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关于对承接河富村扶贫资金投资经营主体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资格</w:t>
      </w:r>
      <w:r>
        <w:rPr>
          <w:rFonts w:hint="eastAsia" w:ascii="宋体" w:hAnsi="宋体"/>
          <w:b/>
          <w:bCs/>
          <w:sz w:val="30"/>
          <w:szCs w:val="30"/>
        </w:rPr>
        <w:t>的审核报告</w:t>
      </w:r>
    </w:p>
    <w:p>
      <w:pPr>
        <w:ind w:firstLine="904" w:firstLineChars="300"/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一、公司基本情况：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韶关丹霞女农业科技有限公司成立于2017年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法人代表申丽萍是县人大代表，注册资金500万元，注册地点在仁化县大桥镇古洋村。该公司主要是从事农业技术研发；农作物种植、生态休闲旅游开发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承建温室大棚业务</w:t>
      </w:r>
      <w:r>
        <w:rPr>
          <w:rFonts w:hint="eastAsia" w:ascii="宋体" w:hAnsi="宋体"/>
          <w:sz w:val="28"/>
          <w:szCs w:val="28"/>
          <w:lang w:eastAsia="zh-CN"/>
        </w:rPr>
        <w:t>；销售农副产品</w:t>
      </w:r>
      <w:r>
        <w:rPr>
          <w:rFonts w:hint="eastAsia" w:ascii="宋体" w:hAnsi="宋体"/>
          <w:sz w:val="28"/>
          <w:szCs w:val="28"/>
        </w:rPr>
        <w:t>等。2017年12月底，公司资产总计1321528.7元。公司</w:t>
      </w:r>
      <w:r>
        <w:rPr>
          <w:rFonts w:ascii="宋体" w:hAnsi="宋体"/>
          <w:sz w:val="28"/>
          <w:szCs w:val="28"/>
        </w:rPr>
        <w:t>无不良信用记录，</w:t>
      </w:r>
      <w:r>
        <w:rPr>
          <w:rFonts w:hint="eastAsia" w:ascii="宋体" w:hAnsi="宋体"/>
          <w:sz w:val="28"/>
          <w:szCs w:val="28"/>
          <w:lang w:eastAsia="zh-CN"/>
        </w:rPr>
        <w:t>无</w:t>
      </w:r>
      <w:r>
        <w:rPr>
          <w:rFonts w:ascii="宋体" w:hAnsi="宋体"/>
          <w:sz w:val="28"/>
          <w:szCs w:val="28"/>
        </w:rPr>
        <w:t>拖欠职工工资，能自觉履行社会责任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二、公司法人名下资产情况：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法人申丽萍名下还有仁化县乐淘淘家庭农场，仁化县大桥镇登龙山庄，其中仁化县乐淘淘家庭农场资产总计2893069.2元；仁化县大桥镇登龙山庄资产总计6310967.3元。这两家公司均具有较好的资产情况及盈利状况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三、公司经营情况：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丹霞女科技有限公司成立后便统一流转河富村（省定贫困村）300亩土地，建设蔬菜种植基地。</w:t>
      </w:r>
      <w:r>
        <w:rPr>
          <w:rFonts w:hint="eastAsia" w:ascii="宋体" w:hAnsi="宋体"/>
          <w:sz w:val="28"/>
          <w:szCs w:val="28"/>
          <w:lang w:eastAsia="zh-CN"/>
        </w:rPr>
        <w:t>公司采取“公司</w:t>
      </w:r>
      <w:r>
        <w:rPr>
          <w:rFonts w:hint="eastAsia" w:ascii="宋体" w:hAnsi="宋体"/>
          <w:sz w:val="28"/>
          <w:szCs w:val="28"/>
          <w:lang w:val="en-US" w:eastAsia="zh-CN"/>
        </w:rPr>
        <w:t>+基地+贫困户”的经营模式，由贫困户进行领种，公司出资所有生产资料费用并提供技术指导，产品由公司负责回收。</w:t>
      </w:r>
      <w:r>
        <w:rPr>
          <w:rFonts w:hint="eastAsia" w:ascii="宋体" w:hAnsi="宋体"/>
          <w:sz w:val="28"/>
          <w:szCs w:val="28"/>
        </w:rPr>
        <w:t>公司经营及带动当地贫困户增收成效显著。公司有雄厚的技术力量及稳定的销售渠道，公司</w:t>
      </w:r>
      <w:r>
        <w:rPr>
          <w:rFonts w:ascii="宋体" w:hAnsi="宋体"/>
          <w:sz w:val="28"/>
          <w:szCs w:val="28"/>
        </w:rPr>
        <w:t>生产经营和抗风险能力较强，所进行的生产经营项目有较好的市场前景，有与收益分红相匹配的盈利能力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四、公司融资需求：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公司现有抽水机、喷药机、旋耕机、中型拖拉机等农机农具一批，基本满足露天蔬菜的种植条件。为降低自然造成的风险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公司下一步准备</w:t>
      </w:r>
      <w:r>
        <w:rPr>
          <w:rFonts w:hint="eastAsia" w:ascii="宋体" w:hAnsi="宋体"/>
          <w:sz w:val="28"/>
          <w:szCs w:val="28"/>
          <w:lang w:eastAsia="zh-CN"/>
        </w:rPr>
        <w:t>在河富村蔬菜基地</w:t>
      </w:r>
      <w:r>
        <w:rPr>
          <w:rFonts w:hint="eastAsia" w:ascii="宋体" w:hAnsi="宋体"/>
          <w:sz w:val="28"/>
          <w:szCs w:val="28"/>
        </w:rPr>
        <w:t>完善道路、蓄水池、水沟等基础设施</w:t>
      </w:r>
      <w:r>
        <w:rPr>
          <w:rFonts w:hint="eastAsia" w:ascii="宋体" w:hAnsi="宋体"/>
          <w:sz w:val="28"/>
          <w:szCs w:val="28"/>
          <w:lang w:eastAsia="zh-CN"/>
        </w:rPr>
        <w:t>同时计划</w:t>
      </w:r>
      <w:r>
        <w:rPr>
          <w:rFonts w:hint="eastAsia" w:ascii="宋体" w:hAnsi="宋体"/>
          <w:sz w:val="28"/>
          <w:szCs w:val="28"/>
        </w:rPr>
        <w:t>建设高标准大棚35亩，</w:t>
      </w:r>
      <w:r>
        <w:rPr>
          <w:rFonts w:hint="eastAsia" w:ascii="宋体" w:hAnsi="宋体"/>
          <w:sz w:val="28"/>
          <w:szCs w:val="28"/>
          <w:lang w:eastAsia="zh-CN"/>
        </w:rPr>
        <w:t>河富村基地建设还需投资</w:t>
      </w:r>
      <w:r>
        <w:rPr>
          <w:rFonts w:hint="eastAsia" w:ascii="宋体" w:hAnsi="宋体"/>
          <w:sz w:val="28"/>
          <w:szCs w:val="28"/>
          <w:lang w:val="en-US" w:eastAsia="zh-CN"/>
        </w:rPr>
        <w:t>449.9万元。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为壮大扶贫企业经营规模，保证当地贫困户有长期稳定收入。</w:t>
      </w:r>
      <w:r>
        <w:rPr>
          <w:rFonts w:hint="eastAsia" w:ascii="宋体" w:hAnsi="宋体"/>
          <w:sz w:val="28"/>
          <w:szCs w:val="28"/>
        </w:rPr>
        <w:t>河富村委在征求建档立卡贫困户意见的基础上，</w:t>
      </w:r>
      <w:r>
        <w:rPr>
          <w:rFonts w:hint="eastAsia" w:ascii="宋体" w:hAnsi="宋体"/>
          <w:sz w:val="28"/>
          <w:szCs w:val="28"/>
          <w:lang w:eastAsia="zh-CN"/>
        </w:rPr>
        <w:t>拟</w:t>
      </w:r>
      <w:r>
        <w:rPr>
          <w:rFonts w:hint="eastAsia" w:ascii="宋体" w:hAnsi="宋体"/>
          <w:sz w:val="28"/>
          <w:szCs w:val="28"/>
        </w:rPr>
        <w:t>将本村内建档立卡贫困户57户206人按人均4000元的标准，统筹省、市下达河富村的精准扶贫产业资金82.4万元入股丹霞女农业科技有限公司，形成资产性项目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承接河富村扶贫资金投资经营主体“韶关丹霞女农业科技有限公司”</w:t>
      </w:r>
      <w:r>
        <w:rPr>
          <w:rFonts w:ascii="宋体" w:hAnsi="宋体"/>
          <w:sz w:val="28"/>
          <w:szCs w:val="28"/>
        </w:rPr>
        <w:t>生产经营和抗风险能力较强，所进行的生产经营项目有较好的市场前景，有与收益分红相匹配的盈利能力，无不良信用记录，</w:t>
      </w:r>
      <w:r>
        <w:rPr>
          <w:rFonts w:hint="eastAsia" w:ascii="宋体" w:hAnsi="宋体"/>
          <w:sz w:val="28"/>
          <w:szCs w:val="28"/>
          <w:lang w:eastAsia="zh-CN"/>
        </w:rPr>
        <w:t>无</w:t>
      </w:r>
      <w:r>
        <w:rPr>
          <w:rFonts w:ascii="宋体" w:hAnsi="宋体"/>
          <w:sz w:val="28"/>
          <w:szCs w:val="28"/>
        </w:rPr>
        <w:t>拖欠职工工资，能自觉履行社会责任。</w:t>
      </w:r>
      <w:r>
        <w:rPr>
          <w:rFonts w:hint="eastAsia" w:ascii="宋体" w:hAnsi="宋体"/>
          <w:sz w:val="28"/>
          <w:szCs w:val="28"/>
          <w:lang w:eastAsia="zh-CN"/>
        </w:rPr>
        <w:t>公司具备</w:t>
      </w:r>
      <w:r>
        <w:rPr>
          <w:rFonts w:hint="eastAsia" w:ascii="宋体" w:hAnsi="宋体"/>
          <w:sz w:val="28"/>
          <w:szCs w:val="28"/>
        </w:rPr>
        <w:t>韶扶办【2017】40号</w:t>
      </w:r>
      <w:r>
        <w:rPr>
          <w:rFonts w:hint="eastAsia" w:ascii="宋体" w:hAnsi="宋体"/>
          <w:sz w:val="28"/>
          <w:szCs w:val="28"/>
          <w:lang w:eastAsia="zh-CN"/>
        </w:rPr>
        <w:t>文关于贫困户自有资金投资承接主体的资格条件。</w:t>
      </w:r>
    </w:p>
    <w:p>
      <w:pPr>
        <w:ind w:left="6427" w:leftChars="2527" w:hanging="1120" w:hangingChars="4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仁化县扶贫办</w:t>
      </w:r>
    </w:p>
    <w:p>
      <w:pPr>
        <w:ind w:firstLine="6160" w:firstLineChars="2200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2018年1月8日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8C8"/>
    <w:rsid w:val="00097F24"/>
    <w:rsid w:val="001963EA"/>
    <w:rsid w:val="001A24A4"/>
    <w:rsid w:val="001D28A2"/>
    <w:rsid w:val="001E537F"/>
    <w:rsid w:val="004E0825"/>
    <w:rsid w:val="0071304C"/>
    <w:rsid w:val="007978C8"/>
    <w:rsid w:val="00D55223"/>
    <w:rsid w:val="00F455C5"/>
    <w:rsid w:val="00F83F14"/>
    <w:rsid w:val="152516EC"/>
    <w:rsid w:val="20AA409A"/>
    <w:rsid w:val="279303EA"/>
    <w:rsid w:val="299E136A"/>
    <w:rsid w:val="4138037C"/>
    <w:rsid w:val="68332EA3"/>
    <w:rsid w:val="7ABC3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1111</Characters>
  <Lines>9</Lines>
  <Paragraphs>2</Paragraphs>
  <ScaleCrop>false</ScaleCrop>
  <LinksUpToDate>false</LinksUpToDate>
  <CharactersWithSpaces>1303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2018-01-08T01:09:00Z</dcterms:created>
  <dc:creator>lenovo</dc:creator>
  <cp:lastModifiedBy>Administrator</cp:lastModifiedBy>
  <dcterms:modified xsi:type="dcterms:W3CDTF">2018-01-10T03:27:51Z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