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442CC">
      <w:pPr>
        <w:pStyle w:val="2"/>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仁化县</w:t>
      </w:r>
      <w:r>
        <w:rPr>
          <w:rFonts w:hint="eastAsia" w:ascii="方正小标宋简体" w:hAnsi="方正小标宋简体" w:eastAsia="方正小标宋简体" w:cs="方正小标宋简体"/>
          <w:sz w:val="44"/>
          <w:szCs w:val="44"/>
        </w:rPr>
        <w:t>经济适用住房取得完全产权、</w:t>
      </w:r>
    </w:p>
    <w:p w14:paraId="79C1A495">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上市交易和回购管理事项的通告</w:t>
      </w:r>
    </w:p>
    <w:p w14:paraId="7FDFB722">
      <w:pPr>
        <w:keepNext w:val="0"/>
        <w:keepLines w:val="0"/>
        <w:pageBreakBefore w:val="0"/>
        <w:wordWrap/>
        <w:overflowPunct/>
        <w:topLinePunct w:val="0"/>
        <w:bidi w:val="0"/>
        <w:spacing w:line="560" w:lineRule="exact"/>
        <w:ind w:firstLine="1124" w:firstLineChars="0"/>
        <w:jc w:val="both"/>
        <w:rPr>
          <w:rFonts w:hint="eastAsia" w:ascii="仿宋_GB2312" w:hAnsi="仿宋_GB2312" w:eastAsia="仿宋_GB2312" w:cs="仿宋_GB2312"/>
          <w:sz w:val="32"/>
          <w:szCs w:val="32"/>
        </w:rPr>
      </w:pPr>
    </w:p>
    <w:p w14:paraId="3429D3E9">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为规范经济适用住房取得完全产权、上市交易和回购管理，根据《国务院关于解决城市低收入家庭住房困难的若干意见》(国发〔2007〕24号)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《经济适用住房管理办法》(建住房〔2007〕258号)及《关于加强经济适用住房管理有关问题的通知》(建保〔2010〕59号)等有关规定，现结合</w:t>
      </w:r>
      <w:r>
        <w:rPr>
          <w:rFonts w:hint="eastAsia" w:ascii="仿宋_GB2312" w:hAnsi="仿宋_GB2312" w:eastAsia="仿宋_GB2312" w:cs="仿宋_GB2312"/>
          <w:sz w:val="32"/>
          <w:szCs w:val="32"/>
          <w:highlight w:val="none"/>
          <w:lang w:eastAsia="zh-CN"/>
        </w:rPr>
        <w:t>我县</w:t>
      </w:r>
      <w:r>
        <w:rPr>
          <w:rFonts w:hint="eastAsia" w:ascii="仿宋_GB2312" w:hAnsi="仿宋_GB2312" w:eastAsia="仿宋_GB2312" w:cs="仿宋_GB2312"/>
          <w:sz w:val="32"/>
          <w:szCs w:val="32"/>
          <w:highlight w:val="none"/>
        </w:rPr>
        <w:t>实际，对有关办理</w:t>
      </w:r>
      <w:r>
        <w:rPr>
          <w:rFonts w:hint="eastAsia" w:ascii="仿宋_GB2312" w:hAnsi="仿宋_GB2312" w:eastAsia="仿宋_GB2312" w:cs="仿宋_GB2312"/>
          <w:sz w:val="32"/>
          <w:szCs w:val="32"/>
          <w:highlight w:val="none"/>
          <w:lang w:eastAsia="zh-CN"/>
        </w:rPr>
        <w:t>仁化县</w:t>
      </w:r>
      <w:r>
        <w:rPr>
          <w:rFonts w:hint="eastAsia" w:ascii="仿宋_GB2312" w:hAnsi="仿宋_GB2312" w:eastAsia="仿宋_GB2312" w:cs="仿宋_GB2312"/>
          <w:sz w:val="32"/>
          <w:szCs w:val="32"/>
          <w:highlight w:val="none"/>
        </w:rPr>
        <w:t>经济适用住房取得完全产权、上市交易和回购管理事项通告如下：</w:t>
      </w:r>
    </w:p>
    <w:p w14:paraId="19F08EC8">
      <w:pPr>
        <w:keepNext w:val="0"/>
        <w:keepLines w:val="0"/>
        <w:pageBreakBefore w:val="0"/>
        <w:widowControl w:val="0"/>
        <w:wordWrap/>
        <w:overflowPunct/>
        <w:topLinePunct w:val="0"/>
        <w:bidi w:val="0"/>
        <w:spacing w:line="560" w:lineRule="exact"/>
        <w:ind w:firstLine="632"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一、适用范围</w:t>
      </w:r>
    </w:p>
    <w:p w14:paraId="131B7CFF">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本通告适用于2008年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日以后由</w:t>
      </w:r>
      <w:r>
        <w:rPr>
          <w:rFonts w:hint="eastAsia" w:ascii="仿宋_GB2312" w:hAnsi="仿宋_GB2312" w:eastAsia="仿宋_GB2312" w:cs="仿宋_GB2312"/>
          <w:sz w:val="32"/>
          <w:szCs w:val="32"/>
          <w:highlight w:val="none"/>
          <w:lang w:eastAsia="zh-CN"/>
        </w:rPr>
        <w:t>仁化县住房和城乡建设管理局（原仁化县住房和城乡规划建设局）</w:t>
      </w:r>
      <w:r>
        <w:rPr>
          <w:rFonts w:hint="eastAsia" w:ascii="仿宋_GB2312" w:hAnsi="仿宋_GB2312" w:eastAsia="仿宋_GB2312" w:cs="仿宋_GB2312"/>
          <w:sz w:val="32"/>
          <w:szCs w:val="32"/>
          <w:highlight w:val="none"/>
        </w:rPr>
        <w:t>与经济适用住房购房人签订买卖合同的经济适用住房取得完全产权、上市交易和回购管理的活动。经济适用住房取得完全产权、上市交易和回购管理实行申请审核制度。申请人在取得完全产权和上市交易前应书面征求原售房单位回购意见。</w:t>
      </w:r>
    </w:p>
    <w:p w14:paraId="0A6E7A68">
      <w:pPr>
        <w:keepNext w:val="0"/>
        <w:keepLines w:val="0"/>
        <w:pageBreakBefore w:val="0"/>
        <w:widowControl w:val="0"/>
        <w:wordWrap/>
        <w:overflowPunct/>
        <w:topLinePunct w:val="0"/>
        <w:bidi w:val="0"/>
        <w:spacing w:line="560" w:lineRule="exact"/>
        <w:ind w:firstLine="632"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二、取得完全产权、上市交易受理条件</w:t>
      </w:r>
    </w:p>
    <w:p w14:paraId="4CCB26E0">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经济适用住房权利人申请取得完全产权或者上市交易，需要同时符合以下条件：</w:t>
      </w:r>
    </w:p>
    <w:p w14:paraId="52181D3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(一)申请人为取得经济适用住房《房地产权证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或《不动产权证》登记的权利人，且经其他权利人一致书面同意；</w:t>
      </w:r>
    </w:p>
    <w:p w14:paraId="0A23FAB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(二)自产权登记之日起满5年(或由原产权单位证明购买满5年);</w:t>
      </w:r>
    </w:p>
    <w:p w14:paraId="12D50522">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(三)无抵押、查封等权利限制情况；</w:t>
      </w:r>
    </w:p>
    <w:p w14:paraId="5FE932BB">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(四)无法规、规章规定、住房保障主管部门规定及合同约定的不得受理其取得住房完全产权或者上市交易申请的情形。</w:t>
      </w:r>
    </w:p>
    <w:p w14:paraId="33C3C671">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本通告实施以前或本通告实施期间购买满5年的已购买经济适用住房的家庭，再购买、继承、受赠其他住房的，必须通过缴纳土地收益等价款取得已购经济适用住房的完全产权。</w:t>
      </w:r>
    </w:p>
    <w:p w14:paraId="40153E9D">
      <w:pPr>
        <w:keepNext w:val="0"/>
        <w:keepLines w:val="0"/>
        <w:pageBreakBefore w:val="0"/>
        <w:widowControl w:val="0"/>
        <w:wordWrap/>
        <w:overflowPunct/>
        <w:topLinePunct w:val="0"/>
        <w:bidi w:val="0"/>
        <w:spacing w:line="560" w:lineRule="exact"/>
        <w:ind w:firstLine="632"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三、增值收益的资金收缴</w:t>
      </w:r>
    </w:p>
    <w:p w14:paraId="5E47A132">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济适用住房权利人申请取得完全产权或者上市交易应当按照一定比例向政府缴纳增值收益(即土地收益等价款，该款项已包含土地出让金)。具体计算公式为：土地收益等价款=(该套住房市场价格-该套住房市场价格的</w:t>
      </w:r>
      <w:r>
        <w:rPr>
          <w:rFonts w:hint="eastAsia" w:asciiTheme="minorEastAsia" w:hAnsiTheme="minorEastAsia" w:eastAsiaTheme="minorEastAsia" w:cstheme="minorEastAsia"/>
          <w:sz w:val="32"/>
          <w:szCs w:val="32"/>
          <w:highlight w:val="none"/>
        </w:rPr>
        <w:t>30%</w:t>
      </w:r>
      <w:r>
        <w:rPr>
          <w:rFonts w:hint="eastAsia" w:ascii="仿宋_GB2312" w:hAnsi="仿宋_GB2312" w:eastAsia="仿宋_GB2312" w:cs="仿宋_GB2312"/>
          <w:sz w:val="32"/>
          <w:szCs w:val="32"/>
          <w:highlight w:val="none"/>
        </w:rPr>
        <w:t>装潢-该套住房原购买价格及贷款利息、税费的成本性支出)×70%。</w:t>
      </w:r>
    </w:p>
    <w:p w14:paraId="4B3330BA">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该套住房市场价格以房屋成交价或</w:t>
      </w:r>
      <w:r>
        <w:rPr>
          <w:rFonts w:hint="eastAsia" w:ascii="仿宋_GB2312" w:hAnsi="仿宋_GB2312" w:eastAsia="仿宋_GB2312" w:cs="仿宋_GB2312"/>
          <w:sz w:val="32"/>
          <w:szCs w:val="32"/>
          <w:highlight w:val="none"/>
          <w:lang w:eastAsia="zh-CN"/>
        </w:rPr>
        <w:t>县税务局</w:t>
      </w:r>
      <w:r>
        <w:rPr>
          <w:rFonts w:hint="eastAsia" w:ascii="仿宋_GB2312" w:hAnsi="仿宋_GB2312" w:eastAsia="仿宋_GB2312" w:cs="仿宋_GB2312"/>
          <w:sz w:val="32"/>
          <w:szCs w:val="32"/>
          <w:highlight w:val="none"/>
        </w:rPr>
        <w:t>《广东省韶关市房地产评估征管系统》确认的价格按“孰高”原则计算，该套住房市场价格减去30%装潢、原购房价款、贷款利息、税费的成本性支出后为同地段普通商品住房与该经济适用住房的差价，该差额乘以70%作为土地收益等价款的缴纳。</w:t>
      </w:r>
    </w:p>
    <w:p w14:paraId="25B86659">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(一)申请取得完全产权的，其市场价格按照申请时该套住房评估的计税价格计算；</w:t>
      </w:r>
    </w:p>
    <w:p w14:paraId="05AEDCF3">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(二)申请上市交易的，其市场价格按照申请人申报的交易价格计算，但申报的交易价格低于申请时该套住房评估的计税价格且原售房单位不予优先回购的，按照计税评估价格计算。</w:t>
      </w:r>
    </w:p>
    <w:p w14:paraId="13ACA016">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四、权利人申请取得完全产权的办理程序</w:t>
      </w:r>
    </w:p>
    <w:p w14:paraId="36D81D54">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lang w:val="en" w:eastAsia="zh-CN"/>
        </w:rPr>
      </w:pPr>
      <w:r>
        <w:rPr>
          <w:rFonts w:hint="eastAsia" w:ascii="方正楷体简体" w:hAnsi="方正楷体简体" w:eastAsia="方正楷体简体" w:cs="方正楷体简体"/>
          <w:sz w:val="32"/>
          <w:szCs w:val="32"/>
          <w:highlight w:val="none"/>
        </w:rPr>
        <w:t>(一)提出申请。</w:t>
      </w:r>
      <w:r>
        <w:rPr>
          <w:rFonts w:hint="eastAsia" w:ascii="仿宋_GB2312" w:hAnsi="仿宋_GB2312" w:eastAsia="仿宋_GB2312" w:cs="仿宋_GB2312"/>
          <w:sz w:val="32"/>
          <w:szCs w:val="32"/>
          <w:highlight w:val="none"/>
        </w:rPr>
        <w:t>申请人应提交原购房合同、不动产权证(房地产权证)、购房发票及缴税凭证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身份证明材料和共同居住人出具的书面同意承诺，向</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提起申请取得经济适用住房完全产权。</w:t>
      </w:r>
    </w:p>
    <w:p w14:paraId="5A893C27">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lang w:eastAsia="zh-CN"/>
        </w:rPr>
      </w:pPr>
      <w:r>
        <w:rPr>
          <w:rFonts w:hint="eastAsia" w:ascii="方正楷体简体" w:hAnsi="方正楷体简体" w:eastAsia="方正楷体简体" w:cs="方正楷体简体"/>
          <w:sz w:val="32"/>
          <w:szCs w:val="32"/>
          <w:highlight w:val="none"/>
        </w:rPr>
        <w:t>(二)受理审核。</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按照相关规定进行</w:t>
      </w:r>
      <w:r>
        <w:rPr>
          <w:rFonts w:hint="eastAsia" w:ascii="仿宋_GB2312" w:hAnsi="仿宋_GB2312" w:eastAsia="仿宋_GB2312" w:cs="仿宋_GB2312"/>
          <w:sz w:val="32"/>
          <w:szCs w:val="32"/>
          <w:highlight w:val="none"/>
          <w:lang w:eastAsia="zh-CN"/>
        </w:rPr>
        <w:t>审核</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经审核</w:t>
      </w:r>
      <w:r>
        <w:rPr>
          <w:rFonts w:hint="eastAsia" w:ascii="仿宋_GB2312" w:hAnsi="仿宋_GB2312" w:eastAsia="仿宋_GB2312" w:cs="仿宋_GB2312"/>
          <w:sz w:val="32"/>
          <w:szCs w:val="32"/>
          <w:highlight w:val="none"/>
        </w:rPr>
        <w:t>符合申请条件的，</w:t>
      </w:r>
      <w:r>
        <w:rPr>
          <w:rFonts w:hint="eastAsia" w:ascii="仿宋_GB2312" w:hAnsi="仿宋_GB2312" w:eastAsia="仿宋_GB2312" w:cs="仿宋_GB2312"/>
          <w:sz w:val="32"/>
          <w:szCs w:val="32"/>
          <w:highlight w:val="none"/>
          <w:lang w:eastAsia="zh-CN"/>
        </w:rPr>
        <w:t>由县住建管理局</w:t>
      </w:r>
      <w:r>
        <w:rPr>
          <w:rFonts w:hint="eastAsia" w:ascii="仿宋_GB2312" w:hAnsi="仿宋_GB2312" w:eastAsia="仿宋_GB2312" w:cs="仿宋_GB2312"/>
          <w:sz w:val="32"/>
          <w:szCs w:val="32"/>
          <w:highlight w:val="none"/>
        </w:rPr>
        <w:t>出具《仁化县经济适用住房准予取得完全产权通知书》,</w:t>
      </w:r>
      <w:r>
        <w:rPr>
          <w:rFonts w:hint="eastAsia" w:ascii="仿宋_GB2312" w:hAnsi="仿宋_GB2312" w:eastAsia="仿宋_GB2312" w:cs="仿宋_GB2312"/>
          <w:sz w:val="32"/>
          <w:szCs w:val="32"/>
          <w:highlight w:val="none"/>
          <w:lang w:eastAsia="zh-CN"/>
        </w:rPr>
        <w:t>载明原购房金额、购房时间（</w:t>
      </w:r>
      <w:r>
        <w:rPr>
          <w:rFonts w:hint="eastAsia" w:ascii="仿宋_GB2312" w:hAnsi="仿宋_GB2312" w:eastAsia="仿宋_GB2312" w:cs="仿宋_GB2312"/>
          <w:sz w:val="32"/>
          <w:szCs w:val="32"/>
          <w:highlight w:val="none"/>
        </w:rPr>
        <w:t>明确备注：自《仁化县经济适用住房准予取得完全产权通知书》出具之日起6个月内申请人应申请办理不动产变更登记，逾期办结的，须重新取得《涉税信息表》,逾期后房产增值的，按增值后的评估价补缴增值收益)的信息</w:t>
      </w:r>
      <w:r>
        <w:rPr>
          <w:rFonts w:hint="eastAsia" w:ascii="仿宋_GB2312" w:hAnsi="仿宋_GB2312" w:eastAsia="仿宋_GB2312" w:cs="仿宋_GB2312"/>
          <w:sz w:val="32"/>
          <w:szCs w:val="32"/>
          <w:highlight w:val="none"/>
          <w:lang w:eastAsia="zh-CN"/>
        </w:rPr>
        <w:t>，申请人需在</w:t>
      </w:r>
      <w:r>
        <w:rPr>
          <w:rFonts w:hint="eastAsia" w:ascii="仿宋_GB2312" w:hAnsi="仿宋_GB2312" w:eastAsia="仿宋_GB2312" w:cs="仿宋_GB2312"/>
          <w:sz w:val="32"/>
          <w:szCs w:val="32"/>
          <w:highlight w:val="none"/>
        </w:rPr>
        <w:t>《仁化县经济适用住房准予取得完全产权通知书》</w:t>
      </w:r>
      <w:r>
        <w:rPr>
          <w:rFonts w:hint="eastAsia" w:ascii="仿宋_GB2312" w:hAnsi="仿宋_GB2312" w:eastAsia="仿宋_GB2312" w:cs="仿宋_GB2312"/>
          <w:sz w:val="32"/>
          <w:szCs w:val="32"/>
          <w:highlight w:val="none"/>
          <w:lang w:eastAsia="zh-CN"/>
        </w:rPr>
        <w:t>出具之日起一个月内</w:t>
      </w:r>
      <w:r>
        <w:rPr>
          <w:rFonts w:hint="eastAsia" w:ascii="仿宋_GB2312" w:hAnsi="仿宋_GB2312" w:eastAsia="仿宋_GB2312" w:cs="仿宋_GB2312"/>
          <w:color w:val="auto"/>
          <w:sz w:val="32"/>
          <w:szCs w:val="32"/>
          <w:highlight w:val="none"/>
        </w:rPr>
        <w:t>一次性足额缴纳应缴增值收益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经审核不符合申请条件的，驳回其</w:t>
      </w:r>
      <w:r>
        <w:rPr>
          <w:rFonts w:hint="eastAsia" w:ascii="仿宋_GB2312" w:hAnsi="仿宋_GB2312" w:eastAsia="仿宋_GB2312" w:cs="仿宋_GB2312"/>
          <w:sz w:val="32"/>
          <w:szCs w:val="32"/>
          <w:highlight w:val="none"/>
          <w:lang w:eastAsia="zh-CN"/>
        </w:rPr>
        <w:t>申</w:t>
      </w:r>
      <w:r>
        <w:rPr>
          <w:rFonts w:hint="eastAsia" w:ascii="仿宋_GB2312" w:hAnsi="仿宋_GB2312" w:eastAsia="仿宋_GB2312" w:cs="仿宋_GB2312"/>
          <w:sz w:val="32"/>
          <w:szCs w:val="32"/>
          <w:highlight w:val="none"/>
        </w:rPr>
        <w:t>请并书面说明理由。</w:t>
      </w:r>
    </w:p>
    <w:p w14:paraId="1723FCB4">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rPr>
        <w:t>(三)确认缴纳增值收益。</w:t>
      </w:r>
      <w:r>
        <w:rPr>
          <w:rFonts w:hint="eastAsia" w:ascii="仿宋_GB2312" w:hAnsi="仿宋_GB2312" w:eastAsia="仿宋_GB2312" w:cs="仿宋_GB2312"/>
          <w:color w:val="auto"/>
          <w:sz w:val="32"/>
          <w:szCs w:val="32"/>
          <w:highlight w:val="none"/>
          <w:lang w:eastAsia="zh-CN"/>
        </w:rPr>
        <w:t>县住建管理局</w:t>
      </w:r>
      <w:r>
        <w:rPr>
          <w:rFonts w:hint="eastAsia" w:ascii="仿宋_GB2312" w:hAnsi="仿宋_GB2312" w:eastAsia="仿宋_GB2312" w:cs="仿宋_GB2312"/>
          <w:color w:val="auto"/>
          <w:sz w:val="32"/>
          <w:szCs w:val="32"/>
          <w:highlight w:val="none"/>
        </w:rPr>
        <w:t>应与</w:t>
      </w:r>
      <w:r>
        <w:rPr>
          <w:rFonts w:hint="eastAsia" w:ascii="仿宋_GB2312" w:hAnsi="仿宋_GB2312" w:eastAsia="仿宋_GB2312" w:cs="仿宋_GB2312"/>
          <w:color w:val="auto"/>
          <w:sz w:val="32"/>
          <w:szCs w:val="32"/>
          <w:highlight w:val="none"/>
          <w:lang w:eastAsia="zh-CN"/>
        </w:rPr>
        <w:t>县税务局</w:t>
      </w:r>
      <w:r>
        <w:rPr>
          <w:rFonts w:hint="eastAsia" w:ascii="仿宋_GB2312" w:hAnsi="仿宋_GB2312" w:eastAsia="仿宋_GB2312" w:cs="仿宋_GB2312"/>
          <w:color w:val="auto"/>
          <w:sz w:val="32"/>
          <w:szCs w:val="32"/>
          <w:highlight w:val="none"/>
        </w:rPr>
        <w:t>建立信息交换机制，获取对应经济适用房的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涉税信息</w:t>
      </w: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z w:val="32"/>
          <w:szCs w:val="32"/>
          <w:highlight w:val="none"/>
        </w:rPr>
        <w:t>作为房屋的市场评估价依据</w:t>
      </w:r>
      <w:r>
        <w:rPr>
          <w:rFonts w:hint="eastAsia" w:ascii="仿宋_GB2312" w:hAnsi="仿宋_GB2312" w:eastAsia="仿宋_GB2312" w:cs="仿宋_GB2312"/>
          <w:color w:val="auto"/>
          <w:sz w:val="32"/>
          <w:szCs w:val="32"/>
          <w:highlight w:val="none"/>
          <w:lang w:eastAsia="zh-CN"/>
        </w:rPr>
        <w:t>，核算增值收益价款后，通知申请人前往县房地产交易所</w:t>
      </w:r>
      <w:r>
        <w:rPr>
          <w:rFonts w:hint="eastAsia" w:ascii="仿宋_GB2312" w:hAnsi="仿宋_GB2312" w:eastAsia="仿宋_GB2312" w:cs="仿宋_GB2312"/>
          <w:color w:val="auto"/>
          <w:sz w:val="32"/>
          <w:szCs w:val="32"/>
          <w:highlight w:val="none"/>
        </w:rPr>
        <w:t>一次性足额缴纳应缴增值收益，</w:t>
      </w:r>
      <w:r>
        <w:rPr>
          <w:rFonts w:hint="eastAsia" w:ascii="仿宋_GB2312" w:hAnsi="仿宋_GB2312" w:eastAsia="仿宋_GB2312" w:cs="仿宋_GB2312"/>
          <w:color w:val="auto"/>
          <w:sz w:val="32"/>
          <w:szCs w:val="32"/>
          <w:highlight w:val="none"/>
          <w:lang w:eastAsia="zh-CN"/>
        </w:rPr>
        <w:t>缴款后，</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县房地产交易所</w:t>
      </w:r>
      <w:r>
        <w:rPr>
          <w:rFonts w:hint="eastAsia" w:ascii="仿宋_GB2312" w:hAnsi="仿宋_GB2312" w:eastAsia="仿宋_GB2312" w:cs="仿宋_GB2312"/>
          <w:color w:val="auto"/>
          <w:sz w:val="32"/>
          <w:szCs w:val="32"/>
          <w:highlight w:val="none"/>
        </w:rPr>
        <w:t>确认</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sz w:val="32"/>
          <w:szCs w:val="32"/>
          <w:highlight w:val="none"/>
        </w:rPr>
        <w:t>仁化县经济适用住房准予取得完全产权通知书</w:t>
      </w:r>
      <w:r>
        <w:rPr>
          <w:rFonts w:hint="eastAsia" w:ascii="仿宋_GB2312" w:hAnsi="仿宋_GB2312" w:eastAsia="仿宋_GB2312" w:cs="仿宋_GB2312"/>
          <w:color w:val="auto"/>
          <w:sz w:val="32"/>
          <w:szCs w:val="32"/>
          <w:highlight w:val="none"/>
        </w:rPr>
        <w:t>》加盖公章载明“已按规定缴纳增值收益”</w:t>
      </w:r>
      <w:r>
        <w:rPr>
          <w:rFonts w:hint="eastAsia" w:ascii="仿宋_GB2312" w:hAnsi="仿宋_GB2312" w:eastAsia="仿宋_GB2312" w:cs="仿宋_GB2312"/>
          <w:color w:val="auto"/>
          <w:sz w:val="32"/>
          <w:szCs w:val="32"/>
          <w:highlight w:val="none"/>
          <w:lang w:eastAsia="zh-CN"/>
        </w:rPr>
        <w:t>。</w:t>
      </w:r>
    </w:p>
    <w:p w14:paraId="35F82B72">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方正楷体简体" w:hAnsi="方正楷体简体" w:eastAsia="方正楷体简体" w:cs="方正楷体简体"/>
          <w:sz w:val="32"/>
          <w:szCs w:val="32"/>
          <w:highlight w:val="none"/>
        </w:rPr>
        <w:t>(四)办理不动产变更登记。</w:t>
      </w:r>
      <w:r>
        <w:rPr>
          <w:rFonts w:hint="eastAsia" w:ascii="仿宋_GB2312" w:hAnsi="仿宋_GB2312" w:eastAsia="仿宋_GB2312" w:cs="仿宋_GB2312"/>
          <w:sz w:val="32"/>
          <w:szCs w:val="32"/>
          <w:highlight w:val="none"/>
        </w:rPr>
        <w:t>申请人在</w:t>
      </w:r>
      <w:r>
        <w:rPr>
          <w:rFonts w:hint="eastAsia" w:ascii="仿宋_GB2312" w:hAnsi="仿宋_GB2312" w:eastAsia="仿宋_GB2312" w:cs="仿宋_GB2312"/>
          <w:sz w:val="32"/>
          <w:szCs w:val="32"/>
          <w:highlight w:val="none"/>
          <w:lang w:eastAsia="zh-CN"/>
        </w:rPr>
        <w:t>县不动产登记中心</w:t>
      </w:r>
      <w:r>
        <w:rPr>
          <w:rFonts w:hint="eastAsia" w:ascii="仿宋_GB2312" w:hAnsi="仿宋_GB2312" w:eastAsia="仿宋_GB2312" w:cs="仿宋_GB2312"/>
          <w:sz w:val="32"/>
          <w:szCs w:val="32"/>
          <w:highlight w:val="none"/>
        </w:rPr>
        <w:t>窗口办理变更房产登记时，应补缴契税。</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不动产登记中心根据《仁化县经济适用住房准予取得完全产权通知书》</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审核结果</w:t>
      </w:r>
      <w:r>
        <w:rPr>
          <w:rFonts w:hint="eastAsia" w:ascii="仿宋_GB2312" w:hAnsi="仿宋_GB2312" w:eastAsia="仿宋_GB2312" w:cs="仿宋_GB2312"/>
          <w:sz w:val="32"/>
          <w:szCs w:val="32"/>
          <w:highlight w:val="none"/>
          <w:lang w:eastAsia="zh-CN"/>
        </w:rPr>
        <w:t>及增值收益缴纳发票</w:t>
      </w:r>
      <w:r>
        <w:rPr>
          <w:rFonts w:hint="eastAsia" w:ascii="仿宋_GB2312" w:hAnsi="仿宋_GB2312" w:eastAsia="仿宋_GB2312" w:cs="仿宋_GB2312"/>
          <w:sz w:val="32"/>
          <w:szCs w:val="32"/>
          <w:highlight w:val="none"/>
        </w:rPr>
        <w:t>办理不动产登记手续，将该套住房性质由经济适用住房变更登记为市场化商品房。</w:t>
      </w:r>
    </w:p>
    <w:p w14:paraId="6BCEEE34">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color w:val="FF0000"/>
          <w:sz w:val="32"/>
          <w:szCs w:val="32"/>
          <w:highlight w:val="none"/>
        </w:rPr>
      </w:pPr>
      <w:r>
        <w:rPr>
          <w:rFonts w:hint="eastAsia" w:ascii="方正楷体简体" w:hAnsi="方正楷体简体" w:eastAsia="方正楷体简体" w:cs="方正楷体简体"/>
          <w:sz w:val="32"/>
          <w:szCs w:val="32"/>
          <w:highlight w:val="none"/>
          <w:lang w:val="en-US" w:eastAsia="zh-CN"/>
        </w:rPr>
        <w:t>(五)主管部门备案。</w:t>
      </w:r>
      <w:r>
        <w:rPr>
          <w:rFonts w:hint="eastAsia" w:ascii="仿宋_GB2312" w:hAnsi="仿宋_GB2312" w:eastAsia="仿宋_GB2312" w:cs="仿宋_GB2312"/>
          <w:color w:val="auto"/>
          <w:sz w:val="32"/>
          <w:szCs w:val="32"/>
          <w:highlight w:val="none"/>
          <w:lang w:eastAsia="zh-CN"/>
        </w:rPr>
        <w:t>县房地产交易所</w:t>
      </w:r>
      <w:r>
        <w:rPr>
          <w:rFonts w:hint="eastAsia" w:ascii="仿宋_GB2312" w:hAnsi="仿宋_GB2312" w:eastAsia="仿宋_GB2312" w:cs="仿宋_GB2312"/>
          <w:sz w:val="32"/>
          <w:szCs w:val="32"/>
          <w:highlight w:val="none"/>
        </w:rPr>
        <w:t>应当自加盖“已按规定缴纳增值收益”之日起，每月1日（如遇节假日顺延）将上月的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仁化县经济适用住房准予取得完全产权通知书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及</w:t>
      </w:r>
      <w:r>
        <w:rPr>
          <w:rFonts w:hint="eastAsia" w:ascii="仿宋_GB2312" w:hAnsi="仿宋_GB2312" w:eastAsia="仿宋_GB2312" w:cs="仿宋_GB2312"/>
          <w:sz w:val="32"/>
          <w:szCs w:val="32"/>
          <w:highlight w:val="none"/>
          <w:lang w:eastAsia="zh-CN"/>
        </w:rPr>
        <w:t>发票</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汇总</w:t>
      </w:r>
      <w:r>
        <w:rPr>
          <w:rFonts w:hint="eastAsia" w:ascii="仿宋_GB2312" w:hAnsi="仿宋_GB2312" w:eastAsia="仿宋_GB2312" w:cs="仿宋_GB2312"/>
          <w:sz w:val="32"/>
          <w:szCs w:val="32"/>
          <w:highlight w:val="none"/>
          <w:lang w:eastAsia="zh-CN"/>
        </w:rPr>
        <w:t>备案。</w:t>
      </w:r>
    </w:p>
    <w:p w14:paraId="77B92DA5">
      <w:pPr>
        <w:keepNext w:val="0"/>
        <w:keepLines w:val="0"/>
        <w:pageBreakBefore w:val="0"/>
        <w:widowControl w:val="0"/>
        <w:wordWrap/>
        <w:overflowPunct/>
        <w:topLinePunct w:val="0"/>
        <w:bidi w:val="0"/>
        <w:spacing w:line="560" w:lineRule="exact"/>
        <w:ind w:firstLine="632"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五、权利人申请上市交易的办理程序</w:t>
      </w:r>
    </w:p>
    <w:p w14:paraId="255AD1B6">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lang w:eastAsia="zh-CN"/>
        </w:rPr>
      </w:pPr>
      <w:r>
        <w:rPr>
          <w:rFonts w:hint="eastAsia" w:ascii="方正楷体简体" w:hAnsi="方正楷体简体" w:eastAsia="方正楷体简体" w:cs="方正楷体简体"/>
          <w:sz w:val="32"/>
          <w:szCs w:val="32"/>
          <w:highlight w:val="none"/>
        </w:rPr>
        <w:t>(一)提出申请。</w:t>
      </w:r>
      <w:r>
        <w:rPr>
          <w:rFonts w:hint="eastAsia" w:ascii="仿宋_GB2312" w:hAnsi="仿宋_GB2312" w:eastAsia="仿宋_GB2312" w:cs="仿宋_GB2312"/>
          <w:sz w:val="32"/>
          <w:szCs w:val="32"/>
          <w:highlight w:val="none"/>
        </w:rPr>
        <w:t>申请人提交原购房合同、不动产权证(房地产权证)、购房发票及缴税凭证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身份证明材料和共同居住人出具的书面同意承诺，向</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提起申请经济适用住房上市交易，并如实申报该套住房拟上市交易金额。</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应与</w:t>
      </w:r>
      <w:r>
        <w:rPr>
          <w:rFonts w:hint="eastAsia" w:ascii="仿宋_GB2312" w:hAnsi="仿宋_GB2312" w:eastAsia="仿宋_GB2312" w:cs="仿宋_GB2312"/>
          <w:sz w:val="32"/>
          <w:szCs w:val="32"/>
          <w:highlight w:val="none"/>
          <w:lang w:eastAsia="zh-CN"/>
        </w:rPr>
        <w:t>县税务局</w:t>
      </w:r>
      <w:r>
        <w:rPr>
          <w:rFonts w:hint="eastAsia" w:ascii="仿宋_GB2312" w:hAnsi="仿宋_GB2312" w:eastAsia="仿宋_GB2312" w:cs="仿宋_GB2312"/>
          <w:sz w:val="32"/>
          <w:szCs w:val="32"/>
          <w:highlight w:val="none"/>
        </w:rPr>
        <w:t>建立信息交换机制，获取对应经济适用房的涉税信息</w:t>
      </w:r>
      <w:r>
        <w:rPr>
          <w:rFonts w:hint="eastAsia" w:ascii="仿宋_GB2312" w:hAnsi="仿宋_GB2312" w:eastAsia="仿宋_GB2312" w:cs="仿宋_GB2312"/>
          <w:sz w:val="32"/>
          <w:szCs w:val="32"/>
          <w:highlight w:val="none"/>
          <w:lang w:eastAsia="zh-CN"/>
        </w:rPr>
        <w:t>。</w:t>
      </w:r>
    </w:p>
    <w:p w14:paraId="7BCD18CE">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方正楷体简体" w:hAnsi="方正楷体简体" w:eastAsia="方正楷体简体" w:cs="方正楷体简体"/>
          <w:sz w:val="32"/>
          <w:szCs w:val="32"/>
          <w:highlight w:val="none"/>
        </w:rPr>
        <w:t>(二)受理审核。</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按照相关规定进行</w:t>
      </w:r>
      <w:r>
        <w:rPr>
          <w:rFonts w:hint="eastAsia" w:ascii="仿宋_GB2312" w:hAnsi="仿宋_GB2312" w:eastAsia="仿宋_GB2312" w:cs="仿宋_GB2312"/>
          <w:sz w:val="32"/>
          <w:szCs w:val="32"/>
          <w:highlight w:val="none"/>
          <w:lang w:eastAsia="zh-CN"/>
        </w:rPr>
        <w:t>审核</w:t>
      </w:r>
      <w:r>
        <w:rPr>
          <w:rFonts w:hint="eastAsia" w:ascii="仿宋_GB2312" w:hAnsi="仿宋_GB2312" w:eastAsia="仿宋_GB2312" w:cs="仿宋_GB2312"/>
          <w:sz w:val="32"/>
          <w:szCs w:val="32"/>
          <w:highlight w:val="none"/>
        </w:rPr>
        <w:t>，经审核符合申请条件的，</w:t>
      </w:r>
      <w:r>
        <w:rPr>
          <w:rFonts w:hint="eastAsia" w:ascii="仿宋_GB2312" w:hAnsi="仿宋_GB2312" w:eastAsia="仿宋_GB2312" w:cs="仿宋_GB2312"/>
          <w:sz w:val="32"/>
          <w:szCs w:val="32"/>
          <w:highlight w:val="none"/>
          <w:lang w:eastAsia="zh-CN"/>
        </w:rPr>
        <w:t>由县住建管理局</w:t>
      </w:r>
      <w:r>
        <w:rPr>
          <w:rFonts w:hint="eastAsia" w:ascii="仿宋_GB2312" w:hAnsi="仿宋_GB2312" w:eastAsia="仿宋_GB2312" w:cs="仿宋_GB2312"/>
          <w:sz w:val="32"/>
          <w:szCs w:val="32"/>
          <w:highlight w:val="none"/>
        </w:rPr>
        <w:t>出具是否优先回购该套经济适用住房的书面意见。若回购参考价格高于或等于拟上市交易金额的，结合实际以拟上市交易金额优先回购；若回购参考价格低于拟上市交易金额的，可不予以回购。</w:t>
      </w:r>
    </w:p>
    <w:p w14:paraId="4937ACD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1.予以优先回购。县住建管理局</w:t>
      </w:r>
      <w:r>
        <w:rPr>
          <w:rFonts w:hint="eastAsia" w:ascii="仿宋_GB2312" w:hAnsi="仿宋_GB2312" w:eastAsia="仿宋_GB2312" w:cs="仿宋_GB2312"/>
          <w:sz w:val="32"/>
          <w:szCs w:val="32"/>
          <w:highlight w:val="none"/>
        </w:rPr>
        <w:t>决定优先回购该套经济适用住房的，</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出具优先回购该套经济适用住房的书面意见，并明确该套住房拟上市交易金额、回购参考价格等事宜，报</w:t>
      </w:r>
      <w:r>
        <w:rPr>
          <w:rFonts w:hint="eastAsia" w:ascii="仿宋_GB2312" w:hAnsi="仿宋_GB2312" w:eastAsia="仿宋_GB2312" w:cs="仿宋_GB2312"/>
          <w:sz w:val="32"/>
          <w:szCs w:val="32"/>
          <w:highlight w:val="none"/>
          <w:lang w:eastAsia="zh-CN"/>
        </w:rPr>
        <w:t>县人民政府审批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县人民政府</w:t>
      </w:r>
      <w:r>
        <w:rPr>
          <w:rFonts w:hint="eastAsia" w:ascii="仿宋_GB2312" w:hAnsi="仿宋_GB2312" w:eastAsia="仿宋_GB2312" w:cs="仿宋_GB2312"/>
          <w:sz w:val="32"/>
          <w:szCs w:val="32"/>
          <w:highlight w:val="none"/>
        </w:rPr>
        <w:t>在收到意见之</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作出批复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县人民政府</w:t>
      </w:r>
      <w:r>
        <w:rPr>
          <w:rFonts w:hint="eastAsia" w:ascii="仿宋_GB2312" w:hAnsi="仿宋_GB2312" w:eastAsia="仿宋_GB2312" w:cs="仿宋_GB2312"/>
          <w:sz w:val="32"/>
          <w:szCs w:val="32"/>
          <w:highlight w:val="none"/>
        </w:rPr>
        <w:t>批复同意优先回购的</w:t>
      </w:r>
      <w:r>
        <w:rPr>
          <w:rFonts w:hint="eastAsia" w:ascii="仿宋_GB2312" w:hAnsi="仿宋_GB2312" w:eastAsia="仿宋_GB2312" w:cs="仿宋_GB2312"/>
          <w:sz w:val="32"/>
          <w:szCs w:val="32"/>
          <w:highlight w:val="none"/>
          <w:lang w:eastAsia="zh-CN"/>
        </w:rPr>
        <w:t>，按经济适用住房回购管理事项程序进行。</w:t>
      </w:r>
    </w:p>
    <w:p w14:paraId="6BCF3F6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2.不予以回购。</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决定不予以回购该套经济适用住房的，</w:t>
      </w:r>
      <w:r>
        <w:rPr>
          <w:rFonts w:hint="eastAsia" w:ascii="仿宋_GB2312" w:hAnsi="仿宋_GB2312" w:eastAsia="仿宋_GB2312" w:cs="仿宋_GB2312"/>
          <w:sz w:val="32"/>
          <w:szCs w:val="32"/>
          <w:highlight w:val="none"/>
          <w:lang w:eastAsia="zh-CN"/>
        </w:rPr>
        <w:t>应将</w:t>
      </w:r>
      <w:r>
        <w:rPr>
          <w:rFonts w:hint="eastAsia" w:ascii="仿宋_GB2312" w:hAnsi="仿宋_GB2312" w:eastAsia="仿宋_GB2312" w:cs="仿宋_GB2312"/>
          <w:sz w:val="32"/>
          <w:szCs w:val="32"/>
          <w:highlight w:val="none"/>
        </w:rPr>
        <w:t>审核结果书面告知申请人。由</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出具《仁化县经济适用住房不予优先回购决定书》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载明该套住房的原购房款金额、拟上市交易金额、购房时间(明确备注：自《仁化县经济适用住房不予优先回购决定书》出具之日起6个月内申请人应申请办理不动产变更登记，逾期办结的，须重新取得《涉税信息表》,逾期后房产增值的，按增值后的评估价补缴增值收益)的信息</w:t>
      </w:r>
      <w:r>
        <w:rPr>
          <w:rFonts w:hint="eastAsia" w:ascii="仿宋_GB2312" w:hAnsi="仿宋_GB2312" w:eastAsia="仿宋_GB2312" w:cs="仿宋_GB2312"/>
          <w:sz w:val="32"/>
          <w:szCs w:val="32"/>
          <w:highlight w:val="none"/>
          <w:lang w:eastAsia="zh-CN"/>
        </w:rPr>
        <w:t>，申请人需在</w:t>
      </w:r>
      <w:r>
        <w:rPr>
          <w:rFonts w:hint="eastAsia" w:ascii="仿宋_GB2312" w:hAnsi="仿宋_GB2312" w:eastAsia="仿宋_GB2312" w:cs="仿宋_GB2312"/>
          <w:sz w:val="32"/>
          <w:szCs w:val="32"/>
          <w:highlight w:val="none"/>
        </w:rPr>
        <w:t>《仁化县经济适用住房不予优先回购决定书》</w:t>
      </w:r>
      <w:r>
        <w:rPr>
          <w:rFonts w:hint="eastAsia" w:ascii="仿宋_GB2312" w:hAnsi="仿宋_GB2312" w:eastAsia="仿宋_GB2312" w:cs="仿宋_GB2312"/>
          <w:sz w:val="32"/>
          <w:szCs w:val="32"/>
          <w:highlight w:val="none"/>
          <w:lang w:eastAsia="zh-CN"/>
        </w:rPr>
        <w:t>出具之日起一个月内</w:t>
      </w:r>
      <w:r>
        <w:rPr>
          <w:rFonts w:hint="eastAsia" w:ascii="仿宋_GB2312" w:hAnsi="仿宋_GB2312" w:eastAsia="仿宋_GB2312" w:cs="仿宋_GB2312"/>
          <w:color w:val="auto"/>
          <w:sz w:val="32"/>
          <w:szCs w:val="32"/>
          <w:highlight w:val="none"/>
        </w:rPr>
        <w:t>一次性足额缴纳应缴增值收益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经审核不符合申请条件的，驳回其申请并书面说明理由。</w:t>
      </w:r>
    </w:p>
    <w:p w14:paraId="1A4A7E2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highlight w:val="none"/>
        </w:rPr>
      </w:pPr>
      <w:r>
        <w:rPr>
          <w:rFonts w:hint="eastAsia" w:ascii="方正楷体简体" w:hAnsi="方正楷体简体" w:eastAsia="方正楷体简体" w:cs="方正楷体简体"/>
          <w:sz w:val="32"/>
          <w:szCs w:val="32"/>
          <w:highlight w:val="none"/>
        </w:rPr>
        <w:t>(三)确认缴纳增值收益。</w:t>
      </w:r>
      <w:r>
        <w:rPr>
          <w:rFonts w:hint="eastAsia" w:ascii="仿宋_GB2312" w:hAnsi="仿宋_GB2312" w:eastAsia="仿宋_GB2312" w:cs="仿宋_GB2312"/>
          <w:color w:val="auto"/>
          <w:sz w:val="32"/>
          <w:szCs w:val="32"/>
          <w:highlight w:val="none"/>
          <w:lang w:eastAsia="zh-CN"/>
        </w:rPr>
        <w:t>县住建管理局</w:t>
      </w:r>
      <w:r>
        <w:rPr>
          <w:rFonts w:hint="eastAsia" w:ascii="仿宋_GB2312" w:hAnsi="仿宋_GB2312" w:eastAsia="仿宋_GB2312" w:cs="仿宋_GB2312"/>
          <w:color w:val="auto"/>
          <w:sz w:val="32"/>
          <w:szCs w:val="32"/>
          <w:highlight w:val="none"/>
        </w:rPr>
        <w:t>应与</w:t>
      </w:r>
      <w:r>
        <w:rPr>
          <w:rFonts w:hint="eastAsia" w:ascii="仿宋_GB2312" w:hAnsi="仿宋_GB2312" w:eastAsia="仿宋_GB2312" w:cs="仿宋_GB2312"/>
          <w:color w:val="auto"/>
          <w:sz w:val="32"/>
          <w:szCs w:val="32"/>
          <w:highlight w:val="none"/>
          <w:lang w:eastAsia="zh-CN"/>
        </w:rPr>
        <w:t>县税务局</w:t>
      </w:r>
      <w:r>
        <w:rPr>
          <w:rFonts w:hint="eastAsia" w:ascii="仿宋_GB2312" w:hAnsi="仿宋_GB2312" w:eastAsia="仿宋_GB2312" w:cs="仿宋_GB2312"/>
          <w:color w:val="auto"/>
          <w:sz w:val="32"/>
          <w:szCs w:val="32"/>
          <w:highlight w:val="none"/>
        </w:rPr>
        <w:t>建立信息交换机制，获取对应经济适用房的涉税信息</w:t>
      </w:r>
      <w:r>
        <w:rPr>
          <w:rFonts w:hint="eastAsia" w:ascii="仿宋_GB2312" w:hAnsi="仿宋_GB2312" w:eastAsia="仿宋_GB2312" w:cs="仿宋_GB2312"/>
          <w:color w:val="auto"/>
          <w:sz w:val="32"/>
          <w:szCs w:val="32"/>
          <w:highlight w:val="none"/>
          <w:lang w:eastAsia="zh-CN"/>
        </w:rPr>
        <w:t>，核算增值收益价款后，通知申请人前往县房地产交易所</w:t>
      </w:r>
      <w:r>
        <w:rPr>
          <w:rFonts w:hint="eastAsia" w:ascii="仿宋_GB2312" w:hAnsi="仿宋_GB2312" w:eastAsia="仿宋_GB2312" w:cs="仿宋_GB2312"/>
          <w:color w:val="auto"/>
          <w:sz w:val="32"/>
          <w:szCs w:val="32"/>
          <w:highlight w:val="none"/>
        </w:rPr>
        <w:t>一次性足额缴纳应缴增值收益</w:t>
      </w:r>
      <w:r>
        <w:rPr>
          <w:rFonts w:hint="eastAsia" w:ascii="仿宋_GB2312" w:hAnsi="仿宋_GB2312" w:eastAsia="仿宋_GB2312" w:cs="仿宋_GB2312"/>
          <w:color w:val="auto"/>
          <w:sz w:val="32"/>
          <w:szCs w:val="32"/>
          <w:highlight w:val="none"/>
          <w:lang w:eastAsia="zh-CN"/>
        </w:rPr>
        <w:t>。缴款后，</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县房产交易所</w:t>
      </w:r>
      <w:r>
        <w:rPr>
          <w:rFonts w:hint="eastAsia" w:ascii="仿宋_GB2312" w:hAnsi="仿宋_GB2312" w:eastAsia="仿宋_GB2312" w:cs="仿宋_GB2312"/>
          <w:sz w:val="32"/>
          <w:szCs w:val="32"/>
          <w:highlight w:val="none"/>
        </w:rPr>
        <w:t>确认</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在《仁化县经济适用住房不予优先回购决定书》加盖公章载明“已按规定缴纳增值收益”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予以办理相关产权上市交易网签备案手续。</w:t>
      </w:r>
    </w:p>
    <w:p w14:paraId="711FF7DC">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方正楷体简体" w:hAnsi="方正楷体简体" w:eastAsia="方正楷体简体" w:cs="方正楷体简体"/>
          <w:sz w:val="32"/>
          <w:szCs w:val="32"/>
          <w:highlight w:val="none"/>
        </w:rPr>
        <w:t>(四)办理不动产转移登记。</w:t>
      </w:r>
      <w:r>
        <w:rPr>
          <w:rFonts w:hint="eastAsia" w:ascii="仿宋_GB2312" w:hAnsi="仿宋_GB2312" w:eastAsia="仿宋_GB2312" w:cs="仿宋_GB2312"/>
          <w:sz w:val="32"/>
          <w:szCs w:val="32"/>
          <w:highlight w:val="none"/>
        </w:rPr>
        <w:t>申请人在</w:t>
      </w:r>
      <w:r>
        <w:rPr>
          <w:rFonts w:hint="eastAsia" w:ascii="仿宋_GB2312" w:hAnsi="仿宋_GB2312" w:eastAsia="仿宋_GB2312" w:cs="仿宋_GB2312"/>
          <w:sz w:val="32"/>
          <w:szCs w:val="32"/>
          <w:highlight w:val="none"/>
          <w:lang w:eastAsia="zh-CN"/>
        </w:rPr>
        <w:t>县不动产登记中心</w:t>
      </w:r>
      <w:r>
        <w:rPr>
          <w:rFonts w:hint="eastAsia" w:ascii="仿宋_GB2312" w:hAnsi="仿宋_GB2312" w:eastAsia="仿宋_GB2312" w:cs="仿宋_GB2312"/>
          <w:sz w:val="32"/>
          <w:szCs w:val="32"/>
          <w:highlight w:val="none"/>
        </w:rPr>
        <w:t>窗口办理不动产转移登记时，</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不动产登记中心根据《仁化县经济适用住房不予优先回购决定书》的审核结果</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增值收益</w:t>
      </w:r>
      <w:r>
        <w:rPr>
          <w:rFonts w:hint="eastAsia" w:ascii="仿宋_GB2312" w:hAnsi="仿宋_GB2312" w:eastAsia="仿宋_GB2312" w:cs="仿宋_GB2312"/>
          <w:sz w:val="32"/>
          <w:szCs w:val="32"/>
          <w:highlight w:val="none"/>
          <w:lang w:eastAsia="zh-CN"/>
        </w:rPr>
        <w:t>缴纳发票</w:t>
      </w:r>
      <w:r>
        <w:rPr>
          <w:rFonts w:hint="eastAsia" w:ascii="仿宋_GB2312" w:hAnsi="仿宋_GB2312" w:eastAsia="仿宋_GB2312" w:cs="仿宋_GB2312"/>
          <w:sz w:val="32"/>
          <w:szCs w:val="32"/>
          <w:highlight w:val="none"/>
        </w:rPr>
        <w:t>办理不动产登记手续，经转移登记后将该套住房性质由经济适用住房变更登记为市场化商品房并登记至买受人名下。</w:t>
      </w:r>
    </w:p>
    <w:p w14:paraId="07ACDC1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highlight w:val="none"/>
        </w:rPr>
      </w:pPr>
      <w:r>
        <w:rPr>
          <w:rFonts w:hint="eastAsia" w:ascii="方正楷体简体" w:hAnsi="方正楷体简体" w:eastAsia="方正楷体简体" w:cs="方正楷体简体"/>
          <w:sz w:val="32"/>
          <w:szCs w:val="32"/>
          <w:highlight w:val="none"/>
          <w:lang w:val="en-US" w:eastAsia="zh-CN"/>
        </w:rPr>
        <w:t>(五)主管部门备案。</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lang w:eastAsia="zh-CN"/>
        </w:rPr>
        <w:t>房产交易所</w:t>
      </w:r>
      <w:r>
        <w:rPr>
          <w:rFonts w:hint="eastAsia" w:ascii="仿宋_GB2312" w:hAnsi="仿宋_GB2312" w:eastAsia="仿宋_GB2312" w:cs="仿宋_GB2312"/>
          <w:sz w:val="32"/>
          <w:szCs w:val="32"/>
          <w:highlight w:val="none"/>
        </w:rPr>
        <w:t>应当自加盖“已按规定缴纳增值收益”之日起，每月1日（如遇节假日顺延）将上月的《仁化县经济适用住房不予优先回购决定书》及增值收益缴纳</w:t>
      </w:r>
      <w:r>
        <w:rPr>
          <w:rFonts w:hint="eastAsia" w:ascii="仿宋_GB2312" w:hAnsi="仿宋_GB2312" w:eastAsia="仿宋_GB2312" w:cs="仿宋_GB2312"/>
          <w:sz w:val="32"/>
          <w:szCs w:val="32"/>
          <w:highlight w:val="none"/>
          <w:lang w:eastAsia="zh-CN"/>
        </w:rPr>
        <w:t>发票</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汇总</w:t>
      </w:r>
      <w:r>
        <w:rPr>
          <w:rFonts w:hint="eastAsia" w:ascii="仿宋_GB2312" w:hAnsi="仿宋_GB2312" w:eastAsia="仿宋_GB2312" w:cs="仿宋_GB2312"/>
          <w:sz w:val="32"/>
          <w:szCs w:val="32"/>
          <w:highlight w:val="none"/>
          <w:lang w:eastAsia="zh-CN"/>
        </w:rPr>
        <w:t>备案。</w:t>
      </w:r>
    </w:p>
    <w:p w14:paraId="138A431C">
      <w:pPr>
        <w:keepNext w:val="0"/>
        <w:keepLines w:val="0"/>
        <w:pageBreakBefore w:val="0"/>
        <w:widowControl w:val="0"/>
        <w:wordWrap/>
        <w:overflowPunct/>
        <w:topLinePunct w:val="0"/>
        <w:bidi w:val="0"/>
        <w:spacing w:line="560" w:lineRule="exact"/>
        <w:ind w:firstLine="632"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、经济适用住房政府回购管理要求</w:t>
      </w:r>
    </w:p>
    <w:p w14:paraId="68F8299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楷体简体" w:hAnsi="方正楷体简体" w:eastAsia="方正楷体简体" w:cs="方正楷体简体"/>
          <w:sz w:val="32"/>
          <w:szCs w:val="32"/>
          <w:highlight w:val="none"/>
          <w:lang w:val="en-US" w:eastAsia="zh-CN"/>
        </w:rPr>
      </w:pPr>
      <w:r>
        <w:rPr>
          <w:rFonts w:hint="eastAsia" w:ascii="方正楷体简体" w:hAnsi="方正楷体简体" w:eastAsia="方正楷体简体" w:cs="方正楷体简体"/>
          <w:sz w:val="32"/>
          <w:szCs w:val="32"/>
          <w:highlight w:val="none"/>
          <w:lang w:val="en-US" w:eastAsia="zh-CN"/>
        </w:rPr>
        <w:t>(一)符合政府回购的范围</w:t>
      </w:r>
    </w:p>
    <w:p w14:paraId="2AED4C38">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1.购买经济适用住房不满5年，因不得直接上市交易而权利人因特殊原因确需转让的；</w:t>
      </w:r>
    </w:p>
    <w:p w14:paraId="0EFA2F0C">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2.购买经济适用住房满5年，权利人上市转让经济适用住房前，经</w:t>
      </w:r>
      <w:r>
        <w:rPr>
          <w:rFonts w:hint="eastAsia" w:ascii="仿宋_GB2312" w:hAnsi="仿宋_GB2312" w:eastAsia="仿宋_GB2312" w:cs="仿宋_GB2312"/>
          <w:sz w:val="32"/>
          <w:szCs w:val="32"/>
          <w:highlight w:val="none"/>
          <w:lang w:eastAsia="zh-CN"/>
        </w:rPr>
        <w:t>县人民政府</w:t>
      </w:r>
      <w:r>
        <w:rPr>
          <w:rFonts w:hint="eastAsia" w:ascii="仿宋_GB2312" w:hAnsi="仿宋_GB2312" w:eastAsia="仿宋_GB2312" w:cs="仿宋_GB2312"/>
          <w:sz w:val="32"/>
          <w:szCs w:val="32"/>
          <w:highlight w:val="none"/>
        </w:rPr>
        <w:t>批复同意优先回购</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w:t>
      </w:r>
    </w:p>
    <w:p w14:paraId="1345D534">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3.购买经济适用住房满5年，权利人自愿退出经济适用住房的。</w:t>
      </w:r>
    </w:p>
    <w:p w14:paraId="338A511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楷体简体" w:hAnsi="方正楷体简体" w:eastAsia="方正楷体简体" w:cs="方正楷体简体"/>
          <w:sz w:val="32"/>
          <w:szCs w:val="32"/>
          <w:highlight w:val="none"/>
          <w:lang w:val="en-US" w:eastAsia="zh-CN"/>
        </w:rPr>
      </w:pPr>
      <w:r>
        <w:rPr>
          <w:rFonts w:hint="eastAsia" w:ascii="方正楷体简体" w:hAnsi="方正楷体简体" w:eastAsia="方正楷体简体" w:cs="方正楷体简体"/>
          <w:sz w:val="32"/>
          <w:szCs w:val="32"/>
          <w:highlight w:val="none"/>
          <w:lang w:val="en-US" w:eastAsia="zh-CN"/>
        </w:rPr>
        <w:t>(二)经济适用住房政府回购标准</w:t>
      </w:r>
    </w:p>
    <w:p w14:paraId="2BAA3791">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1.属购买满5年符合交易条件的经济适用住房。权利人上市转让经济适用住房前，经</w:t>
      </w:r>
      <w:r>
        <w:rPr>
          <w:rFonts w:hint="eastAsia" w:ascii="仿宋_GB2312" w:hAnsi="仿宋_GB2312" w:eastAsia="仿宋_GB2312" w:cs="仿宋_GB2312"/>
          <w:sz w:val="32"/>
          <w:szCs w:val="32"/>
          <w:highlight w:val="none"/>
          <w:lang w:eastAsia="zh-CN"/>
        </w:rPr>
        <w:t>县人民政府</w:t>
      </w:r>
      <w:r>
        <w:rPr>
          <w:rFonts w:hint="eastAsia" w:ascii="仿宋_GB2312" w:hAnsi="仿宋_GB2312" w:eastAsia="仿宋_GB2312" w:cs="仿宋_GB2312"/>
          <w:sz w:val="32"/>
          <w:szCs w:val="32"/>
          <w:highlight w:val="none"/>
        </w:rPr>
        <w:t>批复同意优先回购的，可以拟上市交易金额作为回购金额执行。权利人自愿退出经济适用住房的，可以回购参考价格作为回购金额执行。</w:t>
      </w:r>
    </w:p>
    <w:p w14:paraId="6F4171D5">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回购参考价格按照申请人申请时该套经济适用住房的市场评估价格(以</w:t>
      </w:r>
      <w:r>
        <w:rPr>
          <w:rFonts w:hint="eastAsia" w:ascii="仿宋_GB2312" w:hAnsi="仿宋_GB2312" w:eastAsia="仿宋_GB2312" w:cs="仿宋_GB2312"/>
          <w:sz w:val="32"/>
          <w:szCs w:val="32"/>
          <w:highlight w:val="none"/>
          <w:lang w:eastAsia="zh-CN"/>
        </w:rPr>
        <w:t>县税务局</w:t>
      </w:r>
      <w:r>
        <w:rPr>
          <w:rFonts w:hint="eastAsia" w:ascii="仿宋_GB2312" w:hAnsi="仿宋_GB2312" w:eastAsia="仿宋_GB2312" w:cs="仿宋_GB2312"/>
          <w:sz w:val="32"/>
          <w:szCs w:val="32"/>
          <w:highlight w:val="none"/>
        </w:rPr>
        <w:t>《广东省韶关市房地产评估征管系统》确认的价格为房屋的市场评估价依据)扣除其应交纳土地收益价款。具体计算公式如下：</w:t>
      </w:r>
    </w:p>
    <w:p w14:paraId="5ECC2579">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回购参考价格=该套住房市场价格-土地收益等价款，土地收益等价款=(该套住房市场价格-该套住房市场价格的30%装潢-该套住房原购买价格及贷款利息、税费的成本性支出)×70%。</w:t>
      </w:r>
    </w:p>
    <w:p w14:paraId="0D403963">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2.属不符合交易条件的经济适用住房。回购价格根据原经济适用住房的价格并结合折旧和物价水平等因素确定。折旧按每年2%计算，自经济适用住房交付时起至回购时止。</w:t>
      </w:r>
    </w:p>
    <w:p w14:paraId="288A7B13">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物价水平按</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统计局</w:t>
      </w:r>
      <w:r>
        <w:rPr>
          <w:rFonts w:hint="eastAsia" w:ascii="仿宋_GB2312" w:hAnsi="仿宋_GB2312" w:eastAsia="仿宋_GB2312" w:cs="仿宋_GB2312"/>
          <w:sz w:val="32"/>
          <w:szCs w:val="32"/>
          <w:highlight w:val="none"/>
          <w:lang w:eastAsia="zh-CN"/>
        </w:rPr>
        <w:t>公</w:t>
      </w:r>
      <w:r>
        <w:rPr>
          <w:rFonts w:hint="eastAsia" w:ascii="仿宋_GB2312" w:hAnsi="仿宋_GB2312" w:eastAsia="仿宋_GB2312" w:cs="仿宋_GB2312"/>
          <w:sz w:val="32"/>
          <w:szCs w:val="32"/>
          <w:highlight w:val="none"/>
        </w:rPr>
        <w:t>布的</w:t>
      </w:r>
      <w:r>
        <w:rPr>
          <w:rFonts w:hint="eastAsia" w:ascii="仿宋_GB2312" w:hAnsi="仿宋_GB2312" w:eastAsia="仿宋_GB2312" w:cs="仿宋_GB2312"/>
          <w:sz w:val="32"/>
          <w:szCs w:val="32"/>
          <w:highlight w:val="none"/>
          <w:lang w:eastAsia="zh-CN"/>
        </w:rPr>
        <w:t>仁化县</w:t>
      </w:r>
      <w:r>
        <w:rPr>
          <w:rFonts w:hint="eastAsia" w:ascii="仿宋_GB2312" w:hAnsi="仿宋_GB2312" w:eastAsia="仿宋_GB2312" w:cs="仿宋_GB2312"/>
          <w:sz w:val="32"/>
          <w:szCs w:val="32"/>
          <w:highlight w:val="none"/>
        </w:rPr>
        <w:t>居民消费价格指数累计计算，加上经济适用住房原购房价格的30%装潢费用，自经济适用住房购买当年起至回购前一年度止。具体计算公式如下：</w:t>
      </w:r>
    </w:p>
    <w:p w14:paraId="5690AF5D">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回购价格=经济适用住房原购房价格×(1-交付时至回购时的年数×2%+购买时年度至回购前一年度的</w:t>
      </w:r>
      <w:r>
        <w:rPr>
          <w:rFonts w:hint="eastAsia" w:ascii="仿宋_GB2312" w:hAnsi="仿宋_GB2312" w:eastAsia="仿宋_GB2312" w:cs="仿宋_GB2312"/>
          <w:sz w:val="32"/>
          <w:szCs w:val="32"/>
          <w:highlight w:val="none"/>
          <w:lang w:eastAsia="zh-CN"/>
        </w:rPr>
        <w:t>仁化县</w:t>
      </w:r>
      <w:r>
        <w:rPr>
          <w:rFonts w:hint="eastAsia" w:ascii="仿宋_GB2312" w:hAnsi="仿宋_GB2312" w:eastAsia="仿宋_GB2312" w:cs="仿宋_GB2312"/>
          <w:sz w:val="32"/>
          <w:szCs w:val="32"/>
          <w:highlight w:val="none"/>
        </w:rPr>
        <w:t>居民消费价格指数累计涨幅)+经济适用住房原购房价×30%。</w:t>
      </w:r>
    </w:p>
    <w:p w14:paraId="090FDDE6">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方正楷体简体" w:hAnsi="方正楷体简体" w:eastAsia="方正楷体简体" w:cs="方正楷体简体"/>
          <w:sz w:val="32"/>
          <w:szCs w:val="32"/>
          <w:highlight w:val="none"/>
          <w:lang w:val="en-US" w:eastAsia="zh-CN"/>
        </w:rPr>
        <w:t>(三)政府回购的办理流程。</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县人民政府</w:t>
      </w:r>
      <w:r>
        <w:rPr>
          <w:rFonts w:hint="eastAsia" w:ascii="仿宋_GB2312" w:hAnsi="仿宋_GB2312" w:eastAsia="仿宋_GB2312" w:cs="仿宋_GB2312"/>
          <w:sz w:val="32"/>
          <w:szCs w:val="32"/>
          <w:highlight w:val="none"/>
        </w:rPr>
        <w:t>批复同意优先回购且申请人认同优先回购意见的，由</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住建管理局与申请人签订回购合同。合同签订后，由</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住建管理局与申请人共同前往</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不动产登记中心窗口办理经济适用住房权属变更手续。由</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不动产登记中心出具该房屋新不动产权证，土地权利性质维持“划</w:t>
      </w:r>
      <w:r>
        <w:rPr>
          <w:rFonts w:hint="eastAsia" w:cs="仿宋_GB2312"/>
          <w:sz w:val="32"/>
          <w:szCs w:val="32"/>
          <w:highlight w:val="none"/>
          <w:lang w:eastAsia="zh-CN"/>
        </w:rPr>
        <w:t>拨</w:t>
      </w:r>
      <w:r>
        <w:rPr>
          <w:rFonts w:hint="eastAsia" w:ascii="仿宋_GB2312" w:hAnsi="仿宋_GB2312" w:eastAsia="仿宋_GB2312" w:cs="仿宋_GB2312"/>
          <w:sz w:val="32"/>
          <w:szCs w:val="32"/>
          <w:highlight w:val="none"/>
        </w:rPr>
        <w:t>”登记不变，房屋性质由“经济适用住房”登记为“保障性住房”,权属人为</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。在正式取得该房屋新不动产权证后一次性支付全部回购款。</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收回该套经济适用住房产权，并将其重新纳入保障性住房房源。</w:t>
      </w:r>
    </w:p>
    <w:p w14:paraId="2424FEA8">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方正楷体简体" w:hAnsi="方正楷体简体" w:eastAsia="方正楷体简体" w:cs="方正楷体简体"/>
          <w:sz w:val="32"/>
          <w:szCs w:val="32"/>
          <w:highlight w:val="none"/>
          <w:lang w:val="en-US" w:eastAsia="zh-CN"/>
        </w:rPr>
        <w:t>(四)回购资金保障。</w:t>
      </w:r>
      <w:r>
        <w:rPr>
          <w:rFonts w:hint="eastAsia" w:ascii="仿宋_GB2312" w:hAnsi="仿宋_GB2312" w:eastAsia="仿宋_GB2312" w:cs="仿宋_GB2312"/>
          <w:sz w:val="32"/>
          <w:szCs w:val="32"/>
          <w:highlight w:val="none"/>
        </w:rPr>
        <w:t>政府回购经济适用住房资金，可由财政资金支付或者从公共租赁住房(廉租住房)租金中支付。从公共租赁住房(廉租住房)租金中支付回购的经济适用住房应当作为公共租赁住房继续向符合条件的家庭配租。</w:t>
      </w:r>
    </w:p>
    <w:p w14:paraId="2436EAA4">
      <w:pPr>
        <w:keepNext w:val="0"/>
        <w:keepLines w:val="0"/>
        <w:pageBreakBefore w:val="0"/>
        <w:widowControl w:val="0"/>
        <w:wordWrap/>
        <w:overflowPunct/>
        <w:topLinePunct w:val="0"/>
        <w:bidi w:val="0"/>
        <w:spacing w:line="560" w:lineRule="exact"/>
        <w:ind w:firstLine="632"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、其他事项</w:t>
      </w:r>
    </w:p>
    <w:p w14:paraId="59B8325A">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经济适用住房申请取得完全产权和上市交易并缴纳土地出让金或土地收益等价款后，从同一建筑的第一套房屋上市交易之日起计算土地出让年期，确定出让土地使用权截止日。此后其它各套房屋上市时，其土地出让年期相应缩短，以使同一宗地的出让土地使用权保持相同的截止日。</w:t>
      </w:r>
    </w:p>
    <w:p w14:paraId="75B3EF96">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上述经济适用住房上市交易，包括依法出售、交换、赠与的行为。</w:t>
      </w:r>
    </w:p>
    <w:p w14:paraId="4C03AF46">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(二)对经济适用住房出售后将会形成住房困难的，不予批准出售。</w:t>
      </w:r>
    </w:p>
    <w:p w14:paraId="7AC47E10">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(三)对弄虚作假、隐瞒家庭收入和住房条件等，骗购、骗取上市交易或取得完全产权的个人，由</w:t>
      </w:r>
      <w:r>
        <w:rPr>
          <w:rFonts w:hint="eastAsia" w:ascii="仿宋_GB2312" w:hAnsi="仿宋_GB2312" w:eastAsia="仿宋_GB2312" w:cs="仿宋_GB2312"/>
          <w:sz w:val="32"/>
          <w:szCs w:val="32"/>
          <w:highlight w:val="none"/>
          <w:lang w:eastAsia="zh-CN"/>
        </w:rPr>
        <w:t>县住建管理局</w:t>
      </w:r>
      <w:r>
        <w:rPr>
          <w:rFonts w:hint="eastAsia" w:ascii="仿宋_GB2312" w:hAnsi="仿宋_GB2312" w:eastAsia="仿宋_GB2312" w:cs="仿宋_GB2312"/>
          <w:sz w:val="32"/>
          <w:szCs w:val="32"/>
          <w:highlight w:val="none"/>
        </w:rPr>
        <w:t>限期收回所购住房，并依照法律和有关规定追究责任，今后不得再申请购买各类政策性、保障性住房的资格。</w:t>
      </w:r>
    </w:p>
    <w:p w14:paraId="421A2323">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(四)经济适用住房权利人出租、出借的或改变房屋使用性质并拒不改正的，按照有关规定或者合同约定收回，不列为上市交易、取得完全产权和政府回购范畴。</w:t>
      </w:r>
    </w:p>
    <w:p w14:paraId="7B44E2D0">
      <w:pPr>
        <w:keepNext w:val="0"/>
        <w:keepLines w:val="0"/>
        <w:pageBreakBefore w:val="0"/>
        <w:widowControl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本通告自202</w:t>
      </w:r>
      <w:r>
        <w:rPr>
          <w:rFonts w:hint="eastAsia"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cs="仿宋_GB2312"/>
          <w:sz w:val="32"/>
          <w:szCs w:val="32"/>
          <w:highlight w:val="none"/>
          <w:lang w:val="en-US" w:eastAsia="zh-CN"/>
        </w:rPr>
        <w:t>9</w:t>
      </w:r>
      <w:r>
        <w:rPr>
          <w:rFonts w:hint="eastAsia" w:ascii="仿宋_GB2312" w:hAnsi="仿宋_GB2312" w:eastAsia="仿宋_GB2312" w:cs="仿宋_GB2312"/>
          <w:sz w:val="32"/>
          <w:szCs w:val="32"/>
          <w:highlight w:val="none"/>
        </w:rPr>
        <w:t>月1日起施行，有效期五年。</w:t>
      </w:r>
    </w:p>
    <w:p w14:paraId="5501B448">
      <w:pPr>
        <w:keepNext w:val="0"/>
        <w:keepLines w:val="0"/>
        <w:pageBreakBefore w:val="0"/>
        <w:widowControl w:val="0"/>
        <w:wordWrap/>
        <w:overflowPunct/>
        <w:topLinePunct w:val="0"/>
        <w:bidi w:val="0"/>
        <w:spacing w:line="560" w:lineRule="exact"/>
        <w:jc w:val="both"/>
        <w:rPr>
          <w:rFonts w:hint="eastAsia" w:ascii="仿宋_GB2312" w:hAnsi="仿宋_GB2312" w:eastAsia="仿宋_GB2312" w:cs="仿宋_GB2312"/>
          <w:sz w:val="32"/>
          <w:szCs w:val="32"/>
          <w:highlight w:val="none"/>
          <w:lang w:eastAsia="zh-CN"/>
        </w:rPr>
      </w:pPr>
    </w:p>
    <w:p w14:paraId="43CD9BC3">
      <w:pPr>
        <w:keepNext w:val="0"/>
        <w:keepLines w:val="0"/>
        <w:pageBreakBefore w:val="0"/>
        <w:widowControl w:val="0"/>
        <w:wordWrap/>
        <w:overflowPunct/>
        <w:topLinePunct w:val="0"/>
        <w:bidi w:val="0"/>
        <w:spacing w:line="560" w:lineRule="exact"/>
        <w:jc w:val="both"/>
        <w:rPr>
          <w:rFonts w:hint="eastAsia" w:ascii="仿宋_GB2312" w:hAnsi="仿宋_GB2312" w:eastAsia="仿宋_GB2312" w:cs="仿宋_GB2312"/>
          <w:sz w:val="32"/>
          <w:szCs w:val="32"/>
          <w:highlight w:val="none"/>
          <w:lang w:eastAsia="zh-CN"/>
        </w:rPr>
      </w:pPr>
    </w:p>
    <w:p w14:paraId="5BA6878E">
      <w:pPr>
        <w:keepNext w:val="0"/>
        <w:keepLines w:val="0"/>
        <w:pageBreakBefore w:val="0"/>
        <w:widowControl w:val="0"/>
        <w:kinsoku/>
        <w:wordWrap w:val="0"/>
        <w:overflowPunct/>
        <w:topLinePunct w:val="0"/>
        <w:autoSpaceDE/>
        <w:autoSpaceDN/>
        <w:bidi w:val="0"/>
        <w:adjustRightInd w:val="0"/>
        <w:snapToGrid/>
        <w:spacing w:line="560" w:lineRule="exact"/>
        <w:ind w:left="1912" w:leftChars="200" w:hanging="1280" w:hangingChars="405"/>
        <w:jc w:val="both"/>
        <w:textAlignment w:val="baseline"/>
        <w:rPr>
          <w:rFonts w:hint="eastAsia"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cs="仿宋_GB2312"/>
          <w:sz w:val="32"/>
          <w:szCs w:val="32"/>
          <w:highlight w:val="none"/>
          <w:lang w:eastAsia="zh-CN"/>
        </w:rPr>
        <w:t>：</w:t>
      </w:r>
      <w:r>
        <w:rPr>
          <w:rFonts w:hint="eastAsia" w:cs="仿宋_GB2312"/>
          <w:sz w:val="32"/>
          <w:szCs w:val="32"/>
          <w:highlight w:val="none"/>
          <w:lang w:val="en-US" w:eastAsia="zh-CN"/>
        </w:rPr>
        <w:t>1.仁化县经济适用住房取得完全产权或上市交易申</w:t>
      </w:r>
    </w:p>
    <w:p w14:paraId="294F8ECA">
      <w:pPr>
        <w:keepNext w:val="0"/>
        <w:keepLines w:val="0"/>
        <w:pageBreakBefore w:val="0"/>
        <w:widowControl w:val="0"/>
        <w:kinsoku/>
        <w:wordWrap w:val="0"/>
        <w:overflowPunct/>
        <w:topLinePunct w:val="0"/>
        <w:autoSpaceDE/>
        <w:autoSpaceDN/>
        <w:bidi w:val="0"/>
        <w:adjustRightInd w:val="0"/>
        <w:snapToGrid/>
        <w:spacing w:line="560" w:lineRule="exact"/>
        <w:ind w:left="1905" w:leftChars="600" w:hanging="9" w:hangingChars="3"/>
        <w:jc w:val="both"/>
        <w:textAlignment w:val="baseline"/>
        <w:rPr>
          <w:rFonts w:hint="default" w:ascii="仿宋_GB2312" w:hAnsi="仿宋_GB2312" w:eastAsia="仿宋_GB2312" w:cs="仿宋_GB2312"/>
          <w:sz w:val="32"/>
          <w:szCs w:val="32"/>
          <w:highlight w:val="none"/>
          <w:lang w:val="en-US" w:eastAsia="zh-CN"/>
        </w:rPr>
      </w:pPr>
      <w:r>
        <w:rPr>
          <w:rFonts w:hint="eastAsia" w:cs="仿宋_GB2312"/>
          <w:sz w:val="32"/>
          <w:szCs w:val="32"/>
          <w:highlight w:val="none"/>
          <w:lang w:val="en-US" w:eastAsia="zh-CN"/>
        </w:rPr>
        <w:t>请书</w:t>
      </w:r>
    </w:p>
    <w:p w14:paraId="01EA5FAF">
      <w:pPr>
        <w:keepNext w:val="0"/>
        <w:keepLines w:val="0"/>
        <w:pageBreakBefore w:val="0"/>
        <w:widowControl w:val="0"/>
        <w:kinsoku/>
        <w:wordWrap w:val="0"/>
        <w:overflowPunct/>
        <w:topLinePunct w:val="0"/>
        <w:autoSpaceDE/>
        <w:autoSpaceDN/>
        <w:bidi w:val="0"/>
        <w:adjustRightInd w:val="0"/>
        <w:snapToGrid/>
        <w:spacing w:line="560" w:lineRule="exact"/>
        <w:ind w:firstLine="1580" w:firstLineChars="500"/>
        <w:jc w:val="both"/>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2.委托书</w:t>
      </w:r>
    </w:p>
    <w:p w14:paraId="0B2BFEFD">
      <w:pPr>
        <w:keepNext w:val="0"/>
        <w:keepLines w:val="0"/>
        <w:pageBreakBefore w:val="0"/>
        <w:widowControl w:val="0"/>
        <w:kinsoku/>
        <w:wordWrap w:val="0"/>
        <w:overflowPunct/>
        <w:topLinePunct w:val="0"/>
        <w:autoSpaceDE/>
        <w:autoSpaceDN/>
        <w:bidi w:val="0"/>
        <w:adjustRightInd w:val="0"/>
        <w:spacing w:line="560" w:lineRule="exact"/>
        <w:ind w:left="1589" w:leftChars="500" w:hanging="9" w:hangingChars="3"/>
        <w:jc w:val="both"/>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3.仁化县经济适用住房准予取得完全产权通知书</w:t>
      </w:r>
    </w:p>
    <w:p w14:paraId="1BF82360">
      <w:pPr>
        <w:keepNext w:val="0"/>
        <w:keepLines w:val="0"/>
        <w:pageBreakBefore w:val="0"/>
        <w:widowControl w:val="0"/>
        <w:kinsoku/>
        <w:wordWrap w:val="0"/>
        <w:overflowPunct/>
        <w:topLinePunct w:val="0"/>
        <w:autoSpaceDE/>
        <w:autoSpaceDN/>
        <w:bidi w:val="0"/>
        <w:adjustRightInd w:val="0"/>
        <w:spacing w:line="560" w:lineRule="exact"/>
        <w:ind w:left="1589" w:leftChars="500" w:hanging="9" w:hangingChars="3"/>
        <w:jc w:val="both"/>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4.仁化县经济适用住房不予优先回购决定书</w:t>
      </w:r>
    </w:p>
    <w:p w14:paraId="3A866A9A">
      <w:pPr>
        <w:keepNext w:val="0"/>
        <w:keepLines w:val="0"/>
        <w:pageBreakBefore w:val="0"/>
        <w:widowControl w:val="0"/>
        <w:kinsoku/>
        <w:wordWrap w:val="0"/>
        <w:overflowPunct/>
        <w:topLinePunct w:val="0"/>
        <w:autoSpaceDE/>
        <w:autoSpaceDN/>
        <w:bidi w:val="0"/>
        <w:adjustRightInd w:val="0"/>
        <w:spacing w:line="560" w:lineRule="exact"/>
        <w:ind w:left="1905" w:leftChars="500" w:hanging="325" w:hangingChars="103"/>
        <w:jc w:val="both"/>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5.关于仁化县经济适用住房取得完全产权、上市交易的办事指南</w:t>
      </w:r>
    </w:p>
    <w:p w14:paraId="4B08D8DE">
      <w:pPr>
        <w:keepNext w:val="0"/>
        <w:keepLines w:val="0"/>
        <w:pageBreakBefore w:val="0"/>
        <w:wordWrap/>
        <w:overflowPunct/>
        <w:topLinePunct w:val="0"/>
        <w:bidi w:val="0"/>
        <w:spacing w:line="560" w:lineRule="exact"/>
        <w:jc w:val="both"/>
        <w:rPr>
          <w:rFonts w:hint="eastAsia" w:ascii="仿宋_GB2312" w:hAnsi="仿宋_GB2312" w:eastAsia="仿宋_GB2312" w:cs="仿宋_GB2312"/>
          <w:sz w:val="32"/>
          <w:szCs w:val="32"/>
        </w:rPr>
      </w:pPr>
    </w:p>
    <w:p w14:paraId="255EDC92">
      <w:pPr>
        <w:keepNext w:val="0"/>
        <w:keepLines w:val="0"/>
        <w:pageBreakBefore w:val="0"/>
        <w:wordWrap/>
        <w:overflowPunct/>
        <w:topLinePunct w:val="0"/>
        <w:bidi w:val="0"/>
        <w:spacing w:line="560" w:lineRule="exact"/>
        <w:ind w:firstLine="632" w:firstLineChars="200"/>
        <w:jc w:val="both"/>
        <w:rPr>
          <w:rFonts w:hint="eastAsia" w:ascii="仿宋_GB2312" w:hAnsi="仿宋_GB2312" w:eastAsia="仿宋_GB2312" w:cs="仿宋_GB2312"/>
          <w:sz w:val="32"/>
          <w:szCs w:val="32"/>
        </w:rPr>
      </w:pPr>
    </w:p>
    <w:p w14:paraId="2CC161CB">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仁化县住房和城乡建设管理局</w:t>
      </w:r>
      <w:r>
        <w:rPr>
          <w:rFonts w:hint="eastAsia" w:ascii="仿宋_GB2312" w:hAnsi="仿宋_GB2312" w:eastAsia="仿宋_GB2312" w:cs="仿宋_GB2312"/>
          <w:sz w:val="32"/>
          <w:szCs w:val="32"/>
          <w:lang w:val="en-US" w:eastAsia="zh-CN"/>
        </w:rPr>
        <w:t xml:space="preserve">           仁化县财政局</w:t>
      </w:r>
    </w:p>
    <w:p w14:paraId="67B2F51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p>
    <w:p w14:paraId="69CD467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eastAsia="zh-CN"/>
        </w:rPr>
      </w:pPr>
    </w:p>
    <w:p w14:paraId="7C49679E">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eastAsia="zh-CN"/>
        </w:rPr>
      </w:pPr>
    </w:p>
    <w:p w14:paraId="722C75E3">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国家税务总局仁化县税务局</w:t>
      </w:r>
      <w:r>
        <w:rPr>
          <w:rFonts w:hint="eastAsia" w:ascii="仿宋_GB2312" w:hAnsi="仿宋_GB2312" w:eastAsia="仿宋_GB2312" w:cs="仿宋_GB2312"/>
          <w:sz w:val="32"/>
          <w:szCs w:val="32"/>
          <w:lang w:val="en-US" w:eastAsia="zh-CN"/>
        </w:rPr>
        <w:t xml:space="preserve">           仁化县自然资源局</w:t>
      </w:r>
    </w:p>
    <w:p w14:paraId="2C0CD10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w:t>
      </w: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年</w:t>
      </w:r>
      <w:r>
        <w:rPr>
          <w:rFonts w:hint="default" w:cs="仿宋_GB2312"/>
          <w:sz w:val="32"/>
          <w:szCs w:val="32"/>
          <w:lang w:val="en" w:eastAsia="zh-CN"/>
        </w:rPr>
        <w:t>9</w:t>
      </w:r>
      <w:r>
        <w:rPr>
          <w:rFonts w:hint="eastAsia" w:ascii="仿宋_GB2312" w:hAnsi="仿宋_GB2312" w:eastAsia="仿宋_GB2312" w:cs="仿宋_GB2312"/>
          <w:sz w:val="32"/>
          <w:szCs w:val="32"/>
          <w:lang w:val="en-US" w:eastAsia="zh-CN"/>
        </w:rPr>
        <w:t>月1日</w:t>
      </w:r>
    </w:p>
    <w:p w14:paraId="26ECED7D">
      <w:pPr>
        <w:ind w:firstLine="632" w:firstLineChars="200"/>
        <w:jc w:val="both"/>
        <w:rPr>
          <w:rFonts w:hint="eastAsia" w:ascii="仿宋_GB2312" w:hAnsi="仿宋_GB2312" w:eastAsia="仿宋_GB2312" w:cs="仿宋_GB2312"/>
          <w:sz w:val="32"/>
          <w:szCs w:val="32"/>
        </w:rPr>
      </w:pPr>
    </w:p>
    <w:p w14:paraId="2878CA01">
      <w:pPr>
        <w:jc w:val="both"/>
        <w:rPr>
          <w:rFonts w:hint="eastAsia" w:ascii="仿宋_GB2312" w:hAnsi="仿宋_GB2312" w:eastAsia="仿宋_GB2312" w:cs="仿宋_GB2312"/>
          <w:sz w:val="32"/>
          <w:szCs w:val="32"/>
        </w:rPr>
        <w:sectPr>
          <w:footerReference r:id="rId5" w:type="default"/>
          <w:pgSz w:w="11906" w:h="16838"/>
          <w:pgMar w:top="2098" w:right="1474" w:bottom="1984" w:left="1587" w:header="0" w:footer="1587" w:gutter="0"/>
          <w:lnNumType w:countBy="0"/>
          <w:pgNumType w:fmt="decimal"/>
          <w:cols w:space="0" w:num="1"/>
          <w:rtlGutter w:val="0"/>
          <w:docGrid w:type="linesAndChars" w:linePitch="579" w:charSpace="-842"/>
        </w:sectPr>
      </w:pPr>
    </w:p>
    <w:p w14:paraId="23A7962D">
      <w:pPr>
        <w:widowControl w:val="0"/>
        <w:kinsoku/>
        <w:autoSpaceDE/>
        <w:autoSpaceDN/>
        <w:adjustRightInd/>
        <w:snapToGrid/>
        <w:spacing w:line="240" w:lineRule="auto"/>
        <w:jc w:val="both"/>
        <w:textAlignment w:val="auto"/>
        <w:rPr>
          <w:rFonts w:hint="eastAsia" w:ascii="仿宋" w:hAnsi="仿宋" w:eastAsia="仿宋" w:cs="仿宋"/>
          <w:snapToGrid/>
          <w:kern w:val="2"/>
          <w:sz w:val="21"/>
          <w:szCs w:val="21"/>
          <w:lang w:val="en-US" w:eastAsia="zh-CN"/>
        </w:rPr>
      </w:pPr>
      <w:r>
        <w:rPr>
          <w:rFonts w:hint="eastAsia" w:ascii="仿宋" w:hAnsi="仿宋" w:eastAsia="仿宋" w:cs="仿宋"/>
          <w:snapToGrid/>
          <w:kern w:val="2"/>
          <w:sz w:val="21"/>
          <w:szCs w:val="21"/>
          <w:lang w:eastAsia="zh-CN"/>
        </w:rPr>
        <w:t>附件</w:t>
      </w:r>
      <w:r>
        <w:rPr>
          <w:rFonts w:hint="eastAsia" w:ascii="仿宋" w:hAnsi="仿宋" w:eastAsia="仿宋" w:cs="仿宋"/>
          <w:snapToGrid/>
          <w:kern w:val="2"/>
          <w:sz w:val="21"/>
          <w:szCs w:val="21"/>
          <w:lang w:val="en-US" w:eastAsia="zh-CN"/>
        </w:rPr>
        <w:t>1：</w:t>
      </w:r>
    </w:p>
    <w:p w14:paraId="4DB6F873">
      <w:pPr>
        <w:widowControl w:val="0"/>
        <w:kinsoku/>
        <w:autoSpaceDE/>
        <w:autoSpaceDN/>
        <w:adjustRightInd/>
        <w:snapToGrid/>
        <w:spacing w:line="240" w:lineRule="auto"/>
        <w:jc w:val="center"/>
        <w:textAlignment w:val="auto"/>
        <w:rPr>
          <w:rFonts w:hint="eastAsia" w:ascii="黑体" w:hAnsi="黑体" w:eastAsia="黑体" w:cs="黑体"/>
          <w:snapToGrid/>
          <w:kern w:val="2"/>
          <w:sz w:val="44"/>
          <w:szCs w:val="44"/>
          <w:lang w:eastAsia="zh-CN"/>
        </w:rPr>
      </w:pPr>
      <w:r>
        <w:rPr>
          <w:rFonts w:hint="eastAsia" w:ascii="黑体" w:hAnsi="黑体" w:eastAsia="黑体" w:cs="黑体"/>
          <w:snapToGrid/>
          <w:kern w:val="2"/>
          <w:sz w:val="44"/>
          <w:szCs w:val="44"/>
          <w:lang w:eastAsia="zh-CN"/>
        </w:rPr>
        <w:t>仁化县经济适用住房取得完全产权或</w:t>
      </w:r>
    </w:p>
    <w:p w14:paraId="3714C307">
      <w:pPr>
        <w:widowControl w:val="0"/>
        <w:kinsoku/>
        <w:autoSpaceDE/>
        <w:autoSpaceDN/>
        <w:adjustRightInd/>
        <w:snapToGrid/>
        <w:spacing w:line="240" w:lineRule="auto"/>
        <w:jc w:val="center"/>
        <w:textAlignment w:val="auto"/>
        <w:rPr>
          <w:rFonts w:hint="eastAsia" w:ascii="黑体" w:hAnsi="黑体" w:eastAsia="黑体" w:cs="黑体"/>
          <w:snapToGrid/>
          <w:kern w:val="2"/>
          <w:sz w:val="44"/>
          <w:szCs w:val="44"/>
          <w:lang w:eastAsia="zh-CN"/>
        </w:rPr>
      </w:pPr>
      <w:r>
        <w:rPr>
          <w:rFonts w:hint="eastAsia" w:ascii="黑体" w:hAnsi="黑体" w:eastAsia="黑体" w:cs="黑体"/>
          <w:snapToGrid/>
          <w:kern w:val="2"/>
          <w:sz w:val="44"/>
          <w:szCs w:val="44"/>
          <w:lang w:eastAsia="zh-CN"/>
        </w:rPr>
        <w:t>上市交易申请书</w:t>
      </w:r>
    </w:p>
    <w:p w14:paraId="74B485E2">
      <w:pPr>
        <w:widowControl w:val="0"/>
        <w:kinsoku/>
        <w:autoSpaceDE/>
        <w:autoSpaceDN/>
        <w:adjustRightInd/>
        <w:snapToGrid/>
        <w:spacing w:line="240" w:lineRule="auto"/>
        <w:jc w:val="both"/>
        <w:textAlignment w:val="auto"/>
        <w:rPr>
          <w:rFonts w:hint="eastAsia" w:ascii="仿宋" w:hAnsi="仿宋" w:eastAsia="仿宋" w:cs="仿宋"/>
          <w:snapToGrid/>
          <w:kern w:val="2"/>
          <w:sz w:val="32"/>
          <w:szCs w:val="32"/>
          <w:lang w:eastAsia="zh-CN"/>
        </w:rPr>
      </w:pPr>
    </w:p>
    <w:p w14:paraId="60109E60">
      <w:pPr>
        <w:widowControl w:val="0"/>
        <w:kinsoku/>
        <w:autoSpaceDE/>
        <w:autoSpaceDN/>
        <w:adjustRightInd/>
        <w:snapToGrid/>
        <w:spacing w:line="240" w:lineRule="auto"/>
        <w:ind w:firstLine="640" w:firstLineChars="200"/>
        <w:jc w:val="both"/>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lang w:eastAsia="zh-CN"/>
        </w:rPr>
        <w:t>申请人</w:t>
      </w:r>
      <w:r>
        <w:rPr>
          <w:rFonts w:hint="eastAsia" w:ascii="仿宋" w:hAnsi="仿宋" w:eastAsia="仿宋" w:cs="仿宋"/>
          <w:snapToGrid/>
          <w:kern w:val="2"/>
          <w:sz w:val="32"/>
          <w:szCs w:val="32"/>
          <w:u w:val="single"/>
          <w:lang w:eastAsia="zh-CN"/>
        </w:rPr>
        <w:t xml:space="preserve">      </w:t>
      </w:r>
      <w:r>
        <w:rPr>
          <w:rFonts w:hint="eastAsia" w:ascii="仿宋" w:hAnsi="仿宋" w:eastAsia="仿宋" w:cs="仿宋"/>
          <w:snapToGrid/>
          <w:kern w:val="2"/>
          <w:sz w:val="32"/>
          <w:szCs w:val="32"/>
          <w:lang w:eastAsia="zh-CN"/>
        </w:rPr>
        <w:t>，身份证号码</w:t>
      </w:r>
      <w:r>
        <w:rPr>
          <w:rFonts w:hint="eastAsia" w:ascii="仿宋" w:hAnsi="仿宋" w:eastAsia="仿宋" w:cs="仿宋"/>
          <w:snapToGrid/>
          <w:kern w:val="2"/>
          <w:sz w:val="32"/>
          <w:szCs w:val="32"/>
          <w:u w:val="single"/>
          <w:lang w:eastAsia="zh-CN"/>
        </w:rPr>
        <w:t xml:space="preserve">                       </w:t>
      </w:r>
      <w:r>
        <w:rPr>
          <w:rFonts w:hint="eastAsia" w:ascii="仿宋" w:hAnsi="仿宋" w:eastAsia="仿宋" w:cs="仿宋"/>
          <w:snapToGrid/>
          <w:kern w:val="2"/>
          <w:sz w:val="32"/>
          <w:szCs w:val="32"/>
          <w:lang w:eastAsia="zh-CN"/>
        </w:rPr>
        <w:t>，房屋地址</w:t>
      </w:r>
      <w:r>
        <w:rPr>
          <w:rFonts w:hint="eastAsia" w:ascii="仿宋" w:hAnsi="仿宋" w:eastAsia="仿宋" w:cs="仿宋"/>
          <w:snapToGrid/>
          <w:kern w:val="2"/>
          <w:sz w:val="32"/>
          <w:szCs w:val="32"/>
          <w:u w:val="single"/>
          <w:lang w:eastAsia="zh-CN"/>
        </w:rPr>
        <w:t xml:space="preserve">                               </w:t>
      </w:r>
      <w:r>
        <w:rPr>
          <w:rFonts w:hint="eastAsia" w:ascii="仿宋" w:hAnsi="仿宋" w:eastAsia="仿宋" w:cs="仿宋"/>
          <w:snapToGrid/>
          <w:kern w:val="2"/>
          <w:sz w:val="32"/>
          <w:szCs w:val="32"/>
          <w:lang w:eastAsia="zh-CN"/>
        </w:rPr>
        <w:t>，产权证号</w:t>
      </w:r>
      <w:r>
        <w:rPr>
          <w:rFonts w:hint="eastAsia" w:ascii="仿宋" w:hAnsi="仿宋" w:eastAsia="仿宋" w:cs="仿宋"/>
          <w:snapToGrid/>
          <w:kern w:val="2"/>
          <w:sz w:val="32"/>
          <w:szCs w:val="32"/>
          <w:u w:val="single"/>
          <w:lang w:eastAsia="zh-CN"/>
        </w:rPr>
        <w:t xml:space="preserve">                     </w:t>
      </w:r>
      <w:r>
        <w:rPr>
          <w:rFonts w:hint="eastAsia" w:ascii="仿宋" w:hAnsi="仿宋" w:eastAsia="仿宋" w:cs="仿宋"/>
          <w:snapToGrid/>
          <w:kern w:val="2"/>
          <w:sz w:val="32"/>
          <w:szCs w:val="32"/>
          <w:lang w:eastAsia="zh-CN"/>
        </w:rPr>
        <w:t>，建筑面积</w:t>
      </w:r>
      <w:r>
        <w:rPr>
          <w:rFonts w:hint="eastAsia" w:ascii="仿宋" w:hAnsi="仿宋" w:eastAsia="仿宋" w:cs="仿宋"/>
          <w:snapToGrid/>
          <w:kern w:val="2"/>
          <w:sz w:val="32"/>
          <w:szCs w:val="32"/>
          <w:u w:val="single"/>
          <w:lang w:eastAsia="zh-CN"/>
        </w:rPr>
        <w:t xml:space="preserve">        </w:t>
      </w:r>
      <w:r>
        <w:rPr>
          <w:rFonts w:hint="eastAsia" w:ascii="仿宋" w:hAnsi="仿宋" w:eastAsia="仿宋" w:cs="仿宋"/>
          <w:snapToGrid/>
          <w:kern w:val="2"/>
          <w:sz w:val="32"/>
          <w:szCs w:val="32"/>
          <w:lang w:eastAsia="zh-CN"/>
        </w:rPr>
        <w:t>平方米，原购房金额</w:t>
      </w:r>
      <w:r>
        <w:rPr>
          <w:rFonts w:hint="eastAsia" w:ascii="仿宋" w:hAnsi="仿宋" w:eastAsia="仿宋" w:cs="仿宋"/>
          <w:snapToGrid/>
          <w:kern w:val="2"/>
          <w:sz w:val="32"/>
          <w:szCs w:val="32"/>
          <w:u w:val="single"/>
          <w:lang w:eastAsia="zh-CN"/>
        </w:rPr>
        <w:t xml:space="preserve">            </w:t>
      </w:r>
      <w:r>
        <w:rPr>
          <w:rFonts w:hint="eastAsia" w:ascii="仿宋" w:hAnsi="仿宋" w:eastAsia="仿宋" w:cs="仿宋"/>
          <w:snapToGrid/>
          <w:kern w:val="2"/>
          <w:sz w:val="32"/>
          <w:szCs w:val="32"/>
          <w:lang w:eastAsia="zh-CN"/>
        </w:rPr>
        <w:t>元，原购房时间</w:t>
      </w:r>
      <w:r>
        <w:rPr>
          <w:rFonts w:hint="eastAsia" w:ascii="仿宋" w:hAnsi="仿宋" w:eastAsia="仿宋" w:cs="仿宋"/>
          <w:snapToGrid/>
          <w:kern w:val="2"/>
          <w:sz w:val="32"/>
          <w:szCs w:val="32"/>
          <w:u w:val="single"/>
          <w:lang w:eastAsia="zh-CN"/>
        </w:rPr>
        <w:t xml:space="preserve">              </w:t>
      </w:r>
      <w:r>
        <w:rPr>
          <w:rFonts w:hint="eastAsia" w:ascii="仿宋" w:hAnsi="仿宋" w:eastAsia="仿宋" w:cs="仿宋"/>
          <w:snapToGrid/>
          <w:kern w:val="2"/>
          <w:sz w:val="32"/>
          <w:szCs w:val="32"/>
          <w:lang w:eastAsia="zh-CN"/>
        </w:rPr>
        <w:t>。</w:t>
      </w:r>
    </w:p>
    <w:p w14:paraId="33FBACA9">
      <w:pPr>
        <w:widowControl w:val="0"/>
        <w:kinsoku/>
        <w:autoSpaceDE/>
        <w:autoSpaceDN/>
        <w:adjustRightInd/>
        <w:snapToGrid/>
        <w:spacing w:line="240" w:lineRule="auto"/>
        <w:ind w:firstLine="640" w:firstLineChars="200"/>
        <w:jc w:val="both"/>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lang w:eastAsia="zh-CN"/>
        </w:rPr>
        <w:t>现申请上述经济适用住房</w:t>
      </w:r>
      <w:r>
        <w:rPr>
          <w:rFonts w:hint="eastAsia" w:ascii="仿宋_GB2312" w:hAnsi="方正小标宋_GBK" w:eastAsia="仿宋_GB2312" w:cs="Times New Roman"/>
          <w:snapToGrid/>
          <w:kern w:val="2"/>
          <w:sz w:val="32"/>
          <w:szCs w:val="32"/>
          <w:u w:val="single"/>
          <w:lang w:eastAsia="zh-CN"/>
        </w:rPr>
        <w:t>□</w:t>
      </w:r>
      <w:r>
        <w:rPr>
          <w:rFonts w:hint="eastAsia" w:ascii="仿宋" w:hAnsi="仿宋" w:eastAsia="仿宋" w:cs="仿宋"/>
          <w:snapToGrid/>
          <w:kern w:val="2"/>
          <w:sz w:val="32"/>
          <w:szCs w:val="32"/>
          <w:u w:val="single"/>
          <w:lang w:eastAsia="zh-CN"/>
        </w:rPr>
        <w:t xml:space="preserve">取得完全产权 </w:t>
      </w:r>
      <w:r>
        <w:rPr>
          <w:rFonts w:hint="eastAsia" w:ascii="仿宋_GB2312" w:hAnsi="方正小标宋_GBK" w:eastAsia="仿宋_GB2312" w:cs="Times New Roman"/>
          <w:snapToGrid/>
          <w:kern w:val="2"/>
          <w:sz w:val="32"/>
          <w:szCs w:val="32"/>
          <w:u w:val="single"/>
          <w:lang w:eastAsia="zh-CN"/>
        </w:rPr>
        <w:t>□</w:t>
      </w:r>
      <w:r>
        <w:rPr>
          <w:rFonts w:hint="eastAsia" w:ascii="仿宋" w:hAnsi="仿宋" w:eastAsia="仿宋" w:cs="仿宋"/>
          <w:snapToGrid/>
          <w:kern w:val="2"/>
          <w:sz w:val="32"/>
          <w:szCs w:val="32"/>
          <w:u w:val="single"/>
          <w:lang w:eastAsia="zh-CN"/>
        </w:rPr>
        <w:t>上市交易</w:t>
      </w:r>
      <w:r>
        <w:rPr>
          <w:rFonts w:hint="eastAsia" w:ascii="仿宋" w:hAnsi="仿宋" w:eastAsia="仿宋" w:cs="仿宋"/>
          <w:snapToGrid/>
          <w:kern w:val="2"/>
          <w:sz w:val="32"/>
          <w:szCs w:val="32"/>
          <w:lang w:eastAsia="zh-CN"/>
        </w:rPr>
        <w:t>，拟上市交易金额（上市交易填写）</w:t>
      </w:r>
      <w:r>
        <w:rPr>
          <w:rFonts w:hint="eastAsia" w:ascii="仿宋" w:hAnsi="仿宋" w:eastAsia="仿宋" w:cs="仿宋"/>
          <w:snapToGrid/>
          <w:kern w:val="2"/>
          <w:sz w:val="32"/>
          <w:szCs w:val="32"/>
          <w:u w:val="single"/>
          <w:lang w:val="en-US" w:eastAsia="zh-CN"/>
        </w:rPr>
        <w:t xml:space="preserve">                </w:t>
      </w:r>
      <w:r>
        <w:rPr>
          <w:rFonts w:hint="eastAsia" w:ascii="仿宋" w:hAnsi="仿宋" w:eastAsia="仿宋" w:cs="仿宋"/>
          <w:snapToGrid/>
          <w:kern w:val="2"/>
          <w:sz w:val="32"/>
          <w:szCs w:val="32"/>
          <w:u w:val="none"/>
          <w:lang w:val="en-US" w:eastAsia="zh-CN"/>
        </w:rPr>
        <w:t>元，</w:t>
      </w:r>
      <w:r>
        <w:rPr>
          <w:rFonts w:hint="eastAsia" w:ascii="仿宋" w:hAnsi="仿宋" w:eastAsia="仿宋" w:cs="仿宋"/>
          <w:snapToGrid/>
          <w:kern w:val="2"/>
          <w:sz w:val="32"/>
          <w:szCs w:val="32"/>
          <w:lang w:eastAsia="zh-CN"/>
        </w:rPr>
        <w:t>本人承诺以上所述属实，若有不实，本人愿承担一切法律责任。</w:t>
      </w:r>
    </w:p>
    <w:p w14:paraId="45079761">
      <w:pPr>
        <w:widowControl w:val="0"/>
        <w:kinsoku/>
        <w:autoSpaceDE/>
        <w:autoSpaceDN/>
        <w:adjustRightInd/>
        <w:snapToGrid/>
        <w:spacing w:line="240" w:lineRule="auto"/>
        <w:jc w:val="both"/>
        <w:textAlignment w:val="auto"/>
        <w:rPr>
          <w:rFonts w:ascii="Calibri" w:hAnsi="Calibri" w:eastAsia="宋体" w:cs="Times New Roman"/>
          <w:snapToGrid/>
          <w:kern w:val="2"/>
          <w:szCs w:val="24"/>
          <w:lang w:eastAsia="zh-CN"/>
        </w:rPr>
      </w:pPr>
    </w:p>
    <w:p w14:paraId="13162BAE">
      <w:pPr>
        <w:widowControl w:val="0"/>
        <w:kinsoku/>
        <w:autoSpaceDE/>
        <w:autoSpaceDN/>
        <w:adjustRightInd/>
        <w:snapToGrid/>
        <w:spacing w:line="240" w:lineRule="auto"/>
        <w:jc w:val="both"/>
        <w:textAlignment w:val="auto"/>
        <w:rPr>
          <w:rFonts w:ascii="Calibri" w:hAnsi="Calibri" w:eastAsia="宋体" w:cs="Times New Roman"/>
          <w:snapToGrid/>
          <w:kern w:val="2"/>
          <w:szCs w:val="24"/>
          <w:lang w:eastAsia="zh-CN"/>
        </w:rPr>
      </w:pPr>
    </w:p>
    <w:p w14:paraId="4E0F0C24">
      <w:pPr>
        <w:widowControl w:val="0"/>
        <w:kinsoku/>
        <w:autoSpaceDE/>
        <w:autoSpaceDN/>
        <w:adjustRightInd/>
        <w:snapToGrid/>
        <w:spacing w:line="240" w:lineRule="auto"/>
        <w:ind w:firstLine="1280" w:firstLineChars="400"/>
        <w:jc w:val="right"/>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lang w:eastAsia="zh-CN"/>
        </w:rPr>
        <w:t>申  请  人：</w:t>
      </w:r>
      <w:r>
        <w:rPr>
          <w:rFonts w:hint="eastAsia" w:ascii="仿宋" w:hAnsi="仿宋" w:eastAsia="仿宋" w:cs="仿宋"/>
          <w:snapToGrid/>
          <w:kern w:val="2"/>
          <w:sz w:val="32"/>
          <w:szCs w:val="32"/>
          <w:u w:val="single"/>
          <w:lang w:eastAsia="zh-CN"/>
        </w:rPr>
        <w:t xml:space="preserve">          </w:t>
      </w:r>
      <w:r>
        <w:rPr>
          <w:rFonts w:hint="eastAsia" w:ascii="仿宋" w:hAnsi="仿宋" w:eastAsia="仿宋" w:cs="仿宋"/>
          <w:snapToGrid/>
          <w:kern w:val="2"/>
          <w:sz w:val="32"/>
          <w:szCs w:val="32"/>
          <w:lang w:eastAsia="zh-CN"/>
        </w:rPr>
        <w:t>；（签名指模）</w:t>
      </w:r>
    </w:p>
    <w:p w14:paraId="4D19792C">
      <w:pPr>
        <w:widowControl w:val="0"/>
        <w:kinsoku/>
        <w:autoSpaceDE/>
        <w:autoSpaceDN/>
        <w:adjustRightInd/>
        <w:snapToGrid/>
        <w:spacing w:line="240" w:lineRule="auto"/>
        <w:ind w:firstLine="1280" w:firstLineChars="400"/>
        <w:jc w:val="right"/>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lang w:eastAsia="zh-CN"/>
        </w:rPr>
        <w:t>共同申请人：</w:t>
      </w:r>
      <w:r>
        <w:rPr>
          <w:rFonts w:hint="eastAsia" w:ascii="仿宋" w:hAnsi="仿宋" w:eastAsia="仿宋" w:cs="仿宋"/>
          <w:snapToGrid/>
          <w:kern w:val="2"/>
          <w:sz w:val="32"/>
          <w:szCs w:val="32"/>
          <w:u w:val="single"/>
          <w:lang w:eastAsia="zh-CN"/>
        </w:rPr>
        <w:t xml:space="preserve">          </w:t>
      </w:r>
      <w:r>
        <w:rPr>
          <w:rFonts w:hint="eastAsia" w:ascii="仿宋" w:hAnsi="仿宋" w:eastAsia="仿宋" w:cs="仿宋"/>
          <w:snapToGrid/>
          <w:kern w:val="2"/>
          <w:sz w:val="32"/>
          <w:szCs w:val="32"/>
          <w:lang w:eastAsia="zh-CN"/>
        </w:rPr>
        <w:t>；（签名指模）</w:t>
      </w:r>
    </w:p>
    <w:p w14:paraId="5767B5EA">
      <w:pPr>
        <w:widowControl w:val="0"/>
        <w:kinsoku/>
        <w:autoSpaceDE/>
        <w:autoSpaceDN/>
        <w:adjustRightInd/>
        <w:snapToGrid/>
        <w:spacing w:line="240" w:lineRule="auto"/>
        <w:ind w:firstLine="1280" w:firstLineChars="400"/>
        <w:jc w:val="right"/>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lang w:eastAsia="zh-CN"/>
        </w:rPr>
        <w:t>共同申请人：</w:t>
      </w:r>
      <w:r>
        <w:rPr>
          <w:rFonts w:hint="eastAsia" w:ascii="仿宋" w:hAnsi="仿宋" w:eastAsia="仿宋" w:cs="仿宋"/>
          <w:snapToGrid/>
          <w:kern w:val="2"/>
          <w:sz w:val="32"/>
          <w:szCs w:val="32"/>
          <w:u w:val="single"/>
          <w:lang w:eastAsia="zh-CN"/>
        </w:rPr>
        <w:t xml:space="preserve">          </w:t>
      </w:r>
      <w:r>
        <w:rPr>
          <w:rFonts w:hint="eastAsia" w:ascii="仿宋" w:hAnsi="仿宋" w:eastAsia="仿宋" w:cs="仿宋"/>
          <w:snapToGrid/>
          <w:kern w:val="2"/>
          <w:sz w:val="32"/>
          <w:szCs w:val="32"/>
          <w:lang w:eastAsia="zh-CN"/>
        </w:rPr>
        <w:t>；（签名指模）</w:t>
      </w:r>
    </w:p>
    <w:p w14:paraId="736218CF">
      <w:pPr>
        <w:widowControl w:val="0"/>
        <w:kinsoku/>
        <w:autoSpaceDE/>
        <w:autoSpaceDN/>
        <w:adjustRightInd/>
        <w:snapToGrid/>
        <w:spacing w:line="240" w:lineRule="auto"/>
        <w:ind w:firstLine="1280" w:firstLineChars="400"/>
        <w:jc w:val="right"/>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lang w:eastAsia="zh-CN"/>
        </w:rPr>
        <w:t>共同申请人：</w:t>
      </w:r>
      <w:r>
        <w:rPr>
          <w:rFonts w:hint="eastAsia" w:ascii="仿宋" w:hAnsi="仿宋" w:eastAsia="仿宋" w:cs="仿宋"/>
          <w:snapToGrid/>
          <w:kern w:val="2"/>
          <w:sz w:val="32"/>
          <w:szCs w:val="32"/>
          <w:u w:val="single"/>
          <w:lang w:eastAsia="zh-CN"/>
        </w:rPr>
        <w:t xml:space="preserve">          </w:t>
      </w:r>
      <w:r>
        <w:rPr>
          <w:rFonts w:hint="eastAsia" w:ascii="仿宋" w:hAnsi="仿宋" w:eastAsia="仿宋" w:cs="仿宋"/>
          <w:snapToGrid/>
          <w:kern w:val="2"/>
          <w:sz w:val="32"/>
          <w:szCs w:val="32"/>
          <w:lang w:eastAsia="zh-CN"/>
        </w:rPr>
        <w:t>。（签名指模）</w:t>
      </w:r>
    </w:p>
    <w:p w14:paraId="75FDE4C2">
      <w:pPr>
        <w:widowControl w:val="0"/>
        <w:kinsoku/>
        <w:autoSpaceDE/>
        <w:autoSpaceDN/>
        <w:adjustRightInd/>
        <w:snapToGrid/>
        <w:spacing w:line="240" w:lineRule="auto"/>
        <w:ind w:firstLine="640" w:firstLineChars="200"/>
        <w:jc w:val="both"/>
        <w:textAlignment w:val="auto"/>
        <w:rPr>
          <w:rFonts w:hint="eastAsia" w:ascii="仿宋" w:hAnsi="仿宋" w:eastAsia="仿宋" w:cs="仿宋"/>
          <w:snapToGrid/>
          <w:kern w:val="2"/>
          <w:sz w:val="32"/>
          <w:szCs w:val="32"/>
          <w:lang w:eastAsia="zh-CN"/>
        </w:rPr>
      </w:pPr>
    </w:p>
    <w:p w14:paraId="5FD9A238">
      <w:pPr>
        <w:widowControl w:val="0"/>
        <w:kinsoku/>
        <w:autoSpaceDE/>
        <w:autoSpaceDN/>
        <w:adjustRightInd/>
        <w:snapToGrid/>
        <w:spacing w:line="240" w:lineRule="auto"/>
        <w:ind w:firstLine="640" w:firstLineChars="200"/>
        <w:jc w:val="both"/>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lang w:eastAsia="zh-CN"/>
        </w:rPr>
        <w:t xml:space="preserve">                             </w:t>
      </w:r>
    </w:p>
    <w:p w14:paraId="31A00ED9">
      <w:pPr>
        <w:widowControl w:val="0"/>
        <w:kinsoku/>
        <w:autoSpaceDE/>
        <w:autoSpaceDN/>
        <w:adjustRightInd/>
        <w:snapToGrid/>
        <w:spacing w:line="240" w:lineRule="auto"/>
        <w:ind w:firstLine="640" w:firstLineChars="200"/>
        <w:jc w:val="both"/>
        <w:textAlignment w:val="auto"/>
        <w:rPr>
          <w:rFonts w:hint="eastAsia" w:ascii="仿宋" w:hAnsi="仿宋" w:eastAsia="仿宋" w:cs="仿宋"/>
          <w:snapToGrid/>
          <w:kern w:val="2"/>
          <w:sz w:val="32"/>
          <w:szCs w:val="32"/>
          <w:lang w:eastAsia="zh-CN"/>
        </w:rPr>
      </w:pPr>
    </w:p>
    <w:p w14:paraId="4121F0F1">
      <w:pPr>
        <w:widowControl w:val="0"/>
        <w:kinsoku/>
        <w:autoSpaceDE/>
        <w:autoSpaceDN/>
        <w:adjustRightInd/>
        <w:snapToGrid/>
        <w:spacing w:line="240" w:lineRule="auto"/>
        <w:ind w:firstLine="5440" w:firstLineChars="1700"/>
        <w:jc w:val="both"/>
        <w:textAlignment w:val="auto"/>
        <w:rPr>
          <w:rFonts w:ascii="仿宋" w:hAnsi="仿宋" w:eastAsia="仿宋" w:cs="仿宋"/>
          <w:snapToGrid/>
          <w:kern w:val="2"/>
          <w:sz w:val="32"/>
          <w:szCs w:val="32"/>
          <w:lang w:eastAsia="zh-CN"/>
        </w:rPr>
      </w:pPr>
      <w:r>
        <w:rPr>
          <w:rFonts w:hint="eastAsia" w:ascii="仿宋" w:hAnsi="仿宋" w:eastAsia="仿宋" w:cs="仿宋"/>
          <w:snapToGrid/>
          <w:kern w:val="2"/>
          <w:sz w:val="32"/>
          <w:szCs w:val="32"/>
          <w:lang w:eastAsia="zh-CN"/>
        </w:rPr>
        <w:t xml:space="preserve">  年    月    日</w:t>
      </w:r>
    </w:p>
    <w:p w14:paraId="510FE087">
      <w:pPr>
        <w:widowControl w:val="0"/>
        <w:kinsoku/>
        <w:autoSpaceDE/>
        <w:autoSpaceDN/>
        <w:adjustRightInd/>
        <w:snapToGrid/>
        <w:spacing w:line="240" w:lineRule="auto"/>
        <w:ind w:firstLine="640" w:firstLineChars="200"/>
        <w:jc w:val="both"/>
        <w:textAlignment w:val="auto"/>
        <w:rPr>
          <w:rFonts w:ascii="仿宋" w:hAnsi="仿宋" w:eastAsia="仿宋" w:cs="仿宋"/>
          <w:snapToGrid/>
          <w:kern w:val="2"/>
          <w:sz w:val="32"/>
          <w:szCs w:val="32"/>
          <w:lang w:eastAsia="zh-CN"/>
        </w:rPr>
      </w:pPr>
    </w:p>
    <w:p w14:paraId="7F4880CF">
      <w:pPr>
        <w:jc w:val="both"/>
        <w:rPr>
          <w:rFonts w:hint="eastAsia" w:ascii="仿宋_GB2312" w:hAnsi="仿宋_GB2312" w:eastAsia="仿宋_GB2312" w:cs="仿宋_GB2312"/>
          <w:sz w:val="32"/>
          <w:szCs w:val="32"/>
        </w:rPr>
        <w:sectPr>
          <w:footerReference r:id="rId6" w:type="default"/>
          <w:pgSz w:w="11906" w:h="16838"/>
          <w:pgMar w:top="1440" w:right="1800" w:bottom="1440" w:left="1800" w:header="851" w:footer="992" w:gutter="0"/>
          <w:pgNumType w:fmt="decimal"/>
          <w:cols w:space="720" w:num="1"/>
          <w:docGrid w:type="lines" w:linePitch="312" w:charSpace="0"/>
        </w:sectPr>
      </w:pPr>
    </w:p>
    <w:p w14:paraId="5013D745">
      <w:pPr>
        <w:widowControl/>
        <w:kinsoku w:val="0"/>
        <w:autoSpaceDE w:val="0"/>
        <w:autoSpaceDN w:val="0"/>
        <w:adjustRightInd w:val="0"/>
        <w:snapToGrid w:val="0"/>
        <w:spacing w:line="240" w:lineRule="auto"/>
        <w:jc w:val="both"/>
        <w:textAlignment w:val="baseline"/>
        <w:rPr>
          <w:rFonts w:hint="default"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napToGrid w:val="0"/>
          <w:color w:val="000000"/>
          <w:kern w:val="0"/>
          <w:sz w:val="21"/>
          <w:szCs w:val="21"/>
          <w:lang w:eastAsia="zh-CN"/>
        </w:rPr>
        <w:t>附件</w:t>
      </w:r>
      <w:r>
        <w:rPr>
          <w:rFonts w:hint="eastAsia" w:ascii="仿宋_GB2312" w:hAnsi="仿宋_GB2312" w:eastAsia="仿宋_GB2312" w:cs="仿宋_GB2312"/>
          <w:snapToGrid w:val="0"/>
          <w:color w:val="000000"/>
          <w:kern w:val="0"/>
          <w:sz w:val="21"/>
          <w:szCs w:val="21"/>
          <w:lang w:val="en-US" w:eastAsia="zh-CN"/>
        </w:rPr>
        <w:t>2：</w:t>
      </w:r>
    </w:p>
    <w:p w14:paraId="22817395">
      <w:pPr>
        <w:widowControl w:val="0"/>
        <w:kinsoku/>
        <w:autoSpaceDE/>
        <w:autoSpaceDN/>
        <w:adjustRightInd/>
        <w:snapToGrid/>
        <w:spacing w:line="240" w:lineRule="auto"/>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委托书</w:t>
      </w:r>
    </w:p>
    <w:p w14:paraId="46C2D0E7">
      <w:pPr>
        <w:widowControl w:val="0"/>
        <w:kinsoku/>
        <w:autoSpaceDE/>
        <w:autoSpaceDN/>
        <w:adjustRightInd/>
        <w:snapToGrid/>
        <w:spacing w:line="240" w:lineRule="auto"/>
        <w:jc w:val="both"/>
        <w:textAlignment w:val="auto"/>
        <w:rPr>
          <w:rFonts w:hint="eastAsia" w:ascii="仿宋_GB2312" w:hAnsi="仿宋_GB2312" w:eastAsia="仿宋_GB2312" w:cs="仿宋_GB2312"/>
          <w:snapToGrid/>
          <w:kern w:val="2"/>
          <w:sz w:val="36"/>
          <w:szCs w:val="44"/>
          <w:lang w:eastAsia="zh-CN"/>
        </w:rPr>
      </w:pPr>
    </w:p>
    <w:p w14:paraId="3216BB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eastAsia="zh-CN"/>
        </w:rPr>
        <w:t>委托人:</w:t>
      </w:r>
      <w:r>
        <w:rPr>
          <w:rFonts w:hint="eastAsia" w:ascii="仿宋_GB2312" w:hAnsi="仿宋_GB2312" w:eastAsia="仿宋_GB2312" w:cs="仿宋_GB2312"/>
          <w:snapToGrid/>
          <w:kern w:val="2"/>
          <w:sz w:val="32"/>
          <w:szCs w:val="32"/>
          <w:lang w:val="en-US" w:eastAsia="zh-CN"/>
        </w:rPr>
        <w:t xml:space="preserve">        ， </w:t>
      </w:r>
      <w:r>
        <w:rPr>
          <w:rFonts w:hint="eastAsia" w:ascii="仿宋_GB2312" w:hAnsi="仿宋_GB2312" w:eastAsia="仿宋_GB2312" w:cs="仿宋_GB2312"/>
          <w:snapToGrid/>
          <w:kern w:val="2"/>
          <w:sz w:val="32"/>
          <w:szCs w:val="32"/>
          <w:lang w:eastAsia="zh-CN"/>
        </w:rPr>
        <w:t>性别</w:t>
      </w: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，身份证号:</w:t>
      </w:r>
      <w:r>
        <w:rPr>
          <w:rFonts w:hint="eastAsia" w:ascii="仿宋_GB2312" w:hAnsi="仿宋_GB2312" w:eastAsia="仿宋_GB2312" w:cs="仿宋_GB2312"/>
          <w:snapToGrid/>
          <w:kern w:val="2"/>
          <w:sz w:val="32"/>
          <w:szCs w:val="32"/>
          <w:lang w:val="en-US" w:eastAsia="zh-CN"/>
        </w:rPr>
        <w:t xml:space="preserve">                    </w:t>
      </w:r>
    </w:p>
    <w:p w14:paraId="22D4B39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eastAsia="zh-CN"/>
        </w:rPr>
        <w:t>被委托人:</w:t>
      </w: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性别</w:t>
      </w: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身份证号:</w:t>
      </w:r>
      <w:r>
        <w:rPr>
          <w:rFonts w:hint="eastAsia" w:ascii="仿宋_GB2312" w:hAnsi="仿宋_GB2312" w:eastAsia="仿宋_GB2312" w:cs="仿宋_GB2312"/>
          <w:snapToGrid/>
          <w:kern w:val="2"/>
          <w:sz w:val="32"/>
          <w:szCs w:val="32"/>
          <w:lang w:val="en-US" w:eastAsia="zh-CN"/>
        </w:rPr>
        <w:t xml:space="preserve"> </w:t>
      </w:r>
    </w:p>
    <w:p w14:paraId="1CE8F6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因本人有事，不能亲自到场办理</w:t>
      </w:r>
      <w:r>
        <w:rPr>
          <w:rFonts w:hint="eastAsia" w:ascii="仿宋_GB2312" w:hAnsi="仿宋_GB2312" w:eastAsia="仿宋_GB2312" w:cs="仿宋_GB2312"/>
          <w:snapToGrid/>
          <w:color w:val="auto"/>
          <w:kern w:val="2"/>
          <w:sz w:val="32"/>
          <w:szCs w:val="32"/>
          <w:highlight w:val="none"/>
          <w:lang w:eastAsia="zh-CN"/>
        </w:rPr>
        <w:t>仁化县城五谷村经济适用房</w:t>
      </w:r>
      <w:r>
        <w:rPr>
          <w:rFonts w:hint="eastAsia" w:ascii="仿宋_GB2312" w:hAnsi="仿宋_GB2312" w:eastAsia="仿宋_GB2312" w:cs="仿宋_GB2312"/>
          <w:snapToGrid/>
          <w:color w:val="auto"/>
          <w:kern w:val="2"/>
          <w:sz w:val="32"/>
          <w:szCs w:val="32"/>
          <w:highlight w:val="none"/>
          <w:lang w:val="en-US" w:eastAsia="zh-CN"/>
        </w:rPr>
        <w:t>X号楼XXX号房</w:t>
      </w:r>
      <w:r>
        <w:rPr>
          <w:rFonts w:hint="eastAsia" w:ascii="仿宋_GB2312" w:hAnsi="仿宋_GB2312" w:eastAsia="仿宋_GB2312" w:cs="仿宋_GB2312"/>
          <w:snapToGrid/>
          <w:kern w:val="2"/>
          <w:sz w:val="32"/>
          <w:szCs w:val="32"/>
          <w:lang w:eastAsia="zh-CN"/>
        </w:rPr>
        <w:t>取得完全产权</w:t>
      </w:r>
      <w:r>
        <w:rPr>
          <w:rFonts w:hint="eastAsia" w:ascii="仿宋_GB2312" w:hAnsi="仿宋_GB2312" w:eastAsia="仿宋_GB2312" w:cs="仿宋_GB2312"/>
          <w:snapToGrid/>
          <w:kern w:val="2"/>
          <w:sz w:val="32"/>
          <w:szCs w:val="32"/>
          <w:lang w:val="en-US" w:eastAsia="zh-CN"/>
        </w:rPr>
        <w:t>/上市交易事宜</w:t>
      </w:r>
      <w:r>
        <w:rPr>
          <w:rFonts w:hint="eastAsia" w:ascii="仿宋_GB2312" w:hAnsi="仿宋_GB2312" w:eastAsia="仿宋_GB2312" w:cs="仿宋_GB2312"/>
          <w:snapToGrid/>
          <w:kern w:val="2"/>
          <w:sz w:val="32"/>
          <w:szCs w:val="32"/>
          <w:lang w:eastAsia="zh-CN"/>
        </w:rPr>
        <w:t>，特委托</w:t>
      </w:r>
      <w:r>
        <w:rPr>
          <w:rFonts w:hint="eastAsia" w:ascii="仿宋_GB2312" w:hAnsi="仿宋_GB2312" w:eastAsia="仿宋_GB2312" w:cs="仿宋_GB2312"/>
          <w:snapToGrid/>
          <w:color w:val="auto"/>
          <w:kern w:val="2"/>
          <w:sz w:val="32"/>
          <w:szCs w:val="32"/>
          <w:lang w:val="en-US" w:eastAsia="zh-CN"/>
        </w:rPr>
        <w:t>XX</w:t>
      </w:r>
      <w:r>
        <w:rPr>
          <w:rFonts w:hint="eastAsia" w:ascii="仿宋_GB2312" w:hAnsi="仿宋_GB2312" w:eastAsia="仿宋_GB2312" w:cs="仿宋_GB2312"/>
          <w:snapToGrid/>
          <w:kern w:val="2"/>
          <w:sz w:val="32"/>
          <w:szCs w:val="32"/>
          <w:lang w:eastAsia="zh-CN"/>
        </w:rPr>
        <w:t>作为我的合法代理人，全权代表我办理相关事项，对委托人在办理上述事项过程中所签署的有关文件，我均予以认可，并承担相应的法律责任。委托期限:自签字之日起至上述事项办完为止。</w:t>
      </w:r>
    </w:p>
    <w:p w14:paraId="7940C3AB">
      <w:pPr>
        <w:widowControl w:val="0"/>
        <w:kinsoku/>
        <w:autoSpaceDE/>
        <w:autoSpaceDN/>
        <w:adjustRightInd/>
        <w:snapToGrid/>
        <w:spacing w:line="240" w:lineRule="auto"/>
        <w:jc w:val="left"/>
        <w:textAlignment w:val="auto"/>
        <w:rPr>
          <w:rFonts w:hint="eastAsia" w:ascii="仿宋_GB2312" w:hAnsi="仿宋_GB2312" w:eastAsia="仿宋_GB2312" w:cs="仿宋_GB2312"/>
          <w:snapToGrid/>
          <w:kern w:val="2"/>
          <w:sz w:val="32"/>
          <w:szCs w:val="32"/>
          <w:lang w:eastAsia="zh-CN"/>
        </w:rPr>
      </w:pPr>
    </w:p>
    <w:p w14:paraId="66F0750A">
      <w:pPr>
        <w:widowControl w:val="0"/>
        <w:kinsoku/>
        <w:autoSpaceDE/>
        <w:autoSpaceDN/>
        <w:adjustRightInd/>
        <w:snapToGrid/>
        <w:spacing w:line="240" w:lineRule="auto"/>
        <w:jc w:val="left"/>
        <w:textAlignment w:val="auto"/>
        <w:rPr>
          <w:rFonts w:hint="eastAsia" w:ascii="仿宋_GB2312" w:hAnsi="仿宋_GB2312" w:eastAsia="仿宋_GB2312" w:cs="仿宋_GB2312"/>
          <w:snapToGrid/>
          <w:kern w:val="2"/>
          <w:sz w:val="32"/>
          <w:szCs w:val="32"/>
          <w:lang w:eastAsia="zh-CN"/>
        </w:rPr>
      </w:pPr>
    </w:p>
    <w:p w14:paraId="604FCFDD">
      <w:pPr>
        <w:widowControl w:val="0"/>
        <w:numPr>
          <w:ilvl w:val="0"/>
          <w:numId w:val="0"/>
        </w:numPr>
        <w:kinsoku/>
        <w:wordWrap w:val="0"/>
        <w:autoSpaceDE/>
        <w:autoSpaceDN/>
        <w:adjustRightInd/>
        <w:snapToGrid/>
        <w:spacing w:line="240" w:lineRule="auto"/>
        <w:ind w:firstLine="5440" w:firstLineChars="17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eastAsia="zh-CN"/>
        </w:rPr>
        <w:t>委托人（指模）:</w:t>
      </w:r>
      <w:r>
        <w:rPr>
          <w:rFonts w:hint="eastAsia" w:ascii="仿宋_GB2312" w:hAnsi="仿宋_GB2312" w:eastAsia="仿宋_GB2312" w:cs="仿宋_GB2312"/>
          <w:snapToGrid/>
          <w:kern w:val="2"/>
          <w:sz w:val="32"/>
          <w:szCs w:val="32"/>
          <w:lang w:val="en-US" w:eastAsia="zh-CN"/>
        </w:rPr>
        <w:t xml:space="preserve">   </w:t>
      </w:r>
    </w:p>
    <w:p w14:paraId="18CED29B">
      <w:pPr>
        <w:widowControl w:val="0"/>
        <w:numPr>
          <w:ilvl w:val="0"/>
          <w:numId w:val="0"/>
        </w:numPr>
        <w:kinsoku/>
        <w:autoSpaceDE/>
        <w:autoSpaceDN/>
        <w:adjustRightInd/>
        <w:snapToGrid/>
        <w:spacing w:line="240" w:lineRule="auto"/>
        <w:ind w:leftChars="0"/>
        <w:jc w:val="center"/>
        <w:textAlignment w:val="auto"/>
        <w:rPr>
          <w:rFonts w:hint="eastAsia" w:ascii="CESI仿宋-GB2312" w:hAnsi="CESI仿宋-GB2312" w:eastAsia="CESI仿宋-GB2312" w:cs="CESI仿宋-GB2312"/>
          <w:snapToGrid/>
          <w:kern w:val="2"/>
          <w:sz w:val="32"/>
          <w:szCs w:val="32"/>
          <w:lang w:eastAsia="zh-CN"/>
        </w:rPr>
      </w:pP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202</w:t>
      </w:r>
      <w:r>
        <w:rPr>
          <w:rFonts w:hint="eastAsia" w:cs="仿宋_GB2312"/>
          <w:snapToGrid/>
          <w:kern w:val="2"/>
          <w:sz w:val="32"/>
          <w:szCs w:val="32"/>
          <w:lang w:val="en-US" w:eastAsia="zh-CN"/>
        </w:rPr>
        <w:t>5</w:t>
      </w:r>
      <w:r>
        <w:rPr>
          <w:rFonts w:hint="eastAsia" w:ascii="仿宋_GB2312" w:hAnsi="仿宋_GB2312" w:eastAsia="仿宋_GB2312" w:cs="仿宋_GB2312"/>
          <w:snapToGrid/>
          <w:kern w:val="2"/>
          <w:sz w:val="32"/>
          <w:szCs w:val="32"/>
          <w:lang w:eastAsia="zh-CN"/>
        </w:rPr>
        <w:t>年</w:t>
      </w: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月</w:t>
      </w: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日</w:t>
      </w:r>
    </w:p>
    <w:p w14:paraId="2C64BC91">
      <w:pPr>
        <w:jc w:val="both"/>
        <w:rPr>
          <w:rFonts w:hint="eastAsia" w:ascii="仿宋_GB2312" w:hAnsi="仿宋_GB2312" w:eastAsia="仿宋_GB2312" w:cs="仿宋_GB2312"/>
          <w:sz w:val="32"/>
          <w:szCs w:val="32"/>
        </w:rPr>
        <w:sectPr>
          <w:pgSz w:w="11906" w:h="16838"/>
          <w:pgMar w:top="1440" w:right="1800" w:bottom="1440" w:left="1800" w:header="851" w:footer="992" w:gutter="0"/>
          <w:pgNumType w:fmt="decimal"/>
          <w:cols w:space="720" w:num="1"/>
          <w:docGrid w:type="lines" w:linePitch="312" w:charSpace="0"/>
        </w:sectPr>
      </w:pPr>
    </w:p>
    <w:p w14:paraId="5507D0C0">
      <w:pPr>
        <w:keepNext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napToGrid w:val="0"/>
          <w:color w:val="000000"/>
          <w:kern w:val="0"/>
          <w:sz w:val="21"/>
          <w:szCs w:val="21"/>
          <w:lang w:eastAsia="zh-CN"/>
        </w:rPr>
      </w:pPr>
      <w:r>
        <w:rPr>
          <w:rFonts w:hint="eastAsia" w:ascii="仿宋_GB2312" w:hAnsi="仿宋_GB2312" w:eastAsia="仿宋_GB2312" w:cs="仿宋_GB2312"/>
          <w:snapToGrid w:val="0"/>
          <w:color w:val="000000"/>
          <w:kern w:val="0"/>
          <w:sz w:val="21"/>
          <w:szCs w:val="21"/>
          <w:lang w:eastAsia="zh-CN"/>
        </w:rPr>
        <w:t>附件</w:t>
      </w:r>
      <w:r>
        <w:rPr>
          <w:rFonts w:hint="eastAsia" w:ascii="仿宋_GB2312" w:hAnsi="仿宋_GB2312" w:eastAsia="仿宋_GB2312" w:cs="仿宋_GB2312"/>
          <w:snapToGrid w:val="0"/>
          <w:color w:val="000000"/>
          <w:kern w:val="0"/>
          <w:sz w:val="21"/>
          <w:szCs w:val="21"/>
          <w:lang w:val="en-US" w:eastAsia="zh-CN"/>
        </w:rPr>
        <w:t>3：</w:t>
      </w:r>
      <w:r>
        <w:rPr>
          <w:rFonts w:hint="eastAsia" w:ascii="仿宋_GB2312" w:hAnsi="仿宋_GB2312" w:eastAsia="仿宋_GB2312" w:cs="仿宋_GB2312"/>
          <w:snapToGrid w:val="0"/>
          <w:color w:val="000000"/>
          <w:kern w:val="0"/>
          <w:sz w:val="21"/>
          <w:szCs w:val="21"/>
          <w:lang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仿宋_GB2312" w:hAnsi="仿宋_GB2312" w:eastAsia="仿宋_GB2312" w:cs="仿宋_GB2312"/>
          <w:snapToGrid w:val="0"/>
          <w:color w:val="000000"/>
          <w:kern w:val="0"/>
          <w:sz w:val="21"/>
          <w:szCs w:val="21"/>
          <w:lang w:val="en-US" w:eastAsia="zh-CN"/>
        </w:rPr>
        <w:t xml:space="preserve"> 存根</w:t>
      </w:r>
      <w:r>
        <w:rPr>
          <w:rFonts w:hint="eastAsia" w:ascii="仿宋_GB2312" w:hAnsi="仿宋_GB2312" w:eastAsia="仿宋_GB2312" w:cs="仿宋_GB2312"/>
          <w:snapToGrid w:val="0"/>
          <w:color w:val="000000"/>
          <w:kern w:val="0"/>
          <w:sz w:val="21"/>
          <w:szCs w:val="21"/>
          <w:lang w:eastAsia="zh-CN"/>
        </w:rPr>
        <w:t xml:space="preserve"> </w:t>
      </w:r>
      <w:r>
        <w:rPr>
          <w:rFonts w:hint="eastAsia" w:ascii="宋体" w:hAnsi="宋体"/>
          <w:szCs w:val="21"/>
        </w:rPr>
        <w:t xml:space="preserve">                                                                                 </w:t>
      </w:r>
    </w:p>
    <w:p w14:paraId="2C0793CF">
      <w:pPr>
        <w:keepNext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仁化县</w:t>
      </w:r>
      <w:r>
        <w:rPr>
          <w:rFonts w:hint="eastAsia" w:ascii="方正小标宋简体" w:hAnsi="方正小标宋简体" w:eastAsia="方正小标宋简体" w:cs="方正小标宋简体"/>
          <w:sz w:val="44"/>
          <w:szCs w:val="44"/>
        </w:rPr>
        <w:t>经济适用住房</w:t>
      </w:r>
      <w:r>
        <w:rPr>
          <w:rFonts w:hint="eastAsia" w:ascii="方正小标宋简体" w:hAnsi="方正小标宋简体" w:eastAsia="方正小标宋简体" w:cs="方正小标宋简体"/>
          <w:sz w:val="44"/>
          <w:szCs w:val="44"/>
          <w:lang w:eastAsia="zh-CN"/>
        </w:rPr>
        <w:t>准予取得</w:t>
      </w:r>
      <w:r>
        <w:rPr>
          <w:rFonts w:hint="eastAsia" w:ascii="方正小标宋简体" w:hAnsi="方正小标宋简体" w:eastAsia="方正小标宋简体" w:cs="方正小标宋简体"/>
          <w:sz w:val="44"/>
          <w:szCs w:val="44"/>
        </w:rPr>
        <w:t>完全产权</w:t>
      </w:r>
    </w:p>
    <w:p w14:paraId="7112CACD">
      <w:pPr>
        <w:keepNext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通知</w:t>
      </w:r>
      <w:r>
        <w:rPr>
          <w:rFonts w:hint="eastAsia" w:ascii="方正小标宋简体" w:hAnsi="方正小标宋简体" w:eastAsia="方正小标宋简体" w:cs="方正小标宋简体"/>
          <w:sz w:val="44"/>
          <w:szCs w:val="44"/>
        </w:rPr>
        <w:t>书</w:t>
      </w:r>
    </w:p>
    <w:p w14:paraId="0322C3FC">
      <w:pPr>
        <w:keepNext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lang w:val="en"/>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房屋地址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，产权证号</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，建筑面积</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rPr>
        <w:t>平方米，原购房金额</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lang w:val="e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元</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rPr>
        <w:t>原购房时</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D237A3D">
      <w:pPr>
        <w:keepNext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32"/>
          <w:szCs w:val="32"/>
        </w:rPr>
        <w:t>经审核，该房屋</w:t>
      </w:r>
      <w:r>
        <w:rPr>
          <w:rFonts w:hint="eastAsia" w:ascii="仿宋_GB2312" w:hAnsi="仿宋_GB2312" w:eastAsia="仿宋_GB2312" w:cs="仿宋_GB2312"/>
          <w:sz w:val="32"/>
          <w:szCs w:val="32"/>
          <w:lang w:eastAsia="zh-CN"/>
        </w:rPr>
        <w:t>符合取得完全产权条件，</w:t>
      </w:r>
      <w:r>
        <w:rPr>
          <w:rFonts w:hint="eastAsia" w:cs="仿宋_GB2312"/>
          <w:sz w:val="32"/>
          <w:szCs w:val="32"/>
          <w:highlight w:val="none"/>
          <w:lang w:eastAsia="zh-CN"/>
        </w:rPr>
        <w:t>申请人需</w:t>
      </w:r>
      <w:r>
        <w:rPr>
          <w:rFonts w:hint="eastAsia" w:ascii="仿宋_GB2312" w:hAnsi="仿宋_GB2312" w:eastAsia="仿宋_GB2312" w:cs="仿宋_GB2312"/>
          <w:sz w:val="32"/>
          <w:szCs w:val="32"/>
          <w:highlight w:val="none"/>
          <w:lang w:eastAsia="zh-CN"/>
        </w:rPr>
        <w:t>缴纳土地增值收益等价款</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sz w:val="32"/>
          <w:szCs w:val="32"/>
          <w:highlight w:val="none"/>
        </w:rPr>
        <w:t>，</w:t>
      </w:r>
      <w:r>
        <w:rPr>
          <w:rFonts w:hint="eastAsia" w:cs="仿宋_GB2312"/>
          <w:sz w:val="32"/>
          <w:szCs w:val="32"/>
          <w:highlight w:val="none"/>
          <w:lang w:eastAsia="zh-CN"/>
        </w:rPr>
        <w:t>由房产交易所确认收款后</w:t>
      </w:r>
      <w:r>
        <w:rPr>
          <w:rFonts w:hint="eastAsia" w:cs="仿宋_GB2312"/>
          <w:sz w:val="32"/>
          <w:szCs w:val="32"/>
          <w:lang w:eastAsia="zh-CN"/>
        </w:rPr>
        <w:t>，</w:t>
      </w:r>
      <w:r>
        <w:rPr>
          <w:rFonts w:hint="eastAsia" w:ascii="仿宋_GB2312" w:hAnsi="仿宋_GB2312" w:eastAsia="仿宋_GB2312" w:cs="仿宋_GB2312"/>
          <w:sz w:val="32"/>
          <w:szCs w:val="32"/>
        </w:rPr>
        <w:t>准予取得完全产权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63A47014">
      <w:pPr>
        <w:keepNext w:val="0"/>
        <w:pageBreakBefore w:val="0"/>
        <w:widowControl w:val="0"/>
        <w:kinsoku/>
        <w:wordWrap/>
        <w:overflowPunct/>
        <w:topLinePunct w:val="0"/>
        <w:autoSpaceDE/>
        <w:autoSpaceDN/>
        <w:bidi w:val="0"/>
        <w:adjustRightInd/>
        <w:snapToGrid/>
        <w:spacing w:line="540" w:lineRule="exact"/>
        <w:ind w:firstLine="720" w:firstLineChars="300"/>
        <w:jc w:val="both"/>
        <w:textAlignment w:val="auto"/>
        <w:rPr>
          <w:rFonts w:hint="eastAsia" w:ascii="黑体" w:hAnsi="黑体" w:eastAsia="黑体" w:cs="黑体"/>
          <w:sz w:val="28"/>
          <w:szCs w:val="28"/>
          <w:lang w:eastAsia="zh-CN"/>
        </w:rPr>
      </w:pPr>
      <w:r>
        <w:rPr>
          <w:rFonts w:hint="eastAsia" w:ascii="黑体" w:hAnsi="黑体" w:eastAsia="黑体" w:cs="黑体"/>
          <w:sz w:val="24"/>
          <w:szCs w:val="24"/>
          <w:lang w:eastAsia="zh-CN"/>
        </w:rPr>
        <w:t>备注：自《通知书》出具之日起6个月内申请人应申请办理不动产变更登记，逾期申请的，须重新取得“涉税信息表”，逾期后房产增值的，按增值后的评估价补缴增值收益。</w:t>
      </w:r>
    </w:p>
    <w:p w14:paraId="3C01759A">
      <w:pPr>
        <w:keepNext w:val="0"/>
        <w:pageBreakBefore w:val="0"/>
        <w:widowControl w:val="0"/>
        <w:kinsoku/>
        <w:wordWrap/>
        <w:overflowPunct/>
        <w:topLinePunct w:val="0"/>
        <w:autoSpaceDE/>
        <w:autoSpaceDN/>
        <w:bidi w:val="0"/>
        <w:adjustRightInd/>
        <w:snapToGrid/>
        <w:spacing w:line="540" w:lineRule="exact"/>
        <w:ind w:firstLine="7040" w:firstLineChars="2200"/>
        <w:textAlignment w:val="auto"/>
        <w:rPr>
          <w:rFonts w:hint="eastAsia" w:ascii="仿宋" w:hAnsi="仿宋" w:eastAsia="仿宋" w:cs="仿宋"/>
          <w:sz w:val="32"/>
          <w:szCs w:val="32"/>
        </w:rPr>
      </w:pPr>
    </w:p>
    <w:p w14:paraId="7352C3A2">
      <w:pPr>
        <w:keepNext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仁化县住房和城乡建设管理局</w:t>
      </w:r>
    </w:p>
    <w:p w14:paraId="106D0531">
      <w:pPr>
        <w:keepNext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w:t>
      </w:r>
      <w:r>
        <w:rPr>
          <w:rFonts w:hint="eastAsia"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5884F6C6">
      <w:pPr>
        <w:keepNext w:val="0"/>
        <w:keepLines/>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-439420</wp:posOffset>
                </wp:positionH>
                <wp:positionV relativeFrom="paragraph">
                  <wp:posOffset>91440</wp:posOffset>
                </wp:positionV>
                <wp:extent cx="7638415" cy="28575"/>
                <wp:effectExtent l="0" t="4445" r="12065" b="12700"/>
                <wp:wrapNone/>
                <wp:docPr id="8" name="直接连接符 8"/>
                <wp:cNvGraphicFramePr/>
                <a:graphic xmlns:a="http://schemas.openxmlformats.org/drawingml/2006/main">
                  <a:graphicData uri="http://schemas.microsoft.com/office/word/2010/wordprocessingShape">
                    <wps:wsp>
                      <wps:cNvCnPr/>
                      <wps:spPr>
                        <a:xfrm>
                          <a:off x="0" y="0"/>
                          <a:ext cx="7638415" cy="28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6pt;margin-top:7.2pt;height:2.25pt;width:601.45pt;z-index:251659264;mso-width-relative:page;mso-height-relative:page;" filled="f" stroked="t" coordsize="21600,21600" o:gfxdata="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JRhlHZAAAACgEAAA8AAAAAAAAAAQAgAAAAIgAAAGRycy9kb3ducmV2Lnht&#10;bFBLAQIUABQAAAAIAIdO4kCpfK/i+AEAAOgDAAAOAAAAAAAAAAEAIAAAACgBAABkcnMvZTJvRG9j&#10;LnhtbFBLBQYAAAAABgAGAFkBAACSBQAAAAA=&#10;">
                <v:fill on="f" focussize="0,0"/>
                <v:stroke color="#000000" joinstyle="round"/>
                <v:imagedata o:title=""/>
                <o:lock v:ext="edit" aspectratio="f"/>
              </v:line>
            </w:pict>
          </mc:Fallback>
        </mc:AlternateContent>
      </w:r>
    </w:p>
    <w:p w14:paraId="1C1AC0B4">
      <w:pPr>
        <w:keepNext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仁化县经济适用住房准予取得完全产权</w:t>
      </w:r>
    </w:p>
    <w:p w14:paraId="50FB67FF">
      <w:pPr>
        <w:keepNext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通知书</w:t>
      </w:r>
    </w:p>
    <w:p w14:paraId="018D574E">
      <w:pPr>
        <w:keepNext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房屋地址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，产权证号</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，建筑面积</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rPr>
        <w:t>平方米，原购房金额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元</w:t>
      </w:r>
      <w:r>
        <w:rPr>
          <w:rFonts w:hint="eastAsia" w:ascii="仿宋_GB2312" w:hAnsi="仿宋_GB2312" w:eastAsia="仿宋_GB2312" w:cs="仿宋_GB2312"/>
          <w:sz w:val="32"/>
          <w:szCs w:val="32"/>
        </w:rPr>
        <w:t>，原购房时间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1C5952B">
      <w:pPr>
        <w:keepNext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24"/>
        </w:rPr>
      </w:pPr>
      <w:r>
        <w:rPr>
          <w:rFonts w:hint="eastAsia" w:ascii="仿宋_GB2312" w:hAnsi="仿宋_GB2312" w:eastAsia="仿宋_GB2312" w:cs="仿宋_GB2312"/>
          <w:sz w:val="32"/>
          <w:szCs w:val="32"/>
        </w:rPr>
        <w:t>经审核，该房屋</w:t>
      </w:r>
      <w:r>
        <w:rPr>
          <w:rFonts w:hint="eastAsia" w:ascii="仿宋_GB2312" w:hAnsi="仿宋_GB2312" w:eastAsia="仿宋_GB2312" w:cs="仿宋_GB2312"/>
          <w:sz w:val="32"/>
          <w:szCs w:val="32"/>
          <w:lang w:eastAsia="zh-CN"/>
        </w:rPr>
        <w:t>符合取得完全产权条件，</w:t>
      </w:r>
      <w:r>
        <w:rPr>
          <w:rFonts w:hint="eastAsia" w:cs="仿宋_GB2312"/>
          <w:sz w:val="32"/>
          <w:szCs w:val="32"/>
          <w:highlight w:val="none"/>
          <w:lang w:eastAsia="zh-CN"/>
        </w:rPr>
        <w:t>申请人需</w:t>
      </w:r>
      <w:r>
        <w:rPr>
          <w:rFonts w:hint="eastAsia" w:ascii="仿宋_GB2312" w:hAnsi="仿宋_GB2312" w:eastAsia="仿宋_GB2312" w:cs="仿宋_GB2312"/>
          <w:sz w:val="32"/>
          <w:szCs w:val="32"/>
          <w:highlight w:val="none"/>
          <w:lang w:eastAsia="zh-CN"/>
        </w:rPr>
        <w:t>缴纳土地增值收益等价款</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sz w:val="32"/>
          <w:szCs w:val="32"/>
          <w:highlight w:val="none"/>
        </w:rPr>
        <w:t>，</w:t>
      </w:r>
      <w:r>
        <w:rPr>
          <w:rFonts w:hint="eastAsia" w:cs="仿宋_GB2312"/>
          <w:sz w:val="32"/>
          <w:szCs w:val="32"/>
          <w:highlight w:val="none"/>
          <w:lang w:eastAsia="zh-CN"/>
        </w:rPr>
        <w:t>由房产交易所确认收款后</w:t>
      </w:r>
      <w:r>
        <w:rPr>
          <w:rFonts w:hint="eastAsia" w:cs="仿宋_GB2312"/>
          <w:sz w:val="32"/>
          <w:szCs w:val="32"/>
          <w:lang w:eastAsia="zh-CN"/>
        </w:rPr>
        <w:t>，</w:t>
      </w:r>
      <w:r>
        <w:rPr>
          <w:rFonts w:hint="eastAsia" w:ascii="仿宋_GB2312" w:hAnsi="仿宋_GB2312" w:eastAsia="仿宋_GB2312" w:cs="仿宋_GB2312"/>
          <w:sz w:val="32"/>
          <w:szCs w:val="32"/>
        </w:rPr>
        <w:t>准予取得完全产权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w:t>
      </w:r>
    </w:p>
    <w:p w14:paraId="134C451B">
      <w:pPr>
        <w:keepNext w:val="0"/>
        <w:pageBreakBefore w:val="0"/>
        <w:widowControl w:val="0"/>
        <w:kinsoku/>
        <w:wordWrap/>
        <w:overflowPunct/>
        <w:topLinePunct w:val="0"/>
        <w:autoSpaceDE/>
        <w:autoSpaceDN/>
        <w:bidi w:val="0"/>
        <w:adjustRightInd/>
        <w:snapToGrid/>
        <w:spacing w:line="540" w:lineRule="exact"/>
        <w:ind w:firstLine="720" w:firstLineChars="30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备注：自《通知书》出具之日起6个月内申请人应申请办理不动产变更登记，逾期申请的，须重新取得“涉税信息表”，逾期后房产增值的，按增值后的评估价补缴增值收益。</w:t>
      </w:r>
    </w:p>
    <w:p w14:paraId="614DEF64">
      <w:pPr>
        <w:keepNext w:val="0"/>
        <w:pageBreakBefore w:val="0"/>
        <w:widowControl w:val="0"/>
        <w:kinsoku/>
        <w:wordWrap/>
        <w:overflowPunct/>
        <w:topLinePunct w:val="0"/>
        <w:autoSpaceDE/>
        <w:autoSpaceDN/>
        <w:bidi w:val="0"/>
        <w:adjustRightInd/>
        <w:snapToGrid/>
        <w:spacing w:line="540" w:lineRule="exact"/>
        <w:ind w:firstLine="7040" w:firstLineChars="2200"/>
        <w:textAlignment w:val="auto"/>
        <w:rPr>
          <w:rFonts w:hint="eastAsia" w:ascii="仿宋" w:hAnsi="仿宋" w:eastAsia="仿宋" w:cs="仿宋"/>
          <w:sz w:val="32"/>
          <w:szCs w:val="32"/>
        </w:rPr>
      </w:pPr>
    </w:p>
    <w:p w14:paraId="41E7A5E8">
      <w:pPr>
        <w:keepNext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仁化县住房和城乡建设管理局</w:t>
      </w:r>
    </w:p>
    <w:p w14:paraId="522C560E">
      <w:pPr>
        <w:keepNext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sectPr>
          <w:pgSz w:w="11906" w:h="16838"/>
          <w:pgMar w:top="300" w:right="833" w:bottom="357" w:left="833" w:header="851" w:footer="992" w:gutter="0"/>
          <w:pgNumType w:fmt="decimal"/>
          <w:cols w:space="720" w:num="1"/>
          <w:rtlGutter w:val="0"/>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w:t>
      </w:r>
      <w:r>
        <w:rPr>
          <w:rFonts w:hint="eastAsia"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5A44D211">
      <w:pPr>
        <w:keepNext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napToGrid w:val="0"/>
          <w:color w:val="000000"/>
          <w:kern w:val="0"/>
          <w:sz w:val="21"/>
          <w:szCs w:val="21"/>
          <w:lang w:eastAsia="zh-CN"/>
        </w:rPr>
      </w:pPr>
      <w:r>
        <w:rPr>
          <w:rFonts w:hint="eastAsia" w:ascii="仿宋_GB2312" w:hAnsi="仿宋_GB2312" w:eastAsia="仿宋_GB2312" w:cs="仿宋_GB2312"/>
          <w:snapToGrid w:val="0"/>
          <w:color w:val="000000"/>
          <w:kern w:val="0"/>
          <w:sz w:val="21"/>
          <w:szCs w:val="21"/>
          <w:lang w:eastAsia="zh-CN"/>
        </w:rPr>
        <w:t>附件</w:t>
      </w:r>
      <w:r>
        <w:rPr>
          <w:rFonts w:hint="eastAsia" w:ascii="仿宋_GB2312" w:hAnsi="仿宋_GB2312" w:eastAsia="仿宋_GB2312" w:cs="仿宋_GB2312"/>
          <w:snapToGrid w:val="0"/>
          <w:color w:val="000000"/>
          <w:kern w:val="0"/>
          <w:sz w:val="21"/>
          <w:szCs w:val="21"/>
          <w:lang w:val="en-US" w:eastAsia="zh-CN"/>
        </w:rPr>
        <w:t>4：</w:t>
      </w:r>
      <w:r>
        <w:rPr>
          <w:rFonts w:hint="eastAsia" w:ascii="仿宋_GB2312" w:hAnsi="仿宋_GB2312" w:eastAsia="仿宋_GB2312" w:cs="仿宋_GB2312"/>
          <w:snapToGrid w:val="0"/>
          <w:color w:val="000000"/>
          <w:kern w:val="0"/>
          <w:sz w:val="21"/>
          <w:szCs w:val="21"/>
          <w:lang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仿宋_GB2312" w:hAnsi="仿宋_GB2312" w:eastAsia="仿宋_GB2312" w:cs="仿宋_GB2312"/>
          <w:snapToGrid w:val="0"/>
          <w:color w:val="000000"/>
          <w:kern w:val="0"/>
          <w:sz w:val="21"/>
          <w:szCs w:val="21"/>
          <w:lang w:eastAsia="zh-CN"/>
        </w:rPr>
        <w:t xml:space="preserve">存根  </w:t>
      </w:r>
      <w:r>
        <w:rPr>
          <w:rFonts w:hint="eastAsia" w:ascii="宋体" w:hAnsi="宋体"/>
          <w:szCs w:val="21"/>
        </w:rPr>
        <w:t xml:space="preserve">                                                                           </w:t>
      </w:r>
    </w:p>
    <w:p w14:paraId="137D8ED4">
      <w:pPr>
        <w:keepNext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仁化县经济适用住房不予优先回购</w:t>
      </w:r>
    </w:p>
    <w:p w14:paraId="18ABB495">
      <w:pPr>
        <w:keepNext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决定书</w:t>
      </w:r>
    </w:p>
    <w:p w14:paraId="4853162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房屋地址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，产权证号</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，建筑面积</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平方米，原购房金额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元</w:t>
      </w:r>
      <w:r>
        <w:rPr>
          <w:rFonts w:hint="eastAsia" w:ascii="仿宋_GB2312" w:hAnsi="仿宋_GB2312" w:eastAsia="仿宋_GB2312" w:cs="仿宋_GB2312"/>
          <w:sz w:val="32"/>
          <w:szCs w:val="32"/>
        </w:rPr>
        <w:t>，原购房时间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，拟上市交易金额</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w:t>
      </w:r>
    </w:p>
    <w:p w14:paraId="5574AD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经审核，</w:t>
      </w:r>
      <w:r>
        <w:rPr>
          <w:rFonts w:hint="eastAsia" w:ascii="仿宋_GB2312" w:hAnsi="仿宋_GB2312" w:eastAsia="仿宋_GB2312" w:cs="仿宋_GB2312"/>
          <w:sz w:val="32"/>
          <w:szCs w:val="32"/>
          <w:highlight w:val="none"/>
          <w:lang w:eastAsia="zh-CN"/>
        </w:rPr>
        <w:t>该房屋符合上市交易条件，我局决定不予优先回购</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lang w:eastAsia="zh-CN"/>
        </w:rPr>
        <w:t>申请人</w:t>
      </w:r>
      <w:r>
        <w:rPr>
          <w:rFonts w:hint="eastAsia" w:cs="仿宋_GB2312"/>
          <w:sz w:val="32"/>
          <w:szCs w:val="32"/>
          <w:highlight w:val="none"/>
          <w:lang w:eastAsia="zh-CN"/>
        </w:rPr>
        <w:t>需按规定</w:t>
      </w:r>
      <w:r>
        <w:rPr>
          <w:rFonts w:hint="eastAsia" w:ascii="仿宋_GB2312" w:hAnsi="仿宋_GB2312" w:eastAsia="仿宋_GB2312" w:cs="仿宋_GB2312"/>
          <w:sz w:val="32"/>
          <w:szCs w:val="32"/>
          <w:highlight w:val="none"/>
          <w:lang w:eastAsia="zh-CN"/>
        </w:rPr>
        <w:t>缴纳土地增值收益等价款</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元</w:t>
      </w:r>
      <w:r>
        <w:rPr>
          <w:rFonts w:hint="eastAsia" w:cs="仿宋_GB2312"/>
          <w:sz w:val="32"/>
          <w:szCs w:val="32"/>
          <w:highlight w:val="none"/>
          <w:lang w:val="en-US" w:eastAsia="zh-CN"/>
        </w:rPr>
        <w:t>后，</w:t>
      </w:r>
      <w:r>
        <w:rPr>
          <w:rFonts w:hint="eastAsia" w:ascii="仿宋_GB2312" w:hAnsi="仿宋_GB2312" w:eastAsia="仿宋_GB2312" w:cs="仿宋_GB2312"/>
          <w:sz w:val="32"/>
          <w:szCs w:val="32"/>
          <w:highlight w:val="none"/>
          <w:lang w:eastAsia="zh-CN"/>
        </w:rPr>
        <w:t>准予上市交易</w:t>
      </w:r>
      <w:r>
        <w:rPr>
          <w:rFonts w:hint="eastAsia" w:cs="仿宋_GB2312"/>
          <w:sz w:val="32"/>
          <w:szCs w:val="32"/>
          <w:highlight w:val="none"/>
          <w:lang w:eastAsia="zh-CN"/>
        </w:rPr>
        <w:t>。</w:t>
      </w:r>
    </w:p>
    <w:p w14:paraId="1DFA3534">
      <w:pPr>
        <w:keepNext w:val="0"/>
        <w:keepLines w:val="0"/>
        <w:pageBreakBefore w:val="0"/>
        <w:widowControl w:val="0"/>
        <w:kinsoku/>
        <w:wordWrap/>
        <w:overflowPunct/>
        <w:topLinePunct w:val="0"/>
        <w:autoSpaceDE/>
        <w:autoSpaceDN/>
        <w:bidi w:val="0"/>
        <w:adjustRightInd/>
        <w:snapToGrid/>
        <w:spacing w:line="540" w:lineRule="exact"/>
        <w:ind w:firstLine="720" w:firstLineChars="30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备注：自《决定书》出具之日起6个月内申请人应申请办理不动产变更登记，逾期申请的，须重新取得“涉税信息表”，逾期后房产增值的，按增值后的评估价补缴增值收益。</w:t>
      </w:r>
    </w:p>
    <w:p w14:paraId="5FDD1F69">
      <w:pPr>
        <w:keepNext w:val="0"/>
        <w:keepLines w:val="0"/>
        <w:pageBreakBefore w:val="0"/>
        <w:widowControl w:val="0"/>
        <w:kinsoku/>
        <w:wordWrap/>
        <w:overflowPunct/>
        <w:topLinePunct w:val="0"/>
        <w:autoSpaceDE/>
        <w:autoSpaceDN/>
        <w:bidi w:val="0"/>
        <w:adjustRightInd/>
        <w:snapToGrid/>
        <w:spacing w:line="540" w:lineRule="exact"/>
        <w:ind w:firstLine="7040" w:firstLineChars="2200"/>
        <w:textAlignment w:val="auto"/>
        <w:rPr>
          <w:rFonts w:hint="eastAsia" w:ascii="仿宋" w:hAnsi="仿宋" w:eastAsia="仿宋" w:cs="仿宋"/>
          <w:sz w:val="32"/>
          <w:szCs w:val="32"/>
        </w:rPr>
      </w:pPr>
    </w:p>
    <w:p w14:paraId="3629C176">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仁化县住房和城乡建设管理局</w:t>
      </w:r>
    </w:p>
    <w:p w14:paraId="0895A1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w:t>
      </w:r>
      <w:r>
        <w:rPr>
          <w:rFonts w:hint="eastAsia"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3268C85E">
      <w:pPr>
        <w:keepNext w:val="0"/>
        <w:keepLines/>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-439420</wp:posOffset>
                </wp:positionH>
                <wp:positionV relativeFrom="paragraph">
                  <wp:posOffset>91440</wp:posOffset>
                </wp:positionV>
                <wp:extent cx="7638415" cy="28575"/>
                <wp:effectExtent l="0" t="4445" r="12065" b="12700"/>
                <wp:wrapNone/>
                <wp:docPr id="9" name="直接连接符 9"/>
                <wp:cNvGraphicFramePr/>
                <a:graphic xmlns:a="http://schemas.openxmlformats.org/drawingml/2006/main">
                  <a:graphicData uri="http://schemas.microsoft.com/office/word/2010/wordprocessingShape">
                    <wps:wsp>
                      <wps:cNvCnPr/>
                      <wps:spPr>
                        <a:xfrm>
                          <a:off x="0" y="0"/>
                          <a:ext cx="7638415" cy="28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6pt;margin-top:7.2pt;height:2.25pt;width:601.45pt;z-index:251660288;mso-width-relative:page;mso-height-relative:page;" filled="f" stroked="t" coordsize="21600,21600" o:gfxdata="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JRhlHZAAAACgEAAA8AAAAAAAAAAQAgAAAAIgAAAGRycy9kb3ducmV2Lnht&#10;bFBLAQIUABQAAAAIAIdO4kDU2xp8+AEAAOgDAAAOAAAAAAAAAAEAIAAAACgBAABkcnMvZTJvRG9j&#10;LnhtbFBLBQYAAAAABgAGAFkBAACSBQAAAAA=&#10;">
                <v:fill on="f" focussize="0,0"/>
                <v:stroke color="#000000" joinstyle="round"/>
                <v:imagedata o:title=""/>
                <o:lock v:ext="edit" aspectratio="f"/>
              </v:line>
            </w:pict>
          </mc:Fallback>
        </mc:AlternateContent>
      </w:r>
    </w:p>
    <w:p w14:paraId="329D586C">
      <w:pPr>
        <w:keepNext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仁化县</w:t>
      </w:r>
      <w:r>
        <w:rPr>
          <w:rFonts w:hint="eastAsia" w:ascii="方正小标宋简体" w:hAnsi="方正小标宋简体" w:eastAsia="方正小标宋简体" w:cs="方正小标宋简体"/>
          <w:sz w:val="44"/>
          <w:szCs w:val="44"/>
        </w:rPr>
        <w:t>经济适用住房</w:t>
      </w:r>
      <w:r>
        <w:rPr>
          <w:rFonts w:hint="eastAsia" w:ascii="方正小标宋简体" w:hAnsi="方正小标宋简体" w:eastAsia="方正小标宋简体" w:cs="方正小标宋简体"/>
          <w:sz w:val="44"/>
          <w:szCs w:val="44"/>
          <w:lang w:eastAsia="zh-CN"/>
        </w:rPr>
        <w:t>不予优先回购</w:t>
      </w:r>
    </w:p>
    <w:p w14:paraId="056A1F61">
      <w:pPr>
        <w:keepNext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决定</w:t>
      </w:r>
      <w:r>
        <w:rPr>
          <w:rFonts w:hint="eastAsia" w:ascii="方正小标宋简体" w:hAnsi="方正小标宋简体" w:eastAsia="方正小标宋简体" w:cs="方正小标宋简体"/>
          <w:sz w:val="44"/>
          <w:szCs w:val="44"/>
        </w:rPr>
        <w:t>书</w:t>
      </w:r>
    </w:p>
    <w:p w14:paraId="63D4398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房屋地址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，产权证号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，建筑面积</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平方米，原购房金额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元</w:t>
      </w:r>
      <w:r>
        <w:rPr>
          <w:rFonts w:hint="eastAsia" w:ascii="仿宋_GB2312" w:hAnsi="仿宋_GB2312" w:eastAsia="仿宋_GB2312" w:cs="仿宋_GB2312"/>
          <w:sz w:val="32"/>
          <w:szCs w:val="32"/>
        </w:rPr>
        <w:t>，原购房时间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CN"/>
        </w:rPr>
        <w:t>，拟上市交易金额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w:t>
      </w:r>
    </w:p>
    <w:p w14:paraId="06BD6FC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rPr>
        <w:t>经审核，</w:t>
      </w:r>
      <w:r>
        <w:rPr>
          <w:rFonts w:hint="eastAsia" w:ascii="仿宋_GB2312" w:hAnsi="仿宋_GB2312" w:eastAsia="仿宋_GB2312" w:cs="仿宋_GB2312"/>
          <w:sz w:val="32"/>
          <w:szCs w:val="32"/>
          <w:highlight w:val="none"/>
          <w:lang w:eastAsia="zh-CN"/>
        </w:rPr>
        <w:t>该房屋符合上市交易条件，我局决定不予优先回购</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lang w:eastAsia="zh-CN"/>
        </w:rPr>
        <w:t>申请人</w:t>
      </w:r>
      <w:r>
        <w:rPr>
          <w:rFonts w:hint="eastAsia" w:cs="仿宋_GB2312"/>
          <w:sz w:val="32"/>
          <w:szCs w:val="32"/>
          <w:highlight w:val="none"/>
          <w:lang w:eastAsia="zh-CN"/>
        </w:rPr>
        <w:t>需按规定</w:t>
      </w:r>
      <w:r>
        <w:rPr>
          <w:rFonts w:hint="eastAsia" w:ascii="仿宋_GB2312" w:hAnsi="仿宋_GB2312" w:eastAsia="仿宋_GB2312" w:cs="仿宋_GB2312"/>
          <w:sz w:val="32"/>
          <w:szCs w:val="32"/>
          <w:highlight w:val="none"/>
          <w:lang w:eastAsia="zh-CN"/>
        </w:rPr>
        <w:t>缴纳土地增值收益等价款</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元</w:t>
      </w:r>
      <w:r>
        <w:rPr>
          <w:rFonts w:hint="eastAsia" w:cs="仿宋_GB2312"/>
          <w:sz w:val="32"/>
          <w:szCs w:val="32"/>
          <w:highlight w:val="none"/>
          <w:lang w:val="en-US" w:eastAsia="zh-CN"/>
        </w:rPr>
        <w:t>后，</w:t>
      </w:r>
      <w:r>
        <w:rPr>
          <w:rFonts w:hint="eastAsia" w:ascii="仿宋_GB2312" w:hAnsi="仿宋_GB2312" w:eastAsia="仿宋_GB2312" w:cs="仿宋_GB2312"/>
          <w:sz w:val="32"/>
          <w:szCs w:val="32"/>
          <w:highlight w:val="none"/>
          <w:lang w:eastAsia="zh-CN"/>
        </w:rPr>
        <w:t>准予上市交易</w:t>
      </w:r>
      <w:r>
        <w:rPr>
          <w:rFonts w:hint="eastAsia" w:cs="仿宋_GB2312"/>
          <w:sz w:val="32"/>
          <w:szCs w:val="32"/>
          <w:highlight w:val="none"/>
          <w:lang w:eastAsia="zh-CN"/>
        </w:rPr>
        <w:t>。</w:t>
      </w:r>
    </w:p>
    <w:p w14:paraId="0776D0CC">
      <w:pPr>
        <w:keepNext w:val="0"/>
        <w:keepLines w:val="0"/>
        <w:pageBreakBefore w:val="0"/>
        <w:widowControl w:val="0"/>
        <w:kinsoku/>
        <w:wordWrap/>
        <w:overflowPunct/>
        <w:topLinePunct w:val="0"/>
        <w:autoSpaceDE/>
        <w:autoSpaceDN/>
        <w:bidi w:val="0"/>
        <w:adjustRightInd/>
        <w:snapToGrid/>
        <w:spacing w:line="540" w:lineRule="exact"/>
        <w:ind w:firstLine="720" w:firstLineChars="30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备注：自《决定书》出具之日起6个月内申请人应申请办理不动产变更登记，逾期申请的，须重新取得“涉税信息表”，逾期后房产增值的，按增值后的评估价补缴增值收益。</w:t>
      </w:r>
    </w:p>
    <w:p w14:paraId="34206BD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p>
    <w:p w14:paraId="0DA73143">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仁化县住房和城乡建设管理局</w:t>
      </w:r>
    </w:p>
    <w:p w14:paraId="1B0C7A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sectPr>
          <w:pgSz w:w="11906" w:h="16838"/>
          <w:pgMar w:top="300" w:right="833" w:bottom="357" w:left="833" w:header="851" w:footer="992" w:gutter="0"/>
          <w:pgNumType w:fmt="decimal"/>
          <w:cols w:space="720" w:num="1"/>
          <w:rtlGutter w:val="0"/>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w:t>
      </w:r>
      <w:r>
        <w:rPr>
          <w:rFonts w:hint="eastAsia"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3EA06A34">
      <w:pPr>
        <w:keepNext w:val="0"/>
        <w:keepLines w:val="0"/>
        <w:pageBreakBefore w:val="0"/>
        <w:widowControl w:val="0"/>
        <w:numPr>
          <w:ilvl w:val="0"/>
          <w:numId w:val="0"/>
        </w:numPr>
        <w:kinsoku w:val="0"/>
        <w:wordWrap/>
        <w:overflowPunct/>
        <w:topLinePunct w:val="0"/>
        <w:autoSpaceDE w:val="0"/>
        <w:autoSpaceDN w:val="0"/>
        <w:bidi w:val="0"/>
        <w:adjustRightInd/>
        <w:snapToGrid/>
        <w:spacing w:line="500" w:lineRule="exact"/>
        <w:jc w:val="left"/>
        <w:textAlignment w:val="auto"/>
        <w:rPr>
          <w:rFonts w:hint="default" w:ascii="仿宋_GB2312" w:hAnsi="仿宋_GB2312" w:eastAsia="仿宋_GB2312" w:cs="仿宋_GB2312"/>
          <w:snapToGrid/>
          <w:kern w:val="2"/>
          <w:sz w:val="21"/>
          <w:szCs w:val="21"/>
          <w:lang w:val="en-US" w:eastAsia="zh-CN"/>
        </w:rPr>
      </w:pPr>
      <w:r>
        <w:rPr>
          <w:rFonts w:hint="eastAsia" w:ascii="仿宋_GB2312" w:hAnsi="仿宋_GB2312" w:eastAsia="仿宋_GB2312" w:cs="仿宋_GB2312"/>
          <w:snapToGrid/>
          <w:kern w:val="2"/>
          <w:sz w:val="21"/>
          <w:szCs w:val="21"/>
          <w:lang w:eastAsia="zh-CN"/>
        </w:rPr>
        <w:t>附件</w:t>
      </w:r>
      <w:r>
        <w:rPr>
          <w:rFonts w:hint="eastAsia" w:ascii="仿宋_GB2312" w:hAnsi="仿宋_GB2312" w:eastAsia="仿宋_GB2312" w:cs="仿宋_GB2312"/>
          <w:snapToGrid/>
          <w:kern w:val="2"/>
          <w:sz w:val="21"/>
          <w:szCs w:val="21"/>
          <w:lang w:val="en-US" w:eastAsia="zh-CN"/>
        </w:rPr>
        <w:t>5：</w:t>
      </w:r>
    </w:p>
    <w:p w14:paraId="0573D3DC">
      <w:pPr>
        <w:keepNext w:val="0"/>
        <w:keepLines w:val="0"/>
        <w:pageBreakBefore w:val="0"/>
        <w:widowControl w:val="0"/>
        <w:numPr>
          <w:ilvl w:val="0"/>
          <w:numId w:val="0"/>
        </w:numPr>
        <w:kinsoku w:val="0"/>
        <w:wordWrap/>
        <w:overflowPunct/>
        <w:topLinePunct w:val="0"/>
        <w:autoSpaceDE w:val="0"/>
        <w:autoSpaceDN w:val="0"/>
        <w:bidi w:val="0"/>
        <w:adjustRightInd/>
        <w:snapToGrid/>
        <w:spacing w:line="500" w:lineRule="exact"/>
        <w:jc w:val="center"/>
        <w:textAlignment w:val="auto"/>
        <w:rPr>
          <w:rFonts w:hint="eastAsia" w:ascii="黑体" w:hAnsi="黑体" w:eastAsia="黑体" w:cs="黑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关于仁化县经济适用住房取得完全产权、上市交易的</w:t>
      </w:r>
      <w:r>
        <w:rPr>
          <w:rFonts w:hint="eastAsia" w:ascii="方正小标宋简体" w:hAnsi="方正小标宋简体" w:eastAsia="方正小标宋简体" w:cs="方正小标宋简体"/>
          <w:snapToGrid/>
          <w:kern w:val="2"/>
          <w:sz w:val="44"/>
          <w:szCs w:val="44"/>
          <w:lang w:val="en-US" w:eastAsia="zh-CN"/>
        </w:rPr>
        <w:t>办事指南</w:t>
      </w:r>
    </w:p>
    <w:p w14:paraId="0EA1352C">
      <w:pPr>
        <w:keepNext w:val="0"/>
        <w:keepLines w:val="0"/>
        <w:pageBreakBefore w:val="0"/>
        <w:widowControl w:val="0"/>
        <w:numPr>
          <w:ilvl w:val="0"/>
          <w:numId w:val="0"/>
        </w:numPr>
        <w:kinsoku w:val="0"/>
        <w:wordWrap/>
        <w:overflowPunct/>
        <w:topLinePunct w:val="0"/>
        <w:autoSpaceDE w:val="0"/>
        <w:autoSpaceDN w:val="0"/>
        <w:bidi w:val="0"/>
        <w:adjustRightInd/>
        <w:snapToGrid/>
        <w:spacing w:line="500" w:lineRule="exact"/>
        <w:ind w:firstLine="552" w:firstLineChars="200"/>
        <w:jc w:val="center"/>
        <w:textAlignment w:val="auto"/>
        <w:rPr>
          <w:rFonts w:hint="eastAsia" w:ascii="黑体" w:hAnsi="黑体" w:eastAsia="黑体" w:cs="黑体"/>
          <w:snapToGrid/>
          <w:kern w:val="2"/>
          <w:sz w:val="28"/>
          <w:szCs w:val="36"/>
          <w:lang w:eastAsia="zh-CN"/>
        </w:rPr>
      </w:pPr>
    </w:p>
    <w:p w14:paraId="1E8D78E8">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根据《关于仁化县经济适用住房取得完全产权、上市交易和回购管理事项的通告》</w:t>
      </w:r>
      <w:r>
        <w:rPr>
          <w:rFonts w:hint="eastAsia" w:ascii="仿宋_GB2312" w:hAnsi="仿宋_GB2312" w:eastAsia="仿宋_GB2312" w:cs="仿宋_GB2312"/>
          <w:snapToGrid/>
          <w:kern w:val="2"/>
          <w:sz w:val="32"/>
          <w:szCs w:val="32"/>
          <w:lang w:eastAsia="zh-CN"/>
        </w:rPr>
        <w:t>(仁建联字〔</w:t>
      </w:r>
      <w:r>
        <w:rPr>
          <w:rFonts w:hint="eastAsia" w:ascii="仿宋_GB2312" w:hAnsi="仿宋_GB2312" w:eastAsia="仿宋_GB2312" w:cs="仿宋_GB2312"/>
          <w:snapToGrid/>
          <w:kern w:val="2"/>
          <w:sz w:val="32"/>
          <w:szCs w:val="32"/>
          <w:lang w:val="en-US" w:eastAsia="zh-CN"/>
        </w:rPr>
        <w:t>XXXX</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XX</w:t>
      </w:r>
      <w:r>
        <w:rPr>
          <w:rFonts w:hint="eastAsia" w:ascii="仿宋_GB2312" w:hAnsi="仿宋_GB2312" w:eastAsia="仿宋_GB2312" w:cs="仿宋_GB2312"/>
          <w:snapToGrid/>
          <w:kern w:val="2"/>
          <w:sz w:val="32"/>
          <w:szCs w:val="32"/>
          <w:lang w:eastAsia="zh-CN"/>
        </w:rPr>
        <w:t>号)，</w:t>
      </w:r>
      <w:r>
        <w:rPr>
          <w:rFonts w:hint="eastAsia" w:ascii="仿宋_GB2312" w:hAnsi="仿宋_GB2312" w:eastAsia="仿宋_GB2312" w:cs="仿宋_GB2312"/>
          <w:snapToGrid/>
          <w:kern w:val="2"/>
          <w:sz w:val="32"/>
          <w:szCs w:val="32"/>
          <w:lang w:val="en-US" w:eastAsia="zh-CN"/>
        </w:rPr>
        <w:t>现就仁化县经济适用住房取得完全产权、上市交易，提供办事指南如下。</w:t>
      </w:r>
    </w:p>
    <w:p w14:paraId="23A216F6">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r>
        <w:rPr>
          <w:rFonts w:hint="default" w:ascii="Times New Roman" w:hAnsi="Times New Roman" w:eastAsia="黑体" w:cs="Times New Roman"/>
          <w:snapToGrid/>
          <w:kern w:val="2"/>
          <w:sz w:val="32"/>
          <w:szCs w:val="32"/>
          <w:lang w:val="en-US" w:eastAsia="zh-CN"/>
        </w:rPr>
        <w:t>一、取得完全产权受理</w:t>
      </w:r>
      <w:r>
        <w:rPr>
          <w:rFonts w:hint="eastAsia" w:ascii="Times New Roman" w:hAnsi="Times New Roman" w:eastAsia="黑体" w:cs="Times New Roman"/>
          <w:snapToGrid/>
          <w:kern w:val="2"/>
          <w:sz w:val="32"/>
          <w:szCs w:val="32"/>
          <w:lang w:val="en-US" w:eastAsia="zh-CN"/>
        </w:rPr>
        <w:t>、上市交易受理</w:t>
      </w:r>
      <w:r>
        <w:rPr>
          <w:rFonts w:hint="default" w:ascii="Times New Roman" w:hAnsi="Times New Roman" w:eastAsia="黑体" w:cs="Times New Roman"/>
          <w:snapToGrid/>
          <w:kern w:val="2"/>
          <w:sz w:val="32"/>
          <w:szCs w:val="32"/>
          <w:lang w:val="en-US" w:eastAsia="zh-CN"/>
        </w:rPr>
        <w:t>条件</w:t>
      </w:r>
    </w:p>
    <w:p w14:paraId="10A54697">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经济适用住房权利人申请取得完全产权，需要同时符合以下条件：</w:t>
      </w:r>
    </w:p>
    <w:p w14:paraId="4E437D1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(一)申请人为取得经济适用住房《房地产权证》或者《不动产权证》登记的权利人，且经其他权利人一致书面同意；</w:t>
      </w:r>
    </w:p>
    <w:p w14:paraId="075BE6E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(二)自产权登记之日起满5年(或由原产权单位证明购买满5年);</w:t>
      </w:r>
    </w:p>
    <w:p w14:paraId="091DE81E">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(三)无抵押、查封等权利限制情况；</w:t>
      </w:r>
    </w:p>
    <w:p w14:paraId="0DC3DCCB">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(四)无法规、规章规定、住房保障主管部门规定及合同约定的不得受理其取得住房完全产权或者上市交易申请的情形。</w:t>
      </w:r>
    </w:p>
    <w:p w14:paraId="79DDEA6E">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本通告实施以前或本通告实施期间购买满5年的已购买经济适用住房的家庭，再购买、继承、受赠其他住房的，必须通过缴纳土地收益等价款取得已购经济适用住房的完全产权。</w:t>
      </w:r>
    </w:p>
    <w:p w14:paraId="7F877F73">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r>
        <w:rPr>
          <w:rFonts w:hint="eastAsia" w:ascii="Times New Roman" w:hAnsi="Times New Roman" w:eastAsia="黑体" w:cs="Times New Roman"/>
          <w:snapToGrid/>
          <w:kern w:val="2"/>
          <w:sz w:val="32"/>
          <w:szCs w:val="32"/>
          <w:lang w:val="en-US" w:eastAsia="zh-CN"/>
        </w:rPr>
        <w:t>二</w:t>
      </w:r>
      <w:r>
        <w:rPr>
          <w:rFonts w:hint="default" w:ascii="Times New Roman" w:hAnsi="Times New Roman" w:eastAsia="黑体" w:cs="Times New Roman"/>
          <w:snapToGrid/>
          <w:kern w:val="2"/>
          <w:sz w:val="32"/>
          <w:szCs w:val="32"/>
          <w:lang w:val="en-US" w:eastAsia="zh-CN"/>
        </w:rPr>
        <w:t>、办理需提交材料</w:t>
      </w:r>
    </w:p>
    <w:p w14:paraId="5D6375F8">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（一）</w:t>
      </w:r>
      <w:r>
        <w:rPr>
          <w:rFonts w:hint="eastAsia" w:ascii="仿宋_GB2312" w:hAnsi="仿宋_GB2312" w:eastAsia="仿宋_GB2312" w:cs="仿宋_GB2312"/>
          <w:snapToGrid/>
          <w:kern w:val="2"/>
          <w:sz w:val="32"/>
          <w:szCs w:val="32"/>
          <w:lang w:val="en-US" w:eastAsia="zh-CN"/>
        </w:rPr>
        <w:t>仁化县取得完全产权或上市交易申请书</w:t>
      </w:r>
      <w:r>
        <w:rPr>
          <w:rFonts w:hint="default" w:ascii="仿宋_GB2312" w:hAnsi="仿宋_GB2312" w:eastAsia="仿宋_GB2312" w:cs="仿宋_GB2312"/>
          <w:snapToGrid/>
          <w:kern w:val="2"/>
          <w:sz w:val="32"/>
          <w:szCs w:val="32"/>
          <w:lang w:val="en-US" w:eastAsia="zh-CN"/>
        </w:rPr>
        <w:t>（填写好相关信息，全部共同居住人签名指模），1份；</w:t>
      </w:r>
    </w:p>
    <w:p w14:paraId="4056E9C1">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（二）原购房合同复印件，1份；</w:t>
      </w:r>
    </w:p>
    <w:p w14:paraId="273DDB56">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（三）不动产权证（房地产权证）复印件，</w:t>
      </w:r>
      <w:r>
        <w:rPr>
          <w:rFonts w:hint="eastAsia" w:ascii="仿宋_GB2312" w:hAnsi="仿宋_GB2312" w:eastAsia="仿宋_GB2312" w:cs="仿宋_GB2312"/>
          <w:snapToGrid/>
          <w:kern w:val="2"/>
          <w:sz w:val="32"/>
          <w:szCs w:val="32"/>
          <w:lang w:val="en-US" w:eastAsia="zh-CN"/>
        </w:rPr>
        <w:t>2</w:t>
      </w:r>
      <w:r>
        <w:rPr>
          <w:rFonts w:hint="default" w:ascii="仿宋_GB2312" w:hAnsi="仿宋_GB2312" w:eastAsia="仿宋_GB2312" w:cs="仿宋_GB2312"/>
          <w:snapToGrid/>
          <w:kern w:val="2"/>
          <w:sz w:val="32"/>
          <w:szCs w:val="32"/>
          <w:lang w:val="en-US" w:eastAsia="zh-CN"/>
        </w:rPr>
        <w:t>份；</w:t>
      </w:r>
    </w:p>
    <w:p w14:paraId="09A0BDB7">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（四）不动产登记资料查询结果证明，1份；</w:t>
      </w:r>
    </w:p>
    <w:p w14:paraId="069F44DF">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w:t>
      </w:r>
      <w:r>
        <w:rPr>
          <w:rFonts w:hint="eastAsia" w:ascii="仿宋_GB2312" w:hAnsi="仿宋_GB2312" w:eastAsia="仿宋_GB2312" w:cs="仿宋_GB2312"/>
          <w:snapToGrid/>
          <w:kern w:val="2"/>
          <w:sz w:val="32"/>
          <w:szCs w:val="32"/>
          <w:lang w:val="en-US" w:eastAsia="zh-CN"/>
        </w:rPr>
        <w:t>五</w:t>
      </w:r>
      <w:r>
        <w:rPr>
          <w:rFonts w:hint="default" w:ascii="仿宋_GB2312" w:hAnsi="仿宋_GB2312" w:eastAsia="仿宋_GB2312" w:cs="仿宋_GB2312"/>
          <w:snapToGrid/>
          <w:kern w:val="2"/>
          <w:sz w:val="32"/>
          <w:szCs w:val="32"/>
          <w:lang w:val="en-US" w:eastAsia="zh-CN"/>
        </w:rPr>
        <w:t>）购房发票</w:t>
      </w:r>
      <w:r>
        <w:rPr>
          <w:rFonts w:hint="eastAsia" w:ascii="仿宋_GB2312" w:hAnsi="仿宋_GB2312" w:eastAsia="仿宋_GB2312" w:cs="仿宋_GB2312"/>
          <w:snapToGrid/>
          <w:kern w:val="2"/>
          <w:sz w:val="32"/>
          <w:szCs w:val="32"/>
          <w:lang w:val="en-US" w:eastAsia="zh-CN"/>
        </w:rPr>
        <w:t>及缴税凭证</w:t>
      </w:r>
      <w:r>
        <w:rPr>
          <w:rFonts w:hint="default" w:ascii="仿宋_GB2312" w:hAnsi="仿宋_GB2312" w:eastAsia="仿宋_GB2312" w:cs="仿宋_GB2312"/>
          <w:snapToGrid/>
          <w:kern w:val="2"/>
          <w:sz w:val="32"/>
          <w:szCs w:val="32"/>
          <w:lang w:val="en-US" w:eastAsia="zh-CN"/>
        </w:rPr>
        <w:t>复印件，1份；</w:t>
      </w:r>
    </w:p>
    <w:p w14:paraId="12E8F4C2">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w:t>
      </w:r>
      <w:r>
        <w:rPr>
          <w:rFonts w:hint="eastAsia" w:ascii="仿宋_GB2312" w:hAnsi="仿宋_GB2312" w:eastAsia="仿宋_GB2312" w:cs="仿宋_GB2312"/>
          <w:snapToGrid/>
          <w:kern w:val="2"/>
          <w:sz w:val="32"/>
          <w:szCs w:val="32"/>
          <w:lang w:val="en-US" w:eastAsia="zh-CN"/>
        </w:rPr>
        <w:t>六</w:t>
      </w:r>
      <w:r>
        <w:rPr>
          <w:rFonts w:hint="default" w:ascii="仿宋_GB2312" w:hAnsi="仿宋_GB2312" w:eastAsia="仿宋_GB2312" w:cs="仿宋_GB2312"/>
          <w:snapToGrid/>
          <w:kern w:val="2"/>
          <w:sz w:val="32"/>
          <w:szCs w:val="32"/>
          <w:lang w:val="en-US" w:eastAsia="zh-CN"/>
        </w:rPr>
        <w:t>）</w:t>
      </w:r>
      <w:r>
        <w:rPr>
          <w:rFonts w:hint="eastAsia" w:ascii="仿宋_GB2312" w:hAnsi="仿宋_GB2312" w:eastAsia="仿宋_GB2312" w:cs="仿宋_GB2312"/>
          <w:snapToGrid/>
          <w:kern w:val="2"/>
          <w:sz w:val="32"/>
          <w:szCs w:val="32"/>
          <w:lang w:val="en-US" w:eastAsia="zh-CN"/>
        </w:rPr>
        <w:t>户主</w:t>
      </w:r>
      <w:r>
        <w:rPr>
          <w:rFonts w:hint="default" w:ascii="仿宋_GB2312" w:hAnsi="仿宋_GB2312" w:eastAsia="仿宋_GB2312" w:cs="仿宋_GB2312"/>
          <w:snapToGrid/>
          <w:kern w:val="2"/>
          <w:sz w:val="32"/>
          <w:szCs w:val="32"/>
          <w:lang w:val="en-US" w:eastAsia="zh-CN"/>
        </w:rPr>
        <w:t>身份证复印件，</w:t>
      </w:r>
      <w:r>
        <w:rPr>
          <w:rFonts w:hint="eastAsia" w:ascii="仿宋_GB2312" w:hAnsi="仿宋_GB2312" w:eastAsia="仿宋_GB2312" w:cs="仿宋_GB2312"/>
          <w:snapToGrid/>
          <w:kern w:val="2"/>
          <w:sz w:val="32"/>
          <w:szCs w:val="32"/>
          <w:lang w:val="en-US" w:eastAsia="zh-CN"/>
        </w:rPr>
        <w:t>2份；</w:t>
      </w:r>
    </w:p>
    <w:p w14:paraId="74422F61">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（七）全部共同居住人身份证复印件，</w:t>
      </w:r>
      <w:r>
        <w:rPr>
          <w:rFonts w:hint="default" w:ascii="仿宋_GB2312" w:hAnsi="仿宋_GB2312" w:eastAsia="仿宋_GB2312" w:cs="仿宋_GB2312"/>
          <w:snapToGrid/>
          <w:kern w:val="2"/>
          <w:sz w:val="32"/>
          <w:szCs w:val="32"/>
          <w:lang w:val="en-US" w:eastAsia="zh-CN"/>
        </w:rPr>
        <w:t>各1份</w:t>
      </w:r>
      <w:r>
        <w:rPr>
          <w:rFonts w:hint="eastAsia" w:ascii="仿宋_GB2312" w:hAnsi="仿宋_GB2312" w:eastAsia="仿宋_GB2312" w:cs="仿宋_GB2312"/>
          <w:snapToGrid/>
          <w:kern w:val="2"/>
          <w:sz w:val="32"/>
          <w:szCs w:val="32"/>
          <w:lang w:val="en-US" w:eastAsia="zh-CN"/>
        </w:rPr>
        <w:t>；</w:t>
      </w:r>
    </w:p>
    <w:p w14:paraId="37FD861B">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（八）委托办理需提供委托人身份证复印件，1份。</w:t>
      </w:r>
    </w:p>
    <w:p w14:paraId="4D9EDBE6">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r>
        <w:rPr>
          <w:rFonts w:hint="eastAsia" w:ascii="Times New Roman" w:hAnsi="Times New Roman" w:eastAsia="黑体" w:cs="Times New Roman"/>
          <w:snapToGrid/>
          <w:kern w:val="2"/>
          <w:sz w:val="32"/>
          <w:szCs w:val="32"/>
          <w:lang w:val="en-US" w:eastAsia="zh-CN"/>
        </w:rPr>
        <w:t>三</w:t>
      </w:r>
      <w:r>
        <w:rPr>
          <w:rFonts w:hint="default" w:ascii="Times New Roman" w:hAnsi="Times New Roman" w:eastAsia="黑体" w:cs="Times New Roman"/>
          <w:snapToGrid/>
          <w:kern w:val="2"/>
          <w:sz w:val="32"/>
          <w:szCs w:val="32"/>
          <w:lang w:val="en-US" w:eastAsia="zh-CN"/>
        </w:rPr>
        <w:t>、</w:t>
      </w:r>
      <w:r>
        <w:rPr>
          <w:rFonts w:hint="eastAsia" w:ascii="Times New Roman" w:hAnsi="Times New Roman" w:eastAsia="黑体" w:cs="Times New Roman"/>
          <w:snapToGrid/>
          <w:kern w:val="2"/>
          <w:sz w:val="32"/>
          <w:szCs w:val="32"/>
          <w:lang w:val="en-US" w:eastAsia="zh-CN"/>
        </w:rPr>
        <w:t>取得完全产权</w:t>
      </w:r>
      <w:r>
        <w:rPr>
          <w:rFonts w:hint="default" w:ascii="Times New Roman" w:hAnsi="Times New Roman" w:eastAsia="黑体" w:cs="Times New Roman"/>
          <w:snapToGrid/>
          <w:kern w:val="2"/>
          <w:sz w:val="32"/>
          <w:szCs w:val="32"/>
          <w:lang w:val="en-US" w:eastAsia="zh-CN"/>
        </w:rPr>
        <w:t>办理流程</w:t>
      </w:r>
      <w:r>
        <w:rPr>
          <w:rFonts w:hint="eastAsia" w:ascii="Times New Roman" w:hAnsi="Times New Roman" w:eastAsia="黑体" w:cs="Times New Roman"/>
          <w:snapToGrid/>
          <w:kern w:val="2"/>
          <w:sz w:val="32"/>
          <w:szCs w:val="32"/>
          <w:lang w:val="en-US" w:eastAsia="zh-CN"/>
        </w:rPr>
        <w:t>及说明</w:t>
      </w:r>
    </w:p>
    <w:p w14:paraId="3D66871E">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552" w:firstLineChars="200"/>
        <w:jc w:val="both"/>
        <w:textAlignment w:val="auto"/>
        <w:rPr>
          <w:rFonts w:hint="default" w:ascii="Times New Roman" w:hAnsi="Times New Roman" w:eastAsia="黑体" w:cs="Times New Roman"/>
          <w:snapToGrid/>
          <w:kern w:val="2"/>
          <w:sz w:val="32"/>
          <w:szCs w:val="32"/>
          <w:lang w:val="en-US" w:eastAsia="zh-CN"/>
        </w:rPr>
      </w:pPr>
      <w:r>
        <w:rPr>
          <w:rFonts w:ascii="Calibri" w:hAnsi="Calibri" w:eastAsia="宋体" w:cs="Times New Roman"/>
          <w:snapToGrid/>
          <w:kern w:val="2"/>
          <w:sz w:val="28"/>
          <w:szCs w:val="24"/>
          <w:lang w:eastAsia="zh-CN"/>
        </w:rPr>
        <mc:AlternateContent>
          <mc:Choice Requires="wpg">
            <w:drawing>
              <wp:anchor distT="0" distB="0" distL="114300" distR="114300" simplePos="0" relativeHeight="251668480" behindDoc="0" locked="0" layoutInCell="1" allowOverlap="1">
                <wp:simplePos x="0" y="0"/>
                <wp:positionH relativeFrom="column">
                  <wp:posOffset>400685</wp:posOffset>
                </wp:positionH>
                <wp:positionV relativeFrom="paragraph">
                  <wp:posOffset>193675</wp:posOffset>
                </wp:positionV>
                <wp:extent cx="4808855" cy="2922905"/>
                <wp:effectExtent l="12700" t="0" r="17145" b="17145"/>
                <wp:wrapNone/>
                <wp:docPr id="1" name="组合 1"/>
                <wp:cNvGraphicFramePr/>
                <a:graphic xmlns:a="http://schemas.openxmlformats.org/drawingml/2006/main">
                  <a:graphicData uri="http://schemas.microsoft.com/office/word/2010/wordprocessingGroup">
                    <wpg:wgp>
                      <wpg:cNvGrpSpPr/>
                      <wpg:grpSpPr>
                        <a:xfrm>
                          <a:off x="0" y="0"/>
                          <a:ext cx="4808855" cy="2922905"/>
                          <a:chOff x="5794" y="10069"/>
                          <a:chExt cx="8713" cy="4023"/>
                        </a:xfrm>
                      </wpg:grpSpPr>
                      <wps:wsp>
                        <wps:cNvPr id="15" name="直接箭头连接符 15"/>
                        <wps:cNvCnPr/>
                        <wps:spPr>
                          <a:xfrm rot="5400000" flipH="1">
                            <a:off x="12985" y="12063"/>
                            <a:ext cx="711" cy="16"/>
                          </a:xfrm>
                          <a:prstGeom prst="straightConnector1">
                            <a:avLst/>
                          </a:prstGeom>
                          <a:noFill/>
                          <a:ln w="9525" cap="flat" cmpd="sng" algn="ctr">
                            <a:solidFill>
                              <a:srgbClr val="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g:grpSp>
                        <wpg:cNvPr id="3" name="组合 18"/>
                        <wpg:cNvGrpSpPr/>
                        <wpg:grpSpPr>
                          <a:xfrm>
                            <a:off x="5794" y="10069"/>
                            <a:ext cx="8713" cy="4023"/>
                            <a:chOff x="5794" y="10069"/>
                            <a:chExt cx="8713" cy="4023"/>
                          </a:xfrm>
                        </wpg:grpSpPr>
                        <wps:wsp>
                          <wps:cNvPr id="32" name="直接箭头连接符 9"/>
                          <wps:cNvCnPr>
                            <a:stCxn id="4" idx="3"/>
                            <a:endCxn id="5" idx="1"/>
                          </wps:cNvCnPr>
                          <wps:spPr>
                            <a:xfrm>
                              <a:off x="8192" y="13233"/>
                              <a:ext cx="711" cy="16"/>
                            </a:xfrm>
                            <a:prstGeom prst="straightConnector1">
                              <a:avLst/>
                            </a:prstGeom>
                            <a:noFill/>
                            <a:ln w="9525" cap="flat" cmpd="sng" algn="ctr">
                              <a:solidFill>
                                <a:srgbClr val="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4" name="矩形 4"/>
                          <wps:cNvSpPr/>
                          <wps:spPr>
                            <a:xfrm>
                              <a:off x="5794" y="12408"/>
                              <a:ext cx="2398" cy="1649"/>
                            </a:xfrm>
                            <a:prstGeom prst="rect">
                              <a:avLst/>
                            </a:prstGeom>
                            <a:solidFill>
                              <a:sysClr val="window" lastClr="FFFFFF"/>
                            </a:solidFill>
                            <a:ln w="25400" cap="flat" cmpd="sng" algn="ctr">
                              <a:solidFill>
                                <a:srgbClr val="000000"/>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A8B50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县住建管理局受理审核并核算土地收益等价款，出具通知书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8903" y="12424"/>
                              <a:ext cx="2474" cy="1649"/>
                            </a:xfrm>
                            <a:prstGeom prst="rect">
                              <a:avLst/>
                            </a:prstGeom>
                            <a:solidFill>
                              <a:sysClr val="window" lastClr="FFFFFF"/>
                            </a:solidFill>
                            <a:ln w="25400" cap="flat" cmpd="sng" algn="ctr">
                              <a:solidFill>
                                <a:srgbClr val="000000"/>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5E8632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4"/>
                                    <w:lang w:eastAsia="zh-CN"/>
                                  </w:rPr>
                                </w:pPr>
                                <w:r>
                                  <w:rPr>
                                    <w:rFonts w:hint="eastAsia" w:ascii="Calibri" w:hAnsi="Calibri" w:eastAsia="宋体" w:cs="Times New Roman"/>
                                    <w:b/>
                                    <w:bCs/>
                                    <w:snapToGrid/>
                                    <w:kern w:val="2"/>
                                    <w:sz w:val="21"/>
                                    <w:szCs w:val="24"/>
                                    <w:lang w:eastAsia="zh-CN"/>
                                  </w:rPr>
                                  <w:t>申请人到县房地产交易所现场一次性足额缴纳土地收益等价款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2071" y="12443"/>
                              <a:ext cx="2436" cy="1649"/>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73A902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县房地产交易所加盖公章载明“已按规定缴纳增值收益”，并将通知书及增值收益缴纳发票交于申请人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直接箭头连接符 10"/>
                          <wps:cNvCnPr/>
                          <wps:spPr>
                            <a:xfrm>
                              <a:off x="11376" y="13304"/>
                              <a:ext cx="711" cy="16"/>
                            </a:xfrm>
                            <a:prstGeom prst="straightConnector1">
                              <a:avLst/>
                            </a:prstGeom>
                            <a:noFill/>
                            <a:ln w="9525" cap="flat" cmpd="sng" algn="ctr">
                              <a:solidFill>
                                <a:srgbClr val="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 name="矩形 13"/>
                          <wps:cNvSpPr/>
                          <wps:spPr>
                            <a:xfrm>
                              <a:off x="5807" y="10073"/>
                              <a:ext cx="2398" cy="1649"/>
                            </a:xfrm>
                            <a:prstGeom prst="rect">
                              <a:avLst/>
                            </a:prstGeom>
                            <a:solidFill>
                              <a:sysClr val="window" lastClr="FFFFFF"/>
                            </a:solidFill>
                            <a:ln w="25400" cap="flat" cmpd="sng" algn="ctr">
                              <a:solidFill>
                                <a:srgbClr val="000000"/>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18B723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申请人向县住建管理局提出书面申请并提交相关材料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直接箭头连接符 14"/>
                          <wps:cNvCnPr/>
                          <wps:spPr>
                            <a:xfrm rot="16200000" flipH="1" flipV="1">
                              <a:off x="6652" y="12068"/>
                              <a:ext cx="711" cy="16"/>
                            </a:xfrm>
                            <a:prstGeom prst="straightConnector1">
                              <a:avLst/>
                            </a:prstGeom>
                            <a:noFill/>
                            <a:ln w="9525" cap="flat" cmpd="sng" algn="ctr">
                              <a:solidFill>
                                <a:srgbClr val="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6" name="矩形 16"/>
                          <wps:cNvSpPr/>
                          <wps:spPr>
                            <a:xfrm>
                              <a:off x="12088" y="10069"/>
                              <a:ext cx="2398" cy="1649"/>
                            </a:xfrm>
                            <a:prstGeom prst="rect">
                              <a:avLst/>
                            </a:prstGeom>
                            <a:solidFill>
                              <a:sysClr val="window" lastClr="FFFFFF"/>
                            </a:solidFill>
                            <a:ln w="25400" cap="flat" cmpd="sng" algn="ctr">
                              <a:solidFill>
                                <a:srgbClr val="000000"/>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DBF82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申请人凭通知书、增值收益缴纳发票到不动产办理变更登记并补缴契税</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31.55pt;margin-top:15.25pt;height:230.15pt;width:378.65pt;z-index:251668480;mso-width-relative:page;mso-height-relative:page;" coordorigin="5794,10069" coordsize="8713,4023" o:gfxdata="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FknbqbZAAAACQEAAA8AAAAAAAAAAQAgAAAAIgAAAGRycy9kb3ducmV2LnhtbFBLAQIUABQAAAAI&#10;AIdO4kCM3EaOCgUAAHMdAAAOAAAAAAAAAAEAIAAAACgBAABkcnMvZTJvRG9jLnhtbFBLBQYAAAAA&#10;BgAGAFkBAACkCAAAAAA=&#10;">
                <o:lock v:ext="edit" aspectratio="f"/>
                <v:shape id="_x0000_s1026" o:spid="_x0000_s1026" o:spt="32" type="#_x0000_t32" style="position:absolute;left:12985;top:12063;flip:x;height:16;width:711;rotation:-5898240f;" filled="f" stroked="t" coordsize="21600,21600" o:gfxdata="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1sps25AAAA2wAA&#10;AA8AAAAAAAAAAQAgAAAAIgAAAGRycy9kb3ducmV2LnhtbFBLAQIUABQAAAAIAIdO4kAzLwWeOwAA&#10;ADkAAAAQAAAAAAAAAAEAIAAAAAgBAABkcnMvc2hhcGV4bWwueG1sUEsFBgAAAAAGAAYAWwEAALID&#10;AAAAAA==&#10;">
                  <v:fill on="f" focussize="0,0"/>
                  <v:stroke color="#000000 [3204]" miterlimit="8" joinstyle="miter" endarrow="open"/>
                  <v:imagedata o:title=""/>
                  <o:lock v:ext="edit" aspectratio="f"/>
                </v:shape>
                <v:group id="组合 18" o:spid="_x0000_s1026" o:spt="203" style="position:absolute;left:5794;top:10069;height:4023;width:8713;" coordorigin="5794,10069" coordsize="8713,4023"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直接箭头连接符 9" o:spid="_x0000_s1026" o:spt="32" type="#_x0000_t32" style="position:absolute;left:8192;top:13233;height:16;width:711;" filled="f" stroked="t" coordsize="21600,21600" o:gfxdata="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osEc&#10;wAAAANsAAAAPAAAAAAAAAAEAIAAAACIAAABkcnMvZG93bnJldi54bWxQSwECFAAUAAAACACHTuJA&#10;My8FnjsAAAA5AAAAEAAAAAAAAAABACAAAAAPAQAAZHJzL3NoYXBleG1sLnhtbFBLBQYAAAAABgAG&#10;AFsBAAC5AwAAAAA=&#10;">
                    <v:fill on="f" focussize="0,0"/>
                    <v:stroke color="#000000 [3204]" miterlimit="8" joinstyle="miter" endarrow="open"/>
                    <v:imagedata o:title=""/>
                    <o:lock v:ext="edit" aspectratio="f"/>
                  </v:shape>
                  <v:rect id="_x0000_s1026" o:spid="_x0000_s1026" o:spt="1" style="position:absolute;left:5794;top:12408;height:1649;width:2398;v-text-anchor:middle;" fillcolor="#FFFFFF" filled="t" stroked="t" coordsize="21600,21600" o:gfxdata="UEsDBAoAAAAAAIdO4kAAAAAAAAAAAAAAAAAEAAAAZHJzL1BLAwQUAAAACACHTuJAz2t9t7wAAADa&#10;AAAADwAAAGRycy9kb3ducmV2LnhtbEWPzWrDMBCE74G+g9hCbokUE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rfbe8AAAA&#10;2gAAAA8AAAAAAAAAAQAgAAAAIgAAAGRycy9kb3ducmV2LnhtbFBLAQIUABQAAAAIAIdO4kAzLwWe&#10;OwAAADkAAAAQAAAAAAAAAAEAIAAAAAsBAABkcnMvc2hhcGV4bWwueG1sUEsFBgAAAAAGAAYAWwEA&#10;ALUDAAAAAA==&#10;">
                    <v:fill on="t" focussize="0,0"/>
                    <v:stroke weight="2pt" color="#000000 [3209]" miterlimit="8" joinstyle="miter"/>
                    <v:imagedata o:title=""/>
                    <o:lock v:ext="edit" aspectratio="f"/>
                    <v:textbox>
                      <w:txbxContent>
                        <w:p w14:paraId="3A8B50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县住建管理局受理审核并核算土地收益等价款，出具通知书</w:t>
                          </w:r>
                        </w:p>
                      </w:txbxContent>
                    </v:textbox>
                  </v:rect>
                  <v:rect id="_x0000_s1026" o:spid="_x0000_s1026" o:spt="1" style="position:absolute;left:8903;top:12424;height:1649;width:2474;v-text-anchor:middle;" fillcolor="#FFFFFF" filled="t" stroked="t" coordsize="21600,21600" o:gfxdata="UEsDBAoAAAAAAIdO4kAAAAAAAAAAAAAAAAAEAAAAZHJzL1BLAwQUAAAACACHTuJAoCfYLLwAAADa&#10;AAAADwAAAGRycy9kb3ducmV2LnhtbEWPzWrDMBCE74G+g9hCbokUQ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n2Cy8AAAA&#10;2gAAAA8AAAAAAAAAAQAgAAAAIgAAAGRycy9kb3ducmV2LnhtbFBLAQIUABQAAAAIAIdO4kAzLwWe&#10;OwAAADkAAAAQAAAAAAAAAAEAIAAAAAsBAABkcnMvc2hhcGV4bWwueG1sUEsFBgAAAAAGAAYAWwEA&#10;ALUDAAAAAA==&#10;">
                    <v:fill on="t" focussize="0,0"/>
                    <v:stroke weight="2pt" color="#000000 [3209]" miterlimit="8" joinstyle="miter"/>
                    <v:imagedata o:title=""/>
                    <o:lock v:ext="edit" aspectratio="f"/>
                    <v:textbox>
                      <w:txbxContent>
                        <w:p w14:paraId="5E8632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4"/>
                              <w:lang w:eastAsia="zh-CN"/>
                            </w:rPr>
                          </w:pPr>
                          <w:r>
                            <w:rPr>
                              <w:rFonts w:hint="eastAsia" w:ascii="Calibri" w:hAnsi="Calibri" w:eastAsia="宋体" w:cs="Times New Roman"/>
                              <w:b/>
                              <w:bCs/>
                              <w:snapToGrid/>
                              <w:kern w:val="2"/>
                              <w:sz w:val="21"/>
                              <w:szCs w:val="24"/>
                              <w:lang w:eastAsia="zh-CN"/>
                            </w:rPr>
                            <w:t>申请人到县房地产交易所现场一次性足额缴纳土地收益等价款</w:t>
                          </w:r>
                        </w:p>
                      </w:txbxContent>
                    </v:textbox>
                  </v:rect>
                  <v:rect id="_x0000_s1026" o:spid="_x0000_s1026" o:spt="1" style="position:absolute;left:12071;top:12443;height:1649;width:2436;v-text-anchor:middle;" fillcolor="#FFFFFF" filled="t" stroked="t" coordsize="21600,21600" o:gfxdata="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PVGW7sAAADa&#10;AAAADwAAAAAAAAABACAAAAAiAAAAZHJzL2Rvd25yZXYueG1sUEsBAhQAFAAAAAgAh07iQDMvBZ47&#10;AAAAOQAAABAAAAAAAAAAAQAgAAAACgEAAGRycy9zaGFwZXhtbC54bWxQSwUGAAAAAAYABgBbAQAA&#10;tAMAAAAA&#10;">
                    <v:fill on="t" focussize="0,0"/>
                    <v:stroke weight="2pt" color="#000000 [3200]" miterlimit="8" joinstyle="miter"/>
                    <v:imagedata o:title=""/>
                    <o:lock v:ext="edit" aspectratio="f"/>
                    <v:textbox>
                      <w:txbxContent>
                        <w:p w14:paraId="73A902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县房地产交易所加盖公章载明“已按规定缴纳增值收益”，并将通知书及增值收益缴纳发票交于申请人</w:t>
                          </w:r>
                        </w:p>
                      </w:txbxContent>
                    </v:textbox>
                  </v:rect>
                  <v:shape id="_x0000_s1026" o:spid="_x0000_s1026" o:spt="32" type="#_x0000_t32" style="position:absolute;left:11376;top:13304;height:16;width:711;" filled="f" stroked="t" coordsize="21600,21600" o:gfxdata="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JppC/&#10;AAAA2wAAAA8AAAAAAAAAAQAgAAAAIgAAAGRycy9kb3ducmV2LnhtbFBLAQIUABQAAAAIAIdO4kAz&#10;LwWeOwAAADkAAAAQAAAAAAAAAAEAIAAAAA4BAABkcnMvc2hhcGV4bWwueG1sUEsFBgAAAAAGAAYA&#10;WwEAALgDAAAAAA==&#10;">
                    <v:fill on="f" focussize="0,0"/>
                    <v:stroke color="#000000 [3204]" miterlimit="8" joinstyle="miter" endarrow="open"/>
                    <v:imagedata o:title=""/>
                    <o:lock v:ext="edit" aspectratio="f"/>
                  </v:shape>
                  <v:rect id="_x0000_s1026" o:spid="_x0000_s1026" o:spt="1" style="position:absolute;left:5807;top:10073;height:1649;width:2398;v-text-anchor:middle;" fillcolor="#FFFFFF" filled="t" stroked="t" coordsize="21600,21600" o:gfxdata="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vm47sAAADb&#10;AAAADwAAAAAAAAABACAAAAAiAAAAZHJzL2Rvd25yZXYueG1sUEsBAhQAFAAAAAgAh07iQDMvBZ47&#10;AAAAOQAAABAAAAAAAAAAAQAgAAAACgEAAGRycy9zaGFwZXhtbC54bWxQSwUGAAAAAAYABgBbAQAA&#10;tAMAAAAA&#10;">
                    <v:fill on="t" focussize="0,0"/>
                    <v:stroke weight="2pt" color="#000000 [3209]" miterlimit="8" joinstyle="miter"/>
                    <v:imagedata o:title=""/>
                    <o:lock v:ext="edit" aspectratio="f"/>
                    <v:textbox>
                      <w:txbxContent>
                        <w:p w14:paraId="18B723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申请人向县住建管理局提出书面申请并提交相关材料</w:t>
                          </w:r>
                        </w:p>
                      </w:txbxContent>
                    </v:textbox>
                  </v:rect>
                  <v:shape id="_x0000_s1026" o:spid="_x0000_s1026" o:spt="32" type="#_x0000_t32" style="position:absolute;left:6652;top:12068;flip:x y;height:16;width:711;rotation:-5898240f;" filled="f" stroked="t" coordsize="21600,21600" o:gfxdata="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QLpugAAANsA&#10;AAAPAAAAAAAAAAEAIAAAACIAAABkcnMvZG93bnJldi54bWxQSwECFAAUAAAACACHTuJAMy8FnjsA&#10;AAA5AAAAEAAAAAAAAAABACAAAAAJAQAAZHJzL3NoYXBleG1sLnhtbFBLBQYAAAAABgAGAFsBAACz&#10;AwAAAAA=&#10;">
                    <v:fill on="f" focussize="0,0"/>
                    <v:stroke color="#000000 [3204]" miterlimit="8" joinstyle="miter" endarrow="open"/>
                    <v:imagedata o:title=""/>
                    <o:lock v:ext="edit" aspectratio="f"/>
                  </v:shape>
                  <v:rect id="_x0000_s1026" o:spid="_x0000_s1026" o:spt="1" style="position:absolute;left:12088;top:10069;height:1649;width:2398;v-text-anchor:middle;" fillcolor="#FFFFFF" filled="t" stroked="t" coordsize="21600,21600" o:gfxdata="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sRXu5AAAA2wAA&#10;AA8AAAAAAAAAAQAgAAAAIgAAAGRycy9kb3ducmV2LnhtbFBLAQIUABQAAAAIAIdO4kAzLwWeOwAA&#10;ADkAAAAQAAAAAAAAAAEAIAAAAAgBAABkcnMvc2hhcGV4bWwueG1sUEsFBgAAAAAGAAYAWwEAALID&#10;AAAAAA==&#10;">
                    <v:fill on="t" focussize="0,0"/>
                    <v:stroke weight="2pt" color="#000000 [3209]" miterlimit="8" joinstyle="miter"/>
                    <v:imagedata o:title=""/>
                    <o:lock v:ext="edit" aspectratio="f"/>
                    <v:textbox>
                      <w:txbxContent>
                        <w:p w14:paraId="4DBF82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申请人凭通知书、增值收益缴纳发票到不动产办理变更登记并补缴契税</w:t>
                          </w:r>
                        </w:p>
                      </w:txbxContent>
                    </v:textbox>
                  </v:rect>
                </v:group>
              </v:group>
            </w:pict>
          </mc:Fallback>
        </mc:AlternateContent>
      </w:r>
    </w:p>
    <w:p w14:paraId="0C54F533">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p>
    <w:p w14:paraId="123D9497">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p>
    <w:p w14:paraId="78D4B68F">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p>
    <w:p w14:paraId="51012B39">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p>
    <w:p w14:paraId="0DF4DED6">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p>
    <w:p w14:paraId="146F7FE1">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p>
    <w:p w14:paraId="4F17B51E">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p>
    <w:p w14:paraId="513622E7">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jc w:val="both"/>
        <w:textAlignment w:val="auto"/>
        <w:rPr>
          <w:rFonts w:hint="default" w:ascii="Times New Roman" w:hAnsi="Times New Roman" w:eastAsia="黑体" w:cs="Times New Roman"/>
          <w:snapToGrid/>
          <w:kern w:val="2"/>
          <w:sz w:val="32"/>
          <w:szCs w:val="32"/>
          <w:lang w:val="en-US" w:eastAsia="zh-CN"/>
        </w:rPr>
      </w:pPr>
    </w:p>
    <w:p w14:paraId="56E7FB02">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（一）申请人将办理所需的材料提交至县住建管理局房地产股，县住建管理部门对申请人办理材料进行审核。</w:t>
      </w:r>
    </w:p>
    <w:p w14:paraId="6BF80D89">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（二）经审核符合申请条件的，由县住建管理局向县税务局获取《涉税信息表》，并核算增值收益价款。</w:t>
      </w:r>
    </w:p>
    <w:p w14:paraId="2045B060">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三）县住建管理局出具《仁化县经济适用住房准予取得完全产权通知书》并通知申请人向县房地产交易所一次性足额缴纳应缴增值收益，由县房产交易所确认并在《仁化县经济适用住房准予取得完全产权通知书》加盖公章载明“已按规定缴纳增值收益”。</w:t>
      </w:r>
    </w:p>
    <w:p w14:paraId="00912051">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（四）申请人携带《仁化县经济适用住房准予取得完全产权通知书》、增值收益缴纳发票前往县不动产登记中心办理不动产登记手续，</w:t>
      </w:r>
      <w:r>
        <w:rPr>
          <w:rFonts w:hint="eastAsia" w:ascii="仿宋_GB2312" w:hAnsi="仿宋_GB2312" w:eastAsia="仿宋_GB2312" w:cs="仿宋_GB2312"/>
          <w:snapToGrid/>
          <w:kern w:val="2"/>
          <w:sz w:val="32"/>
          <w:szCs w:val="32"/>
          <w:lang w:eastAsia="zh-CN"/>
        </w:rPr>
        <w:t>将该套住房性质由经济适用住房变更登记为市场化商品房。</w:t>
      </w:r>
    </w:p>
    <w:p w14:paraId="3ABAD02C">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Times New Roman" w:hAnsi="Times New Roman" w:eastAsia="黑体" w:cs="Times New Roman"/>
          <w:snapToGrid/>
          <w:kern w:val="2"/>
          <w:sz w:val="32"/>
          <w:szCs w:val="32"/>
          <w:lang w:val="en-US" w:eastAsia="zh-CN"/>
        </w:rPr>
      </w:pPr>
      <w:r>
        <w:rPr>
          <w:rFonts w:hint="eastAsia" w:ascii="Times New Roman" w:hAnsi="Times New Roman" w:eastAsia="黑体" w:cs="Times New Roman"/>
          <w:snapToGrid/>
          <w:kern w:val="2"/>
          <w:sz w:val="32"/>
          <w:szCs w:val="32"/>
          <w:lang w:val="en-US" w:eastAsia="zh-CN"/>
        </w:rPr>
        <w:t>四</w:t>
      </w:r>
      <w:r>
        <w:rPr>
          <w:rFonts w:hint="default" w:ascii="Times New Roman" w:hAnsi="Times New Roman" w:eastAsia="黑体" w:cs="Times New Roman"/>
          <w:snapToGrid/>
          <w:kern w:val="2"/>
          <w:sz w:val="32"/>
          <w:szCs w:val="32"/>
          <w:lang w:val="en-US" w:eastAsia="zh-CN"/>
        </w:rPr>
        <w:t>、</w:t>
      </w:r>
      <w:r>
        <w:rPr>
          <w:rFonts w:hint="eastAsia" w:ascii="Times New Roman" w:hAnsi="Times New Roman" w:eastAsia="黑体" w:cs="Times New Roman"/>
          <w:snapToGrid/>
          <w:kern w:val="2"/>
          <w:sz w:val="32"/>
          <w:szCs w:val="32"/>
          <w:lang w:val="en-US" w:eastAsia="zh-CN"/>
        </w:rPr>
        <w:t>上市交易</w:t>
      </w:r>
      <w:r>
        <w:rPr>
          <w:rFonts w:hint="default" w:ascii="Times New Roman" w:hAnsi="Times New Roman" w:eastAsia="黑体" w:cs="Times New Roman"/>
          <w:snapToGrid/>
          <w:kern w:val="2"/>
          <w:sz w:val="32"/>
          <w:szCs w:val="32"/>
          <w:lang w:val="en-US" w:eastAsia="zh-CN"/>
        </w:rPr>
        <w:t>办理流程</w:t>
      </w:r>
      <w:r>
        <w:rPr>
          <w:rFonts w:hint="eastAsia" w:ascii="Times New Roman" w:hAnsi="Times New Roman" w:eastAsia="黑体" w:cs="Times New Roman"/>
          <w:snapToGrid/>
          <w:kern w:val="2"/>
          <w:sz w:val="32"/>
          <w:szCs w:val="32"/>
          <w:lang w:val="en-US" w:eastAsia="zh-CN"/>
        </w:rPr>
        <w:t>及说明</w:t>
      </w:r>
    </w:p>
    <w:p w14:paraId="1F9F0D67">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552" w:firstLineChars="200"/>
        <w:jc w:val="both"/>
        <w:textAlignment w:val="auto"/>
        <w:rPr>
          <w:rFonts w:hint="eastAsia" w:ascii="Times New Roman" w:hAnsi="Times New Roman" w:eastAsia="黑体" w:cs="Times New Roman"/>
          <w:snapToGrid/>
          <w:kern w:val="2"/>
          <w:sz w:val="32"/>
          <w:szCs w:val="32"/>
          <w:lang w:val="en-US" w:eastAsia="zh-CN"/>
        </w:rPr>
      </w:pPr>
      <w:r>
        <w:rPr>
          <w:rFonts w:ascii="Calibri" w:hAnsi="Calibri" w:eastAsia="宋体" w:cs="Times New Roman"/>
          <w:snapToGrid/>
          <w:kern w:val="2"/>
          <w:sz w:val="28"/>
          <w:szCs w:val="24"/>
          <w:lang w:eastAsia="zh-CN"/>
        </w:rPr>
        <mc:AlternateContent>
          <mc:Choice Requires="wpg">
            <w:drawing>
              <wp:anchor distT="0" distB="0" distL="114300" distR="114300" simplePos="0" relativeHeight="251663360" behindDoc="0" locked="0" layoutInCell="1" allowOverlap="1">
                <wp:simplePos x="0" y="0"/>
                <wp:positionH relativeFrom="column">
                  <wp:posOffset>265430</wp:posOffset>
                </wp:positionH>
                <wp:positionV relativeFrom="paragraph">
                  <wp:posOffset>177165</wp:posOffset>
                </wp:positionV>
                <wp:extent cx="4883785" cy="2970530"/>
                <wp:effectExtent l="12700" t="0" r="18415" b="26670"/>
                <wp:wrapNone/>
                <wp:docPr id="33" name="组合 18"/>
                <wp:cNvGraphicFramePr/>
                <a:graphic xmlns:a="http://schemas.openxmlformats.org/drawingml/2006/main">
                  <a:graphicData uri="http://schemas.microsoft.com/office/word/2010/wordprocessingGroup">
                    <wpg:wgp>
                      <wpg:cNvGrpSpPr/>
                      <wpg:grpSpPr>
                        <a:xfrm rot="0">
                          <a:off x="1398905" y="3124200"/>
                          <a:ext cx="4883785" cy="2970530"/>
                          <a:chOff x="5777" y="10500"/>
                          <a:chExt cx="8730" cy="3592"/>
                        </a:xfrm>
                      </wpg:grpSpPr>
                      <wps:wsp>
                        <wps:cNvPr id="7" name="直接箭头连接符 9"/>
                        <wps:cNvCnPr/>
                        <wps:spPr>
                          <a:xfrm>
                            <a:off x="8209" y="13538"/>
                            <a:ext cx="711" cy="16"/>
                          </a:xfrm>
                          <a:prstGeom prst="straightConnector1">
                            <a:avLst/>
                          </a:prstGeom>
                          <a:noFill/>
                          <a:ln w="9525" cap="flat" cmpd="sng" algn="ctr">
                            <a:solidFill>
                              <a:srgbClr val="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34" name="矩形 4"/>
                        <wps:cNvSpPr/>
                        <wps:spPr>
                          <a:xfrm>
                            <a:off x="5777" y="12937"/>
                            <a:ext cx="2398" cy="1120"/>
                          </a:xfrm>
                          <a:prstGeom prst="rect">
                            <a:avLst/>
                          </a:prstGeom>
                          <a:solidFill>
                            <a:sysClr val="window" lastClr="FFFFFF"/>
                          </a:solidFill>
                          <a:ln w="25400" cap="flat" cmpd="sng" algn="ctr">
                            <a:solidFill>
                              <a:srgbClr val="000000"/>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A06F8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snapToGrid/>
                                  <w:kern w:val="2"/>
                                  <w:szCs w:val="24"/>
                                  <w:lang w:eastAsia="zh-CN"/>
                                </w:rPr>
                              </w:pPr>
                              <w:r>
                                <w:rPr>
                                  <w:rFonts w:hint="eastAsia" w:ascii="Calibri" w:hAnsi="Calibri" w:eastAsia="宋体" w:cs="Times New Roman"/>
                                  <w:b/>
                                  <w:bCs/>
                                  <w:snapToGrid/>
                                  <w:kern w:val="2"/>
                                  <w:sz w:val="21"/>
                                  <w:szCs w:val="21"/>
                                  <w:lang w:eastAsia="zh-CN"/>
                                </w:rPr>
                                <w:t>县住建管理局受理审核并核算土地收益等价款，出具决定书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5"/>
                        <wps:cNvSpPr/>
                        <wps:spPr>
                          <a:xfrm>
                            <a:off x="8902" y="12939"/>
                            <a:ext cx="2474" cy="1133"/>
                          </a:xfrm>
                          <a:prstGeom prst="rect">
                            <a:avLst/>
                          </a:prstGeom>
                          <a:solidFill>
                            <a:sysClr val="window" lastClr="FFFFFF"/>
                          </a:solidFill>
                          <a:ln w="25400" cap="flat" cmpd="sng" algn="ctr">
                            <a:solidFill>
                              <a:srgbClr val="000000"/>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249E79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snapToGrid/>
                                  <w:kern w:val="2"/>
                                  <w:szCs w:val="24"/>
                                  <w:lang w:eastAsia="zh-CN"/>
                                </w:rPr>
                              </w:pPr>
                              <w:r>
                                <w:rPr>
                                  <w:rFonts w:hint="eastAsia" w:ascii="Calibri" w:hAnsi="Calibri" w:eastAsia="宋体" w:cs="Times New Roman"/>
                                  <w:b/>
                                  <w:bCs/>
                                  <w:snapToGrid/>
                                  <w:kern w:val="2"/>
                                  <w:sz w:val="21"/>
                                  <w:szCs w:val="24"/>
                                  <w:lang w:eastAsia="zh-CN"/>
                                </w:rPr>
                                <w:t>申请人到县房地产交易所现场一次性足额缴纳土地收益等价款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6"/>
                        <wps:cNvSpPr/>
                        <wps:spPr>
                          <a:xfrm>
                            <a:off x="12070" y="12550"/>
                            <a:ext cx="2437" cy="1542"/>
                          </a:xfrm>
                          <a:prstGeom prst="rect">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14:paraId="7813F9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snapToGrid/>
                                  <w:kern w:val="2"/>
                                  <w:szCs w:val="24"/>
                                  <w:lang w:eastAsia="zh-CN"/>
                                </w:rPr>
                              </w:pPr>
                              <w:r>
                                <w:rPr>
                                  <w:rFonts w:hint="eastAsia" w:ascii="Calibri" w:hAnsi="Calibri" w:eastAsia="宋体" w:cs="Times New Roman"/>
                                  <w:b/>
                                  <w:bCs/>
                                  <w:snapToGrid/>
                                  <w:kern w:val="2"/>
                                  <w:sz w:val="21"/>
                                  <w:szCs w:val="21"/>
                                  <w:lang w:eastAsia="zh-CN"/>
                                </w:rPr>
                                <w:t>县房地产交易所加盖公章载明“已按规定缴纳增值收益”，并将决定书及增值收益缴纳发票交于申请人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直接箭头连接符 10"/>
                        <wps:cNvCnPr/>
                        <wps:spPr>
                          <a:xfrm>
                            <a:off x="11393" y="13500"/>
                            <a:ext cx="711" cy="16"/>
                          </a:xfrm>
                          <a:prstGeom prst="straightConnector1">
                            <a:avLst/>
                          </a:prstGeom>
                          <a:noFill/>
                          <a:ln w="9525" cap="flat" cmpd="sng" algn="ctr">
                            <a:solidFill>
                              <a:srgbClr val="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0" name="矩形 13"/>
                        <wps:cNvSpPr/>
                        <wps:spPr>
                          <a:xfrm>
                            <a:off x="5807" y="10516"/>
                            <a:ext cx="2398" cy="823"/>
                          </a:xfrm>
                          <a:prstGeom prst="rect">
                            <a:avLst/>
                          </a:prstGeom>
                          <a:solidFill>
                            <a:sysClr val="window" lastClr="FFFFFF"/>
                          </a:solidFill>
                          <a:ln w="25400" cap="flat" cmpd="sng" algn="ctr">
                            <a:solidFill>
                              <a:srgbClr val="000000"/>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67874D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申请人向县住建管理局提出书面申请并提交相关材料</w:t>
                              </w:r>
                            </w:p>
                            <w:p w14:paraId="6957BC0F">
                              <w:pPr>
                                <w:widowControl w:val="0"/>
                                <w:kinsoku/>
                                <w:autoSpaceDE/>
                                <w:autoSpaceDN/>
                                <w:adjustRightInd/>
                                <w:snapToGrid/>
                                <w:spacing w:line="240" w:lineRule="auto"/>
                                <w:jc w:val="both"/>
                                <w:textAlignment w:val="auto"/>
                                <w:rPr>
                                  <w:rFonts w:hint="eastAsia" w:ascii="Calibri" w:hAnsi="Calibri" w:eastAsia="宋体" w:cs="Times New Roman"/>
                                  <w:snapToGrid/>
                                  <w:kern w:val="2"/>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直接箭头连接符 14"/>
                        <wps:cNvCnPr/>
                        <wps:spPr>
                          <a:xfrm>
                            <a:off x="6975" y="12480"/>
                            <a:ext cx="8" cy="448"/>
                          </a:xfrm>
                          <a:prstGeom prst="straightConnector1">
                            <a:avLst/>
                          </a:prstGeom>
                          <a:noFill/>
                          <a:ln w="9525" cap="flat" cmpd="sng" algn="ctr">
                            <a:solidFill>
                              <a:srgbClr val="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2" name="矩形 16"/>
                        <wps:cNvSpPr/>
                        <wps:spPr>
                          <a:xfrm>
                            <a:off x="12088" y="10500"/>
                            <a:ext cx="2398" cy="1218"/>
                          </a:xfrm>
                          <a:prstGeom prst="rect">
                            <a:avLst/>
                          </a:prstGeom>
                          <a:solidFill>
                            <a:sysClr val="window" lastClr="FFFFFF"/>
                          </a:solidFill>
                          <a:ln w="25400" cap="flat" cmpd="sng" algn="ctr">
                            <a:solidFill>
                              <a:srgbClr val="000000"/>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6861DB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申请人凭决定书、增值收益缴纳发票到不动产办理变更登记并补缴契税</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 o:spid="_x0000_s1026" o:spt="203" style="position:absolute;left:0pt;margin-left:20.9pt;margin-top:13.95pt;height:233.9pt;width:384.55pt;z-index:251663360;mso-width-relative:page;mso-height-relative:page;" coordorigin="5777,10500" coordsize="8730,3592" o:gfxdata="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UvAi+NkAAAAJAQAADwAAAAAAAAABACAAAAAi&#10;AAAAZHJzL2Rvd25yZXYueG1sUEsBAhQAFAAAAAgAh07iQH3w7X61BAAAwRkAAA4AAAAAAAAAAQAg&#10;AAAAKAEAAGRycy9lMm9Eb2MueG1sUEsFBgAAAAAGAAYAWQEAAE8IAAAAAA==&#10;">
                <o:lock v:ext="edit" aspectratio="f"/>
                <v:shape id="直接箭头连接符 9" o:spid="_x0000_s1026" o:spt="32" type="#_x0000_t32" style="position:absolute;left:8209;top:13538;height:16;width:711;" filled="f" stroked="t" coordsize="21600,21600" o:gfxdata="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RHFxb4A&#10;AADaAAAADwAAAAAAAAABACAAAAAiAAAAZHJzL2Rvd25yZXYueG1sUEsBAhQAFAAAAAgAh07iQDMv&#10;BZ47AAAAOQAAABAAAAAAAAAAAQAgAAAADQEAAGRycy9zaGFwZXhtbC54bWxQSwUGAAAAAAYABgBb&#10;AQAAtwMAAAAA&#10;">
                  <v:fill on="f" focussize="0,0"/>
                  <v:stroke color="#000000 [3204]" miterlimit="8" joinstyle="miter" endarrow="open"/>
                  <v:imagedata o:title=""/>
                  <o:lock v:ext="edit" aspectratio="f"/>
                </v:shape>
                <v:rect id="矩形 4" o:spid="_x0000_s1026" o:spt="1" style="position:absolute;left:5777;top:12937;height:1120;width:2398;v-text-anchor:middle;" fillcolor="#FFFFFF" filled="t" stroked="t" coordsize="21600,21600" o:gfxdata="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ByL3vQAA&#10;ANsAAAAPAAAAAAAAAAEAIAAAACIAAABkcnMvZG93bnJldi54bWxQSwECFAAUAAAACACHTuJAMy8F&#10;njsAAAA5AAAAEAAAAAAAAAABACAAAAAMAQAAZHJzL3NoYXBleG1sLnhtbFBLBQYAAAAABgAGAFsB&#10;AAC2AwAAAAA=&#10;">
                  <v:fill on="t" focussize="0,0"/>
                  <v:stroke weight="2pt" color="#000000 [3209]" miterlimit="8" joinstyle="miter"/>
                  <v:imagedata o:title=""/>
                  <o:lock v:ext="edit" aspectratio="f"/>
                  <v:textbox>
                    <w:txbxContent>
                      <w:p w14:paraId="4A06F8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snapToGrid/>
                            <w:kern w:val="2"/>
                            <w:szCs w:val="24"/>
                            <w:lang w:eastAsia="zh-CN"/>
                          </w:rPr>
                        </w:pPr>
                        <w:r>
                          <w:rPr>
                            <w:rFonts w:hint="eastAsia" w:ascii="Calibri" w:hAnsi="Calibri" w:eastAsia="宋体" w:cs="Times New Roman"/>
                            <w:b/>
                            <w:bCs/>
                            <w:snapToGrid/>
                            <w:kern w:val="2"/>
                            <w:sz w:val="21"/>
                            <w:szCs w:val="21"/>
                            <w:lang w:eastAsia="zh-CN"/>
                          </w:rPr>
                          <w:t>县住建管理局受理审核并核算土地收益等价款，出具决定书</w:t>
                        </w:r>
                      </w:p>
                    </w:txbxContent>
                  </v:textbox>
                </v:rect>
                <v:rect id="矩形 5" o:spid="_x0000_s1026" o:spt="1" style="position:absolute;left:8902;top:12939;height:1133;width:2474;v-text-anchor:middle;" fillcolor="#FFFFFF" filled="t" stroked="t" coordsize="21600,21600" o:gfxdata="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XdD7sAAADb&#10;AAAADwAAAAAAAAABACAAAAAiAAAAZHJzL2Rvd25yZXYueG1sUEsBAhQAFAAAAAgAh07iQDMvBZ47&#10;AAAAOQAAABAAAAAAAAAAAQAgAAAACgEAAGRycy9zaGFwZXhtbC54bWxQSwUGAAAAAAYABgBbAQAA&#10;tAMAAAAA&#10;">
                  <v:fill on="t" focussize="0,0"/>
                  <v:stroke weight="2pt" color="#000000 [3209]" miterlimit="8" joinstyle="miter"/>
                  <v:imagedata o:title=""/>
                  <o:lock v:ext="edit" aspectratio="f"/>
                  <v:textbox>
                    <w:txbxContent>
                      <w:p w14:paraId="249E79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snapToGrid/>
                            <w:kern w:val="2"/>
                            <w:szCs w:val="24"/>
                            <w:lang w:eastAsia="zh-CN"/>
                          </w:rPr>
                        </w:pPr>
                        <w:r>
                          <w:rPr>
                            <w:rFonts w:hint="eastAsia" w:ascii="Calibri" w:hAnsi="Calibri" w:eastAsia="宋体" w:cs="Times New Roman"/>
                            <w:b/>
                            <w:bCs/>
                            <w:snapToGrid/>
                            <w:kern w:val="2"/>
                            <w:sz w:val="21"/>
                            <w:szCs w:val="24"/>
                            <w:lang w:eastAsia="zh-CN"/>
                          </w:rPr>
                          <w:t>申请人到县房地产交易所现场一次性足额缴纳土地收益等价款</w:t>
                        </w:r>
                      </w:p>
                    </w:txbxContent>
                  </v:textbox>
                </v:rect>
                <v:rect id="矩形 6" o:spid="_x0000_s1026" o:spt="1" style="position:absolute;left:12070;top:12550;height:1542;width:2437;v-text-anchor:middle;" fillcolor="#FFFFFF" filled="t" stroked="t" coordsize="21600,21600" o:gfxdata="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XQ3i5AAAA2wAA&#10;AA8AAAAAAAAAAQAgAAAAIgAAAGRycy9kb3ducmV2LnhtbFBLAQIUABQAAAAIAIdO4kAzLwWeOwAA&#10;ADkAAAAQAAAAAAAAAAEAIAAAAAgBAABkcnMvc2hhcGV4bWwueG1sUEsFBgAAAAAGAAYAWwEAALID&#10;AAAAAA==&#10;">
                  <v:fill on="t" focussize="0,0"/>
                  <v:stroke weight="2pt" color="#000000 [3200]" miterlimit="8" joinstyle="miter"/>
                  <v:imagedata o:title=""/>
                  <o:lock v:ext="edit" aspectratio="f"/>
                  <v:textbox>
                    <w:txbxContent>
                      <w:p w14:paraId="7813F9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snapToGrid/>
                            <w:kern w:val="2"/>
                            <w:szCs w:val="24"/>
                            <w:lang w:eastAsia="zh-CN"/>
                          </w:rPr>
                        </w:pPr>
                        <w:r>
                          <w:rPr>
                            <w:rFonts w:hint="eastAsia" w:ascii="Calibri" w:hAnsi="Calibri" w:eastAsia="宋体" w:cs="Times New Roman"/>
                            <w:b/>
                            <w:bCs/>
                            <w:snapToGrid/>
                            <w:kern w:val="2"/>
                            <w:sz w:val="21"/>
                            <w:szCs w:val="21"/>
                            <w:lang w:eastAsia="zh-CN"/>
                          </w:rPr>
                          <w:t>县房地产交易所加盖公章载明“已按规定缴纳增值收益”，并将决定书及增值收益缴纳发票交于申请人</w:t>
                        </w:r>
                      </w:p>
                    </w:txbxContent>
                  </v:textbox>
                </v:rect>
                <v:shape id="直接箭头连接符 10" o:spid="_x0000_s1026" o:spt="32" type="#_x0000_t32" style="position:absolute;left:11393;top:13500;height:16;width:711;" filled="f" stroked="t" coordsize="21600,21600" o:gfxdata="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gPuS8AAAA&#10;2wAAAA8AAAAAAAAAAQAgAAAAIgAAAGRycy9kb3ducmV2LnhtbFBLAQIUABQAAAAIAIdO4kAzLwWe&#10;OwAAADkAAAAQAAAAAAAAAAEAIAAAAAsBAABkcnMvc2hhcGV4bWwueG1sUEsFBgAAAAAGAAYAWwEA&#10;ALUDAAAAAA==&#10;">
                  <v:fill on="f" focussize="0,0"/>
                  <v:stroke color="#000000 [3204]" miterlimit="8" joinstyle="miter" endarrow="open"/>
                  <v:imagedata o:title=""/>
                  <o:lock v:ext="edit" aspectratio="f"/>
                </v:shape>
                <v:rect id="矩形 13" o:spid="_x0000_s1026" o:spt="1" style="position:absolute;left:5807;top:10516;height:823;width:2398;v-text-anchor:middle;" fillcolor="#FFFFFF" filled="t" stroked="t" coordsize="21600,21600" o:gfxdata="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OWyKbgAAADbAAAA&#10;DwAAAAAAAAABACAAAAAiAAAAZHJzL2Rvd25yZXYueG1sUEsBAhQAFAAAAAgAh07iQDMvBZ47AAAA&#10;OQAAABAAAAAAAAAAAQAgAAAABwEAAGRycy9zaGFwZXhtbC54bWxQSwUGAAAAAAYABgBbAQAAsQMA&#10;AAAA&#10;">
                  <v:fill on="t" focussize="0,0"/>
                  <v:stroke weight="2pt" color="#000000 [3209]" miterlimit="8" joinstyle="miter"/>
                  <v:imagedata o:title=""/>
                  <o:lock v:ext="edit" aspectratio="f"/>
                  <v:textbox>
                    <w:txbxContent>
                      <w:p w14:paraId="67874D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申请人向县住建管理局提出书面申请并提交相关材料</w:t>
                        </w:r>
                      </w:p>
                      <w:p w14:paraId="6957BC0F">
                        <w:pPr>
                          <w:widowControl w:val="0"/>
                          <w:kinsoku/>
                          <w:autoSpaceDE/>
                          <w:autoSpaceDN/>
                          <w:adjustRightInd/>
                          <w:snapToGrid/>
                          <w:spacing w:line="240" w:lineRule="auto"/>
                          <w:jc w:val="both"/>
                          <w:textAlignment w:val="auto"/>
                          <w:rPr>
                            <w:rFonts w:hint="eastAsia" w:ascii="Calibri" w:hAnsi="Calibri" w:eastAsia="宋体" w:cs="Times New Roman"/>
                            <w:snapToGrid/>
                            <w:kern w:val="2"/>
                            <w:szCs w:val="24"/>
                            <w:lang w:eastAsia="zh-CN"/>
                          </w:rPr>
                        </w:pPr>
                      </w:p>
                    </w:txbxContent>
                  </v:textbox>
                </v:rect>
                <v:shape id="直接箭头连接符 14" o:spid="_x0000_s1026" o:spt="32" type="#_x0000_t32" style="position:absolute;left:6975;top:12480;height:448;width:8;" filled="f" stroked="t" coordsize="21600,21600" o:gfxdata="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pyba/&#10;AAAA2wAAAA8AAAAAAAAAAQAgAAAAIgAAAGRycy9kb3ducmV2LnhtbFBLAQIUABQAAAAIAIdO4kAz&#10;LwWeOwAAADkAAAAQAAAAAAAAAAEAIAAAAA4BAABkcnMvc2hhcGV4bWwueG1sUEsFBgAAAAAGAAYA&#10;WwEAALgDAAAAAA==&#10;">
                  <v:fill on="f" focussize="0,0"/>
                  <v:stroke color="#000000 [3204]" miterlimit="8" joinstyle="miter" endarrow="open"/>
                  <v:imagedata o:title=""/>
                  <o:lock v:ext="edit" aspectratio="f"/>
                </v:shape>
                <v:rect id="矩形 16" o:spid="_x0000_s1026" o:spt="1" style="position:absolute;left:12088;top:10500;height:1218;width:2398;v-text-anchor:middle;" fillcolor="#FFFFFF" filled="t" stroked="t" coordsize="21600,21600" o:gfxdata="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7icW8AAAA&#10;2wAAAA8AAAAAAAAAAQAgAAAAIgAAAGRycy9kb3ducmV2LnhtbFBLAQIUABQAAAAIAIdO4kAzLwWe&#10;OwAAADkAAAAQAAAAAAAAAAEAIAAAAAsBAABkcnMvc2hhcGV4bWwueG1sUEsFBgAAAAAGAAYAWwEA&#10;ALUDAAAAAA==&#10;">
                  <v:fill on="t" focussize="0,0"/>
                  <v:stroke weight="2pt" color="#000000 [3209]" miterlimit="8" joinstyle="miter"/>
                  <v:imagedata o:title=""/>
                  <o:lock v:ext="edit" aspectratio="f"/>
                  <v:textbox>
                    <w:txbxContent>
                      <w:p w14:paraId="6861DB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1"/>
                            <w:lang w:eastAsia="zh-CN"/>
                          </w:rPr>
                        </w:pPr>
                        <w:r>
                          <w:rPr>
                            <w:rFonts w:hint="eastAsia" w:ascii="Calibri" w:hAnsi="Calibri" w:eastAsia="宋体" w:cs="Times New Roman"/>
                            <w:b/>
                            <w:bCs/>
                            <w:snapToGrid/>
                            <w:kern w:val="2"/>
                            <w:sz w:val="21"/>
                            <w:szCs w:val="21"/>
                            <w:lang w:eastAsia="zh-CN"/>
                          </w:rPr>
                          <w:t>申请人凭决定书、增值收益缴纳发票到不动产办理变更登记并补缴契税</w:t>
                        </w:r>
                      </w:p>
                    </w:txbxContent>
                  </v:textbox>
                </v:rect>
              </v:group>
            </w:pict>
          </mc:Fallback>
        </mc:AlternateContent>
      </w:r>
      <w:r>
        <w:rPr>
          <w:rFonts w:ascii="Calibri" w:hAnsi="Calibri" w:eastAsia="宋体" w:cs="Times New Roman"/>
          <w:snapToGrid/>
          <w:kern w:val="2"/>
          <w:szCs w:val="24"/>
          <w:lang w:eastAsia="zh-CN"/>
        </w:rPr>
        <mc:AlternateContent>
          <mc:Choice Requires="wps">
            <w:drawing>
              <wp:anchor distT="0" distB="0" distL="114300" distR="114300" simplePos="0" relativeHeight="251665408" behindDoc="0" locked="0" layoutInCell="1" allowOverlap="1">
                <wp:simplePos x="0" y="0"/>
                <wp:positionH relativeFrom="column">
                  <wp:posOffset>1945640</wp:posOffset>
                </wp:positionH>
                <wp:positionV relativeFrom="paragraph">
                  <wp:posOffset>178435</wp:posOffset>
                </wp:positionV>
                <wp:extent cx="1368425" cy="1071245"/>
                <wp:effectExtent l="12700" t="12700" r="20955" b="13335"/>
                <wp:wrapNone/>
                <wp:docPr id="25" name="矩形 5"/>
                <wp:cNvGraphicFramePr/>
                <a:graphic xmlns:a="http://schemas.openxmlformats.org/drawingml/2006/main">
                  <a:graphicData uri="http://schemas.microsoft.com/office/word/2010/wordprocessingShape">
                    <wps:wsp>
                      <wps:cNvSpPr/>
                      <wps:spPr>
                        <a:xfrm>
                          <a:off x="0" y="0"/>
                          <a:ext cx="1368425" cy="1071245"/>
                        </a:xfrm>
                        <a:prstGeom prst="rect">
                          <a:avLst/>
                        </a:prstGeom>
                        <a:solidFill>
                          <a:sysClr val="window" lastClr="FFFFFF"/>
                        </a:solidFill>
                        <a:ln w="25400" cap="flat" cmpd="sng" algn="ctr">
                          <a:solidFill>
                            <a:srgbClr val="000000"/>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157BFC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4"/>
                                <w:lang w:eastAsia="zh-CN"/>
                              </w:rPr>
                            </w:pPr>
                            <w:r>
                              <w:rPr>
                                <w:rFonts w:hint="eastAsia" w:ascii="Calibri" w:hAnsi="Calibri" w:eastAsia="宋体" w:cs="Times New Roman"/>
                                <w:b/>
                                <w:bCs/>
                                <w:snapToGrid/>
                                <w:kern w:val="2"/>
                                <w:sz w:val="21"/>
                                <w:szCs w:val="24"/>
                                <w:lang w:eastAsia="zh-CN"/>
                              </w:rPr>
                              <w:t>县住建管理局决定优先回购，且经县人民政府批复同意，则按回购管理事项程序进行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26" o:spt="1" style="position:absolute;left:0pt;margin-left:153.2pt;margin-top:14.05pt;height:84.35pt;width:107.75pt;z-index:251665408;v-text-anchor:middle;mso-width-relative:page;mso-height-relative:page;" fillcolor="#FFFFFF" filled="t" stroked="t" coordsize="21600,21600" o:gfxdata="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syRQL2QAAAAoBAAAP&#10;AAAAAAAAAAEAIAAAACIAAABkcnMvZG93bnJldi54bWxQSwECFAAUAAAACACHTuJAYclqn4kCAAAf&#10;BQAADgAAAAAAAAABACAAAAAoAQAAZHJzL2Uyb0RvYy54bWxQSwUGAAAAAAYABgBZAQAAIwYAAAAA&#10;">
                <v:fill on="t" focussize="0,0"/>
                <v:stroke weight="2pt" color="#000000 [3209]" miterlimit="8" joinstyle="miter"/>
                <v:imagedata o:title=""/>
                <o:lock v:ext="edit" aspectratio="f"/>
                <v:textbox>
                  <w:txbxContent>
                    <w:p w14:paraId="157BFC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4"/>
                          <w:lang w:eastAsia="zh-CN"/>
                        </w:rPr>
                      </w:pPr>
                      <w:r>
                        <w:rPr>
                          <w:rFonts w:hint="eastAsia" w:ascii="Calibri" w:hAnsi="Calibri" w:eastAsia="宋体" w:cs="Times New Roman"/>
                          <w:b/>
                          <w:bCs/>
                          <w:snapToGrid/>
                          <w:kern w:val="2"/>
                          <w:sz w:val="21"/>
                          <w:szCs w:val="24"/>
                          <w:lang w:eastAsia="zh-CN"/>
                        </w:rPr>
                        <w:t>县住建管理局决定优先回购，且经县人民政府批复同意，则按回购管理事项程序进行</w:t>
                      </w:r>
                    </w:p>
                  </w:txbxContent>
                </v:textbox>
              </v:rect>
            </w:pict>
          </mc:Fallback>
        </mc:AlternateContent>
      </w:r>
    </w:p>
    <w:p w14:paraId="7D18A74A">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Times New Roman" w:hAnsi="Times New Roman" w:eastAsia="黑体" w:cs="Times New Roman"/>
          <w:snapToGrid/>
          <w:kern w:val="2"/>
          <w:sz w:val="32"/>
          <w:szCs w:val="32"/>
          <w:lang w:val="en-US" w:eastAsia="zh-CN"/>
        </w:rPr>
      </w:pPr>
      <w:r>
        <w:rPr>
          <w:rFonts w:ascii="Calibri" w:hAnsi="Calibri" w:eastAsia="宋体" w:cs="Times New Roman"/>
          <w:snapToGrid/>
          <w:kern w:val="2"/>
          <w:szCs w:val="24"/>
          <w:lang w:eastAsia="zh-CN"/>
        </w:rPr>
        <mc:AlternateContent>
          <mc:Choice Requires="wps">
            <w:drawing>
              <wp:anchor distT="0" distB="0" distL="114300" distR="114300" simplePos="0" relativeHeight="251667456" behindDoc="0" locked="0" layoutInCell="1" allowOverlap="1">
                <wp:simplePos x="0" y="0"/>
                <wp:positionH relativeFrom="column">
                  <wp:posOffset>1675130</wp:posOffset>
                </wp:positionH>
                <wp:positionV relativeFrom="paragraph">
                  <wp:posOffset>265430</wp:posOffset>
                </wp:positionV>
                <wp:extent cx="242570" cy="5080"/>
                <wp:effectExtent l="0" t="47625" r="1270" b="53975"/>
                <wp:wrapNone/>
                <wp:docPr id="27" name="直接箭头连接符 9"/>
                <wp:cNvGraphicFramePr/>
                <a:graphic xmlns:a="http://schemas.openxmlformats.org/drawingml/2006/main">
                  <a:graphicData uri="http://schemas.microsoft.com/office/word/2010/wordprocessingShape">
                    <wps:wsp>
                      <wps:cNvCnPr/>
                      <wps:spPr>
                        <a:xfrm flipV="1">
                          <a:off x="0" y="0"/>
                          <a:ext cx="242570" cy="5080"/>
                        </a:xfrm>
                        <a:prstGeom prst="straightConnector1">
                          <a:avLst/>
                        </a:prstGeom>
                        <a:noFill/>
                        <a:ln w="9525" cap="flat" cmpd="sng" algn="ctr">
                          <a:solidFill>
                            <a:srgbClr val="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9" o:spid="_x0000_s1026" o:spt="32" type="#_x0000_t32" style="position:absolute;left:0pt;flip:y;margin-left:131.9pt;margin-top:20.9pt;height:0.4pt;width:19.1pt;z-index:251667456;mso-width-relative:page;mso-height-relative:page;" filled="f" stroked="t" coordsize="21600,21600" o:gfxdata="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x/fW/YAAAACQEAAA8AAAAA&#10;AAAAAQAgAAAAIgAAAGRycy9kb3ducmV2LnhtbFBLAQIUABQAAAAIAIdO4kD1kb7GFAIAAPkDAAAO&#10;AAAAAAAAAAEAIAAAACcBAABkcnMvZTJvRG9jLnhtbFBLBQYAAAAABgAGAFkBAACtBQAAAAA=&#10;">
                <v:fill on="f" focussize="0,0"/>
                <v:stroke color="#000000 [3204]" miterlimit="8" joinstyle="miter" endarrow="open"/>
                <v:imagedata o:title=""/>
                <o:lock v:ext="edit" aspectratio="f"/>
              </v:shape>
            </w:pict>
          </mc:Fallback>
        </mc:AlternateContent>
      </w:r>
    </w:p>
    <w:p w14:paraId="3070B4DD">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Times New Roman" w:hAnsi="Times New Roman" w:eastAsia="黑体" w:cs="Times New Roman"/>
          <w:snapToGrid/>
          <w:kern w:val="2"/>
          <w:sz w:val="32"/>
          <w:szCs w:val="32"/>
          <w:lang w:val="en-US" w:eastAsia="zh-CN"/>
        </w:rPr>
      </w:pPr>
      <w:r>
        <w:rPr>
          <w:rFonts w:ascii="Calibri" w:hAnsi="Calibri" w:eastAsia="宋体" w:cs="Times New Roman"/>
          <w:snapToGrid/>
          <w:kern w:val="2"/>
          <w:szCs w:val="24"/>
          <w:lang w:eastAsia="zh-CN"/>
        </w:rPr>
        <mc:AlternateContent>
          <mc:Choice Requires="wps">
            <w:drawing>
              <wp:anchor distT="0" distB="0" distL="114300" distR="114300" simplePos="0" relativeHeight="251666432" behindDoc="0" locked="0" layoutInCell="1" allowOverlap="1">
                <wp:simplePos x="0" y="0"/>
                <wp:positionH relativeFrom="column">
                  <wp:posOffset>908685</wp:posOffset>
                </wp:positionH>
                <wp:positionV relativeFrom="paragraph">
                  <wp:posOffset>295275</wp:posOffset>
                </wp:positionV>
                <wp:extent cx="4445" cy="391795"/>
                <wp:effectExtent l="45720" t="0" r="56515" b="4445"/>
                <wp:wrapNone/>
                <wp:docPr id="26" name="直接箭头连接符 14"/>
                <wp:cNvGraphicFramePr/>
                <a:graphic xmlns:a="http://schemas.openxmlformats.org/drawingml/2006/main">
                  <a:graphicData uri="http://schemas.microsoft.com/office/word/2010/wordprocessingShape">
                    <wps:wsp>
                      <wps:cNvCnPr/>
                      <wps:spPr>
                        <a:xfrm>
                          <a:off x="0" y="0"/>
                          <a:ext cx="4424" cy="391807"/>
                        </a:xfrm>
                        <a:prstGeom prst="straightConnector1">
                          <a:avLst/>
                        </a:prstGeom>
                        <a:noFill/>
                        <a:ln w="9525" cap="flat" cmpd="sng" algn="ctr">
                          <a:solidFill>
                            <a:srgbClr val="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4" o:spid="_x0000_s1026" o:spt="32" type="#_x0000_t32" style="position:absolute;left:0pt;margin-left:71.55pt;margin-top:23.25pt;height:30.85pt;width:0.35pt;z-index:251666432;mso-width-relative:page;mso-height-relative:page;" filled="f" stroked="t" coordsize="21600,21600" o:gfxdata="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Gejb2gAAAAoBAAAPAAAAAAAAAAEA&#10;IAAAACIAAABkcnMvZG93bnJldi54bWxQSwECFAAUAAAACACHTuJAyaae6A0CAADwAwAADgAAAAAA&#10;AAABACAAAAApAQAAZHJzL2Uyb0RvYy54bWxQSwUGAAAAAAYABgBZAQAAqAUAAAAA&#10;">
                <v:fill on="f" focussize="0,0"/>
                <v:stroke color="#000000 [3204]" miterlimit="8" joinstyle="miter" endarrow="open"/>
                <v:imagedata o:title=""/>
                <o:lock v:ext="edit" aspectratio="f"/>
              </v:shape>
            </w:pict>
          </mc:Fallback>
        </mc:AlternateContent>
      </w:r>
    </w:p>
    <w:p w14:paraId="0856D648">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Times New Roman" w:hAnsi="Times New Roman" w:eastAsia="黑体" w:cs="Times New Roman"/>
          <w:snapToGrid/>
          <w:kern w:val="2"/>
          <w:sz w:val="32"/>
          <w:szCs w:val="32"/>
          <w:lang w:val="en-US" w:eastAsia="zh-CN"/>
        </w:rPr>
      </w:pPr>
      <w:r>
        <w:rPr>
          <w:rFonts w:ascii="Calibri" w:hAnsi="Calibri" w:eastAsia="宋体" w:cs="Times New Roman"/>
          <w:snapToGrid/>
          <w:kern w:val="2"/>
          <w:szCs w:val="24"/>
          <w:lang w:eastAsia="zh-CN"/>
        </w:rPr>
        <mc:AlternateContent>
          <mc:Choice Requires="wps">
            <w:drawing>
              <wp:anchor distT="0" distB="0" distL="114300" distR="114300" simplePos="0" relativeHeight="251664384" behindDoc="0" locked="0" layoutInCell="1" allowOverlap="1">
                <wp:simplePos x="0" y="0"/>
                <wp:positionH relativeFrom="column">
                  <wp:posOffset>221615</wp:posOffset>
                </wp:positionH>
                <wp:positionV relativeFrom="paragraph">
                  <wp:posOffset>351790</wp:posOffset>
                </wp:positionV>
                <wp:extent cx="1368425" cy="566420"/>
                <wp:effectExtent l="12700" t="12700" r="20955" b="15240"/>
                <wp:wrapNone/>
                <wp:docPr id="24" name="矩形 5"/>
                <wp:cNvGraphicFramePr/>
                <a:graphic xmlns:a="http://schemas.openxmlformats.org/drawingml/2006/main">
                  <a:graphicData uri="http://schemas.microsoft.com/office/word/2010/wordprocessingShape">
                    <wps:wsp>
                      <wps:cNvSpPr/>
                      <wps:spPr>
                        <a:xfrm>
                          <a:off x="0" y="0"/>
                          <a:ext cx="1368182" cy="566420"/>
                        </a:xfrm>
                        <a:prstGeom prst="rect">
                          <a:avLst/>
                        </a:prstGeom>
                        <a:solidFill>
                          <a:sysClr val="window" lastClr="FFFFFF"/>
                        </a:solidFill>
                        <a:ln w="25400" cap="flat" cmpd="sng" algn="ctr">
                          <a:solidFill>
                            <a:srgbClr val="000000"/>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7F05DC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4"/>
                                <w:lang w:eastAsia="zh-CN"/>
                              </w:rPr>
                            </w:pPr>
                            <w:r>
                              <w:rPr>
                                <w:rFonts w:hint="eastAsia" w:ascii="Calibri" w:hAnsi="Calibri" w:eastAsia="宋体" w:cs="Times New Roman"/>
                                <w:b/>
                                <w:bCs/>
                                <w:snapToGrid/>
                                <w:kern w:val="2"/>
                                <w:sz w:val="21"/>
                                <w:szCs w:val="24"/>
                                <w:lang w:eastAsia="zh-CN"/>
                              </w:rPr>
                              <w:t>县住建管理局决定不予优先回购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26" o:spt="1" style="position:absolute;left:0pt;margin-left:17.45pt;margin-top:27.7pt;height:44.6pt;width:107.75pt;z-index:251664384;v-text-anchor:middle;mso-width-relative:page;mso-height-relative:page;" fillcolor="#FFFFFF" filled="t" stroked="t" coordsize="21600,21600" o:gfxdata="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rKE1j2AAAAAkBAAAP&#10;AAAAAAAAAAEAIAAAACIAAABkcnMvZG93bnJldi54bWxQSwECFAAUAAAACACHTuJAlFA314oCAAAe&#10;BQAADgAAAAAAAAABACAAAAAnAQAAZHJzL2Uyb0RvYy54bWxQSwUGAAAAAAYABgBZAQAAIwYAAAAA&#10;">
                <v:fill on="t" focussize="0,0"/>
                <v:stroke weight="2pt" color="#000000 [3209]" miterlimit="8" joinstyle="miter"/>
                <v:imagedata o:title=""/>
                <o:lock v:ext="edit" aspectratio="f"/>
                <v:textbox>
                  <w:txbxContent>
                    <w:p w14:paraId="7F05DC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宋体" w:cs="Times New Roman"/>
                          <w:b/>
                          <w:bCs/>
                          <w:snapToGrid/>
                          <w:kern w:val="2"/>
                          <w:sz w:val="21"/>
                          <w:szCs w:val="24"/>
                          <w:lang w:eastAsia="zh-CN"/>
                        </w:rPr>
                      </w:pPr>
                      <w:r>
                        <w:rPr>
                          <w:rFonts w:hint="eastAsia" w:ascii="Calibri" w:hAnsi="Calibri" w:eastAsia="宋体" w:cs="Times New Roman"/>
                          <w:b/>
                          <w:bCs/>
                          <w:snapToGrid/>
                          <w:kern w:val="2"/>
                          <w:sz w:val="21"/>
                          <w:szCs w:val="24"/>
                          <w:lang w:eastAsia="zh-CN"/>
                        </w:rPr>
                        <w:t>县住建管理局决定不予优先回购</w:t>
                      </w:r>
                    </w:p>
                  </w:txbxContent>
                </v:textbox>
              </v:rect>
            </w:pict>
          </mc:Fallback>
        </mc:AlternateContent>
      </w:r>
    </w:p>
    <w:p w14:paraId="14CBD234">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Times New Roman" w:hAnsi="Times New Roman" w:eastAsia="黑体" w:cs="Times New Roman"/>
          <w:snapToGrid/>
          <w:kern w:val="2"/>
          <w:sz w:val="32"/>
          <w:szCs w:val="32"/>
          <w:lang w:val="en-US" w:eastAsia="zh-CN"/>
        </w:rPr>
      </w:pPr>
      <w:r>
        <w:rPr>
          <w:rFonts w:ascii="Calibri" w:hAnsi="Calibri" w:eastAsia="宋体" w:cs="Times New Roman"/>
          <w:snapToGrid/>
          <w:kern w:val="2"/>
          <w:sz w:val="32"/>
          <w:szCs w:val="24"/>
          <w:lang w:eastAsia="zh-CN"/>
        </w:rPr>
        <mc:AlternateContent>
          <mc:Choice Requires="wps">
            <w:drawing>
              <wp:anchor distT="0" distB="0" distL="114300" distR="114300" simplePos="0" relativeHeight="251662336" behindDoc="0" locked="0" layoutInCell="1" allowOverlap="1">
                <wp:simplePos x="0" y="0"/>
                <wp:positionH relativeFrom="column">
                  <wp:posOffset>4485005</wp:posOffset>
                </wp:positionH>
                <wp:positionV relativeFrom="paragraph">
                  <wp:posOffset>-207010</wp:posOffset>
                </wp:positionV>
                <wp:extent cx="5080" cy="814705"/>
                <wp:effectExtent l="48895" t="0" r="52705" b="8255"/>
                <wp:wrapNone/>
                <wp:docPr id="35" name="直接箭头连接符 15"/>
                <wp:cNvGraphicFramePr/>
                <a:graphic xmlns:a="http://schemas.openxmlformats.org/drawingml/2006/main">
                  <a:graphicData uri="http://schemas.microsoft.com/office/word/2010/wordprocessingShape">
                    <wps:wsp>
                      <wps:cNvCnPr/>
                      <wps:spPr>
                        <a:xfrm flipH="1" flipV="1">
                          <a:off x="5296535" y="4673600"/>
                          <a:ext cx="5080" cy="814705"/>
                        </a:xfrm>
                        <a:prstGeom prst="straightConnector1">
                          <a:avLst/>
                        </a:prstGeom>
                        <a:noFill/>
                        <a:ln w="9525" cap="flat" cmpd="sng" algn="ctr">
                          <a:solidFill>
                            <a:srgbClr val="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5" o:spid="_x0000_s1026" o:spt="32" type="#_x0000_t32" style="position:absolute;left:0pt;flip:x y;margin-left:353.15pt;margin-top:-16.3pt;height:64.15pt;width:0.4pt;z-index:251662336;mso-width-relative:page;mso-height-relative:page;" filled="f" stroked="t" coordsize="21600,21600" o:gfxdata="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PrWg9oAAAAKAQAADwAAAAAAAAABACAAAAAiAAAAZHJzL2Rvd25yZXYueG1sUEsBAhQAFAAA&#10;AAgAh07iQGtm0mMmAgAAEAQAAA4AAAAAAAAAAQAgAAAAKQEAAGRycy9lMm9Eb2MueG1sUEsFBgAA&#10;AAAGAAYAWQEAAMEFAAAAAA==&#10;">
                <v:fill on="f" focussize="0,0"/>
                <v:stroke color="#000000 [3204]" miterlimit="8" joinstyle="miter" endarrow="open"/>
                <v:imagedata o:title=""/>
                <o:lock v:ext="edit" aspectratio="f"/>
              </v:shape>
            </w:pict>
          </mc:Fallback>
        </mc:AlternateContent>
      </w:r>
    </w:p>
    <w:p w14:paraId="64428318">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Times New Roman" w:hAnsi="Times New Roman" w:eastAsia="黑体" w:cs="Times New Roman"/>
          <w:snapToGrid/>
          <w:kern w:val="2"/>
          <w:sz w:val="32"/>
          <w:szCs w:val="32"/>
          <w:lang w:val="en-US" w:eastAsia="zh-CN"/>
        </w:rPr>
      </w:pPr>
    </w:p>
    <w:p w14:paraId="3C75D077">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Times New Roman" w:hAnsi="Times New Roman" w:eastAsia="黑体" w:cs="Times New Roman"/>
          <w:snapToGrid/>
          <w:kern w:val="2"/>
          <w:sz w:val="32"/>
          <w:szCs w:val="32"/>
          <w:lang w:val="en-US" w:eastAsia="zh-CN"/>
        </w:rPr>
      </w:pPr>
    </w:p>
    <w:p w14:paraId="1ABE32F0">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Times New Roman" w:hAnsi="Times New Roman" w:eastAsia="黑体" w:cs="Times New Roman"/>
          <w:snapToGrid/>
          <w:kern w:val="2"/>
          <w:sz w:val="32"/>
          <w:szCs w:val="32"/>
          <w:lang w:val="en-US" w:eastAsia="zh-CN"/>
        </w:rPr>
      </w:pPr>
    </w:p>
    <w:p w14:paraId="19C2CD15">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jc w:val="both"/>
        <w:textAlignment w:val="auto"/>
        <w:rPr>
          <w:rFonts w:hint="eastAsia" w:ascii="Times New Roman" w:hAnsi="Times New Roman" w:eastAsia="黑体" w:cs="Times New Roman"/>
          <w:snapToGrid/>
          <w:kern w:val="2"/>
          <w:sz w:val="32"/>
          <w:szCs w:val="32"/>
          <w:lang w:val="en-US" w:eastAsia="zh-CN"/>
        </w:rPr>
      </w:pPr>
    </w:p>
    <w:p w14:paraId="5710D536">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（一）申请人将办理所需的材料提交至县住建管理局房地产股，县住建管理部门对申请人办理材料进行审核。</w:t>
      </w:r>
    </w:p>
    <w:p w14:paraId="0D0B1105">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二）经审核符合申请条件的，县住建管理局决定不予以回购该套经济适用住房时，由县住建管理局向县税务局获取《涉税信息表》，并核算增值收益价款；县住建管理局决定优先回购该套经济适用住房时，按经济适用住房回购管理事项程序进行。</w:t>
      </w:r>
    </w:p>
    <w:p w14:paraId="7AC1A45D">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三）县住建管理局出具《仁化县经济适用住房不予优先回购决定书》并通知申请人向县房地产交易所一次性足额缴纳应缴增值收益，由县房地产交易所确认并在《仁化县经济适用住房不予优先回购决定书》加盖公章载明“已按规定缴纳增值收益”。</w:t>
      </w:r>
    </w:p>
    <w:p w14:paraId="1E6DB210">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（四）申请人携带《仁化县经济适用住房不予优先回购决定书》、增值收益缴纳发票前往县不动产登记中心办理不动产登记手续，</w:t>
      </w:r>
      <w:r>
        <w:rPr>
          <w:rFonts w:hint="eastAsia" w:ascii="仿宋_GB2312" w:hAnsi="仿宋_GB2312" w:eastAsia="仿宋_GB2312" w:cs="仿宋_GB2312"/>
          <w:snapToGrid/>
          <w:kern w:val="2"/>
          <w:sz w:val="32"/>
          <w:szCs w:val="32"/>
          <w:lang w:eastAsia="zh-CN"/>
        </w:rPr>
        <w:t>经转移登记后将该套住房性质由经济适用住房变更登记为市场化商品房并登记至买受人名下。</w:t>
      </w:r>
    </w:p>
    <w:p w14:paraId="76607850">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r>
        <w:rPr>
          <w:rFonts w:hint="eastAsia" w:ascii="Times New Roman" w:hAnsi="Times New Roman" w:eastAsia="黑体" w:cs="Times New Roman"/>
          <w:snapToGrid/>
          <w:kern w:val="2"/>
          <w:sz w:val="32"/>
          <w:szCs w:val="32"/>
          <w:lang w:val="en-US" w:eastAsia="zh-CN"/>
        </w:rPr>
        <w:t>五、业务受理地址及时间</w:t>
      </w:r>
    </w:p>
    <w:p w14:paraId="7110E5EB">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受理地址：</w:t>
      </w:r>
      <w:r>
        <w:rPr>
          <w:rFonts w:hint="eastAsia" w:ascii="仿宋_GB2312" w:hAnsi="仿宋_GB2312" w:eastAsia="仿宋_GB2312" w:cs="仿宋_GB2312"/>
          <w:snapToGrid/>
          <w:kern w:val="2"/>
          <w:sz w:val="32"/>
          <w:szCs w:val="32"/>
          <w:lang w:val="en-US" w:eastAsia="zh-CN"/>
        </w:rPr>
        <w:t>仁化县丹霞街道办事处丹霞大道228号行政服务中心六楼房地产股（0751-6283921）</w:t>
      </w:r>
      <w:r>
        <w:rPr>
          <w:rFonts w:hint="eastAsia" w:cs="仿宋_GB2312"/>
          <w:snapToGrid/>
          <w:kern w:val="2"/>
          <w:sz w:val="32"/>
          <w:szCs w:val="32"/>
          <w:lang w:val="en-US" w:eastAsia="zh-CN"/>
        </w:rPr>
        <w:t>。</w:t>
      </w:r>
    </w:p>
    <w:p w14:paraId="1040BA1A">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default"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缴款地址：仁化县丹霞街道办事处丹霞大道228号行政服务中心二楼房地产交易所窗口（0751-6391751）</w:t>
      </w:r>
      <w:r>
        <w:rPr>
          <w:rFonts w:hint="eastAsia" w:cs="仿宋_GB2312"/>
          <w:snapToGrid/>
          <w:kern w:val="2"/>
          <w:sz w:val="32"/>
          <w:szCs w:val="32"/>
          <w:lang w:val="en-US" w:eastAsia="zh-CN"/>
        </w:rPr>
        <w:t>。</w:t>
      </w:r>
      <w:bookmarkStart w:id="0" w:name="_GoBack"/>
      <w:bookmarkEnd w:id="0"/>
    </w:p>
    <w:p w14:paraId="67E9B866">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受理时间：工作日（周一至周五）上午8:30-12:00，下午2:30-5:30。</w:t>
      </w:r>
    </w:p>
    <w:p w14:paraId="041BB72F">
      <w:pPr>
        <w:keepNext w:val="0"/>
        <w:keepLines w:val="0"/>
        <w:pageBreakBefore w:val="0"/>
        <w:widowControl w:val="0"/>
        <w:numPr>
          <w:ilvl w:val="0"/>
          <w:numId w:val="0"/>
        </w:numPr>
        <w:kinsoku w:val="0"/>
        <w:wordWrap/>
        <w:overflowPunct/>
        <w:topLinePunct w:val="0"/>
        <w:autoSpaceDE w:val="0"/>
        <w:autoSpaceDN w:val="0"/>
        <w:bidi w:val="0"/>
        <w:adjustRightInd/>
        <w:snapToGrid/>
        <w:spacing w:line="560" w:lineRule="exact"/>
        <w:ind w:firstLine="632" w:firstLineChars="200"/>
        <w:jc w:val="both"/>
        <w:textAlignment w:val="auto"/>
        <w:rPr>
          <w:rFonts w:hint="default" w:ascii="Times New Roman" w:hAnsi="Times New Roman" w:eastAsia="黑体" w:cs="Times New Roman"/>
          <w:snapToGrid/>
          <w:kern w:val="2"/>
          <w:sz w:val="32"/>
          <w:szCs w:val="32"/>
          <w:lang w:val="en-US" w:eastAsia="zh-CN"/>
        </w:rPr>
      </w:pPr>
      <w:r>
        <w:rPr>
          <w:rFonts w:hint="eastAsia" w:ascii="Times New Roman" w:hAnsi="Times New Roman" w:eastAsia="黑体" w:cs="Times New Roman"/>
          <w:snapToGrid/>
          <w:kern w:val="2"/>
          <w:sz w:val="32"/>
          <w:szCs w:val="32"/>
          <w:lang w:val="en-US" w:eastAsia="zh-CN"/>
        </w:rPr>
        <w:t>六</w:t>
      </w:r>
      <w:r>
        <w:rPr>
          <w:rFonts w:hint="default" w:ascii="Times New Roman" w:hAnsi="Times New Roman" w:eastAsia="黑体" w:cs="Times New Roman"/>
          <w:snapToGrid/>
          <w:kern w:val="2"/>
          <w:sz w:val="32"/>
          <w:szCs w:val="32"/>
          <w:lang w:val="en-US" w:eastAsia="zh-CN"/>
        </w:rPr>
        <w:t>、注意事项</w:t>
      </w:r>
    </w:p>
    <w:p w14:paraId="1E0809A4">
      <w:pPr>
        <w:keepNext w:val="0"/>
        <w:keepLines w:val="0"/>
        <w:pageBreakBefore w:val="0"/>
        <w:widowControl w:val="0"/>
        <w:kinsoku w:val="0"/>
        <w:wordWrap/>
        <w:overflowPunct/>
        <w:topLinePunct w:val="0"/>
        <w:autoSpaceDE w:val="0"/>
        <w:autoSpaceDN w:val="0"/>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default" w:ascii="仿宋_GB2312" w:hAnsi="仿宋_GB2312" w:eastAsia="仿宋_GB2312" w:cs="仿宋_GB2312"/>
          <w:snapToGrid/>
          <w:kern w:val="2"/>
          <w:sz w:val="32"/>
          <w:szCs w:val="32"/>
          <w:lang w:val="en-US" w:eastAsia="zh-CN"/>
        </w:rPr>
        <w:t>通告实施以前购买满5年的已购买经济适用住房的家庭，再购买、继承、受赠其他住房的，必须通过缴纳土地收益等价款取得已购经济适用住房的完全产权。</w:t>
      </w:r>
    </w:p>
    <w:sectPr>
      <w:footerReference r:id="rId7" w:type="default"/>
      <w:pgSz w:w="11906" w:h="16838"/>
      <w:pgMar w:top="2098" w:right="1474" w:bottom="1984" w:left="1587" w:header="0" w:footer="1587" w:gutter="0"/>
      <w:lnNumType w:countBy="0"/>
      <w:pgNumType w:fmt="decimal" w:start="1"/>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3D0BF0-41F0-47FB-BA81-AA3F469AEE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FB5BCCA-D439-4BAB-B4B4-EDA13BA66F97}"/>
  </w:font>
  <w:font w:name="仿宋_GB2312">
    <w:panose1 w:val="02010609030101010101"/>
    <w:charset w:val="86"/>
    <w:family w:val="auto"/>
    <w:pitch w:val="default"/>
    <w:sig w:usb0="00000001" w:usb1="080E0000" w:usb2="00000000" w:usb3="00000000" w:csb0="00040000" w:csb1="00000000"/>
    <w:embedRegular r:id="rId3" w:fontKey="{545D6FEC-A084-4CC9-B13D-55A3ACE697B4}"/>
  </w:font>
  <w:font w:name="方正小标宋简体">
    <w:panose1 w:val="03000509000000000000"/>
    <w:charset w:val="86"/>
    <w:family w:val="auto"/>
    <w:pitch w:val="default"/>
    <w:sig w:usb0="00000001" w:usb1="080E0000" w:usb2="00000000" w:usb3="00000000" w:csb0="00040000" w:csb1="00000000"/>
    <w:embedRegular r:id="rId4" w:fontKey="{BF685FC2-3CA8-43C2-BB87-9F6DE1153211}"/>
  </w:font>
  <w:font w:name="方正楷体简体">
    <w:panose1 w:val="03000509000000000000"/>
    <w:charset w:val="86"/>
    <w:family w:val="auto"/>
    <w:pitch w:val="default"/>
    <w:sig w:usb0="00000001" w:usb1="080E0000" w:usb2="00000000" w:usb3="00000000" w:csb0="00040000" w:csb1="00000000"/>
    <w:embedRegular r:id="rId5" w:fontKey="{31E5E633-21E3-4F6D-B7AF-D7562F7D285D}"/>
  </w:font>
  <w:font w:name="仿宋">
    <w:panose1 w:val="02010609060101010101"/>
    <w:charset w:val="86"/>
    <w:family w:val="modern"/>
    <w:pitch w:val="default"/>
    <w:sig w:usb0="800002BF" w:usb1="38CF7CFA" w:usb2="00000016" w:usb3="00000000" w:csb0="00040001" w:csb1="00000000"/>
    <w:embedRegular r:id="rId6" w:fontKey="{063FBFDD-3AF4-42D3-9E4D-45FD2931BEEC}"/>
  </w:font>
  <w:font w:name="方正小标宋_GBK">
    <w:panose1 w:val="03000502000000000000"/>
    <w:charset w:val="86"/>
    <w:family w:val="swiss"/>
    <w:pitch w:val="default"/>
    <w:sig w:usb0="00000001" w:usb1="080E0000" w:usb2="00000000" w:usb3="00000000" w:csb0="00040000" w:csb1="00000000"/>
    <w:embedRegular r:id="rId7" w:fontKey="{D6647E4A-3DFD-4930-A0AA-8FAE4C659488}"/>
  </w:font>
  <w:font w:name="CESI仿宋-GB2312">
    <w:altName w:val="仿宋"/>
    <w:panose1 w:val="02000500000000000000"/>
    <w:charset w:val="86"/>
    <w:family w:val="auto"/>
    <w:pitch w:val="default"/>
    <w:sig w:usb0="00000000" w:usb1="00000000" w:usb2="00000010" w:usb3="00000000" w:csb0="0004000F" w:csb1="00000000"/>
    <w:embedRegular r:id="rId8" w:fontKey="{82F2DE0C-3B64-442A-8128-D7C5DC77D0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83C66">
    <w:pPr>
      <w:spacing w:line="174" w:lineRule="auto"/>
      <w:ind w:left="3794"/>
      <w:rPr>
        <w:rFonts w:ascii="宋体" w:hAnsi="宋体" w:eastAsia="宋体" w:cs="宋体"/>
        <w:sz w:val="12"/>
        <w:szCs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79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79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6EEA0">
                          <w:pPr>
                            <w:pStyle w:val="2"/>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7pt;mso-position-horizontal:center;mso-position-horizontal-relative:margin;z-index:251659264;mso-width-relative:page;mso-height-relative:page;" filled="f" stroked="f" coordsize="21600,21600" o:gfxdata="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GzdNMAAAAFAQAADwAAAAAAAAABACAAAAAiAAAAZHJzL2Rvd25yZXYu&#10;eG1sUEsBAhQAFAAAAAgAh07iQL5V1n45AgAAYgQAAA4AAAAAAAAAAQAgAAAAIgEAAGRycy9lMm9E&#10;b2MueG1sUEsFBgAAAAAGAAYAWQEAAM0FAAAAAA==&#10;">
              <v:fill on="f" focussize="0,0"/>
              <v:stroke on="f" weight="0.5pt"/>
              <v:imagedata o:title=""/>
              <o:lock v:ext="edit" aspectratio="f"/>
              <v:textbox inset="0mm,0mm,0mm,0mm" style="mso-fit-shape-to-text:t;">
                <w:txbxContent>
                  <w:p w14:paraId="58E6EEA0">
                    <w:pPr>
                      <w:pStyle w:val="2"/>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664BB">
    <w:pPr>
      <w:spacing w:line="174" w:lineRule="auto"/>
      <w:ind w:left="3794"/>
      <w:rPr>
        <w:rFonts w:ascii="宋体" w:hAnsi="宋体" w:eastAsia="宋体" w:cs="宋体"/>
        <w:sz w:val="12"/>
        <w:szCs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742F8">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5D742F8">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DA172">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p w14:paraId="49782B43">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23685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1440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817C2">
                          <w:pPr>
                            <w:pStyle w:val="2"/>
                            <w:bidi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72pt;mso-position-horizontal:center;mso-position-horizontal-relative:margin;z-index:251660288;mso-width-relative:page;mso-height-relative:page;" filled="f" stroked="f" coordsize="21600,21600" o:gfxdata="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9hoy0wAAAAQBAAAPAAAAAAAAAAEAIAAAACIAAABkcnMvZG93bnJldi54&#10;bWxQSwECFAAUAAAACACHTuJAMs8ZUzgCAABjBAAADgAAAAAAAAABACAAAAAiAQAAZHJzL2Uyb0Rv&#10;Yy54bWxQSwUGAAAAAAYABgBZAQAAzAUAAAAA&#10;">
              <v:fill on="f" focussize="0,0"/>
              <v:stroke on="f" weight="0.5pt"/>
              <v:imagedata o:title=""/>
              <o:lock v:ext="edit" aspectratio="f"/>
              <v:textbox inset="0mm,0mm,0mm,0mm">
                <w:txbxContent>
                  <w:p w14:paraId="064817C2">
                    <w:pPr>
                      <w:pStyle w:val="2"/>
                      <w:bidi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OWQzNTNjZmQxZWExMTM2MjUwYmQwOTZjYjYyNzgifQ=="/>
  </w:docVars>
  <w:rsids>
    <w:rsidRoot w:val="00B32051"/>
    <w:rsid w:val="00313485"/>
    <w:rsid w:val="00B32051"/>
    <w:rsid w:val="00B35125"/>
    <w:rsid w:val="03DA032A"/>
    <w:rsid w:val="042851DE"/>
    <w:rsid w:val="06843056"/>
    <w:rsid w:val="06E32F04"/>
    <w:rsid w:val="07DB553E"/>
    <w:rsid w:val="089E3EDF"/>
    <w:rsid w:val="08C36EAD"/>
    <w:rsid w:val="09BC21B5"/>
    <w:rsid w:val="0A5F1209"/>
    <w:rsid w:val="0CDD64AC"/>
    <w:rsid w:val="0E8C07A1"/>
    <w:rsid w:val="0EE2578D"/>
    <w:rsid w:val="1265796C"/>
    <w:rsid w:val="12EB7486"/>
    <w:rsid w:val="143C1820"/>
    <w:rsid w:val="17340E86"/>
    <w:rsid w:val="1A911B57"/>
    <w:rsid w:val="1CB11521"/>
    <w:rsid w:val="1F1F2D35"/>
    <w:rsid w:val="1F57E748"/>
    <w:rsid w:val="20BA6690"/>
    <w:rsid w:val="2224384D"/>
    <w:rsid w:val="222949A5"/>
    <w:rsid w:val="23A37DFF"/>
    <w:rsid w:val="23F8731C"/>
    <w:rsid w:val="25545A31"/>
    <w:rsid w:val="25FC1DB0"/>
    <w:rsid w:val="263F5760"/>
    <w:rsid w:val="2647731A"/>
    <w:rsid w:val="26624741"/>
    <w:rsid w:val="27352D27"/>
    <w:rsid w:val="276F7DC2"/>
    <w:rsid w:val="288F009D"/>
    <w:rsid w:val="2B11282B"/>
    <w:rsid w:val="2DE95B88"/>
    <w:rsid w:val="2EF38FF4"/>
    <w:rsid w:val="2F5F0767"/>
    <w:rsid w:val="2F8C4B6D"/>
    <w:rsid w:val="306D707F"/>
    <w:rsid w:val="307036FA"/>
    <w:rsid w:val="31681811"/>
    <w:rsid w:val="33F161E1"/>
    <w:rsid w:val="33FE928D"/>
    <w:rsid w:val="3505113B"/>
    <w:rsid w:val="37A13E43"/>
    <w:rsid w:val="37E6D4C2"/>
    <w:rsid w:val="37F428E8"/>
    <w:rsid w:val="39D71F63"/>
    <w:rsid w:val="3BAFA88F"/>
    <w:rsid w:val="3E007791"/>
    <w:rsid w:val="3FDB0FBD"/>
    <w:rsid w:val="44746C19"/>
    <w:rsid w:val="45DD016F"/>
    <w:rsid w:val="463E4C2D"/>
    <w:rsid w:val="47012609"/>
    <w:rsid w:val="483B7E64"/>
    <w:rsid w:val="48F83769"/>
    <w:rsid w:val="49993FE4"/>
    <w:rsid w:val="4BBD76FF"/>
    <w:rsid w:val="4C291E11"/>
    <w:rsid w:val="4D9A4629"/>
    <w:rsid w:val="4FFBA354"/>
    <w:rsid w:val="51085546"/>
    <w:rsid w:val="540D5B7C"/>
    <w:rsid w:val="565FB609"/>
    <w:rsid w:val="57523C5E"/>
    <w:rsid w:val="598D6A8B"/>
    <w:rsid w:val="5B0724FD"/>
    <w:rsid w:val="5BEF3B3E"/>
    <w:rsid w:val="5D7B5CA5"/>
    <w:rsid w:val="5E40270F"/>
    <w:rsid w:val="5FB63272"/>
    <w:rsid w:val="5FCF1D6C"/>
    <w:rsid w:val="5FE243CB"/>
    <w:rsid w:val="5FEE662F"/>
    <w:rsid w:val="5FF7517A"/>
    <w:rsid w:val="5FFD59FF"/>
    <w:rsid w:val="5FFE9E48"/>
    <w:rsid w:val="60AD5CAC"/>
    <w:rsid w:val="60FF6F7F"/>
    <w:rsid w:val="61093B7D"/>
    <w:rsid w:val="62D851D9"/>
    <w:rsid w:val="66BA8937"/>
    <w:rsid w:val="6D8A25A3"/>
    <w:rsid w:val="6D95290E"/>
    <w:rsid w:val="6EF3CB75"/>
    <w:rsid w:val="6FBF5F21"/>
    <w:rsid w:val="72B81B6B"/>
    <w:rsid w:val="730679B7"/>
    <w:rsid w:val="73E121C8"/>
    <w:rsid w:val="75D82B9A"/>
    <w:rsid w:val="75EF4E9B"/>
    <w:rsid w:val="76FE7ACD"/>
    <w:rsid w:val="775059F2"/>
    <w:rsid w:val="7879C84F"/>
    <w:rsid w:val="78997453"/>
    <w:rsid w:val="796D4D11"/>
    <w:rsid w:val="79FB018D"/>
    <w:rsid w:val="7AE27C86"/>
    <w:rsid w:val="7C9FCCD4"/>
    <w:rsid w:val="7CB820F7"/>
    <w:rsid w:val="7CBF6446"/>
    <w:rsid w:val="7D4B63A3"/>
    <w:rsid w:val="7E5B0F4F"/>
    <w:rsid w:val="7E779FF9"/>
    <w:rsid w:val="7ECD7AE6"/>
    <w:rsid w:val="7FCF71BE"/>
    <w:rsid w:val="7FEECA95"/>
    <w:rsid w:val="7FFF5745"/>
    <w:rsid w:val="8FFF9A09"/>
    <w:rsid w:val="967D4AAC"/>
    <w:rsid w:val="96FFF454"/>
    <w:rsid w:val="97FF0E01"/>
    <w:rsid w:val="9CED3AD8"/>
    <w:rsid w:val="A9FF32EE"/>
    <w:rsid w:val="B5F748D2"/>
    <w:rsid w:val="B7E5D27F"/>
    <w:rsid w:val="B7E7B2DB"/>
    <w:rsid w:val="B7FBD841"/>
    <w:rsid w:val="BBE62534"/>
    <w:rsid w:val="BBFEBBF0"/>
    <w:rsid w:val="BD377C21"/>
    <w:rsid w:val="BF2A3C98"/>
    <w:rsid w:val="C9FFE9DD"/>
    <w:rsid w:val="CFF77919"/>
    <w:rsid w:val="D7BF1340"/>
    <w:rsid w:val="D7FD643A"/>
    <w:rsid w:val="DCFEC308"/>
    <w:rsid w:val="DDFEB1F1"/>
    <w:rsid w:val="DECF1022"/>
    <w:rsid w:val="DFABAC87"/>
    <w:rsid w:val="DFEB6163"/>
    <w:rsid w:val="E79FBE9C"/>
    <w:rsid w:val="EBB97B5A"/>
    <w:rsid w:val="EEBB085A"/>
    <w:rsid w:val="EF7DF619"/>
    <w:rsid w:val="EFFFA782"/>
    <w:rsid w:val="F1DF2C55"/>
    <w:rsid w:val="F45D1232"/>
    <w:rsid w:val="F83C4C8D"/>
    <w:rsid w:val="F93716DA"/>
    <w:rsid w:val="FA57A34A"/>
    <w:rsid w:val="FC4F3CCA"/>
    <w:rsid w:val="FCD6705E"/>
    <w:rsid w:val="FD5FE221"/>
    <w:rsid w:val="FDEA2A75"/>
    <w:rsid w:val="FDEBC54C"/>
    <w:rsid w:val="FE7B9580"/>
    <w:rsid w:val="FF154091"/>
    <w:rsid w:val="FFB6BE19"/>
    <w:rsid w:val="FFBEC956"/>
    <w:rsid w:val="FFBEF491"/>
    <w:rsid w:val="FFFE7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7034</Words>
  <Characters>7159</Characters>
  <Lines>0</Lines>
  <Paragraphs>0</Paragraphs>
  <TotalTime>0</TotalTime>
  <ScaleCrop>false</ScaleCrop>
  <LinksUpToDate>false</LinksUpToDate>
  <CharactersWithSpaces>8578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2023-11-21T17:59:00Z</dcterms:created>
  <dc:creator>深井冰</dc:creator>
  <cp:lastModifiedBy>Lu   . </cp:lastModifiedBy>
  <cp:lastPrinted>2024-02-06T23:47:00Z</cp:lastPrinted>
  <dcterms:modified xsi:type="dcterms:W3CDTF">2025-08-27T08:29:27Z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918E5427BC8141C4B26B97E425ED076D_11</vt:lpwstr>
  </property>
  <property fmtid="{D5CDD505-2E9C-101B-9397-08002B2CF9AE}" pid="4" name="KSOTemplateDocerSaveRecord">
    <vt:lpwstr>eyJoZGlkIjoiZGEzYzFlYTBjMjQxNGFhMTdhZTZjNmIyNDE2YjVhODMiLCJ1c2VySWQiOiIzNTE3Mjc5ODYifQ==</vt:lpwstr>
  </property>
</Properties>
</file>