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73FB" w:rsidRPr="00B167B3" w:rsidRDefault="00DE73FB" w:rsidP="00DE73FB">
      <w:pPr>
        <w:ind w:firstLineChars="0" w:firstLine="0"/>
        <w:jc w:val="left"/>
        <w:rPr>
          <w:b/>
          <w:spacing w:val="30"/>
          <w:sz w:val="72"/>
          <w:szCs w:val="72"/>
        </w:rPr>
      </w:pPr>
    </w:p>
    <w:p w:rsidR="00DE73FB" w:rsidRPr="00B167B3" w:rsidRDefault="00DE73FB" w:rsidP="00DE73FB">
      <w:pPr>
        <w:ind w:firstLineChars="0" w:firstLine="0"/>
        <w:jc w:val="left"/>
        <w:rPr>
          <w:b/>
          <w:spacing w:val="30"/>
          <w:sz w:val="72"/>
          <w:szCs w:val="72"/>
        </w:rPr>
      </w:pPr>
    </w:p>
    <w:p w:rsidR="00DE73FB" w:rsidRPr="00B167B3" w:rsidRDefault="00DE73FB" w:rsidP="00DE73FB">
      <w:pPr>
        <w:ind w:firstLineChars="0" w:firstLine="0"/>
        <w:jc w:val="center"/>
        <w:rPr>
          <w:b/>
          <w:spacing w:val="30"/>
          <w:sz w:val="72"/>
          <w:szCs w:val="72"/>
        </w:rPr>
      </w:pPr>
      <w:r w:rsidRPr="00B167B3">
        <w:rPr>
          <w:b/>
          <w:spacing w:val="30"/>
          <w:sz w:val="72"/>
          <w:szCs w:val="72"/>
        </w:rPr>
        <w:t>建设项目环境影响报告表</w:t>
      </w:r>
    </w:p>
    <w:p w:rsidR="00DE73FB" w:rsidRPr="00B167B3" w:rsidRDefault="00DE73FB" w:rsidP="00DE73FB">
      <w:pPr>
        <w:ind w:firstLine="480"/>
        <w:jc w:val="left"/>
      </w:pPr>
    </w:p>
    <w:p w:rsidR="00DE73FB" w:rsidRPr="00B167B3" w:rsidRDefault="00DE73FB" w:rsidP="00DE73FB">
      <w:pPr>
        <w:ind w:firstLine="480"/>
        <w:jc w:val="left"/>
      </w:pPr>
    </w:p>
    <w:p w:rsidR="00DE73FB" w:rsidRPr="00B167B3" w:rsidRDefault="00DE73FB" w:rsidP="00DE73FB">
      <w:pPr>
        <w:ind w:firstLine="480"/>
        <w:jc w:val="left"/>
      </w:pPr>
    </w:p>
    <w:p w:rsidR="00DE73FB" w:rsidRPr="00B167B3" w:rsidRDefault="00DE73FB" w:rsidP="00DE73FB">
      <w:pPr>
        <w:ind w:firstLine="480"/>
        <w:jc w:val="left"/>
      </w:pPr>
    </w:p>
    <w:p w:rsidR="00DE73FB" w:rsidRPr="00B167B3" w:rsidRDefault="00DE73FB" w:rsidP="00DE73FB">
      <w:pPr>
        <w:ind w:firstLine="480"/>
        <w:jc w:val="left"/>
      </w:pPr>
    </w:p>
    <w:p w:rsidR="00DE73FB" w:rsidRPr="00B167B3" w:rsidRDefault="00DE73FB" w:rsidP="00DE73FB">
      <w:pPr>
        <w:ind w:firstLine="480"/>
        <w:jc w:val="left"/>
      </w:pPr>
    </w:p>
    <w:p w:rsidR="00DE73FB" w:rsidRPr="00B167B3" w:rsidRDefault="00DE73FB" w:rsidP="00DE73FB">
      <w:pPr>
        <w:ind w:firstLineChars="0" w:firstLine="0"/>
        <w:jc w:val="left"/>
      </w:pPr>
    </w:p>
    <w:p w:rsidR="00DE73FB" w:rsidRPr="00B167B3" w:rsidRDefault="00DE73FB" w:rsidP="00DE73FB">
      <w:pPr>
        <w:ind w:firstLineChars="0" w:firstLine="0"/>
        <w:jc w:val="left"/>
      </w:pPr>
    </w:p>
    <w:p w:rsidR="00DE73FB" w:rsidRPr="00B167B3" w:rsidRDefault="00DE73FB" w:rsidP="00DE73FB">
      <w:pPr>
        <w:ind w:firstLineChars="0" w:firstLine="0"/>
        <w:jc w:val="left"/>
      </w:pPr>
    </w:p>
    <w:p w:rsidR="002044D4" w:rsidRPr="00B167B3" w:rsidRDefault="00DE73FB" w:rsidP="00DE73FB">
      <w:pPr>
        <w:spacing w:line="480" w:lineRule="auto"/>
        <w:ind w:firstLineChars="0" w:firstLine="0"/>
        <w:jc w:val="center"/>
        <w:rPr>
          <w:b/>
          <w:sz w:val="28"/>
          <w:u w:val="single"/>
        </w:rPr>
      </w:pPr>
      <w:r w:rsidRPr="00B167B3">
        <w:rPr>
          <w:b/>
          <w:sz w:val="32"/>
          <w:szCs w:val="32"/>
        </w:rPr>
        <w:t>项目名称：</w:t>
      </w:r>
      <w:r w:rsidR="002044D4" w:rsidRPr="00B167B3">
        <w:rPr>
          <w:b/>
          <w:sz w:val="28"/>
          <w:u w:val="single"/>
        </w:rPr>
        <w:t>大唐仁化</w:t>
      </w:r>
      <w:r w:rsidR="002044D4" w:rsidRPr="00B167B3">
        <w:rPr>
          <w:b/>
          <w:sz w:val="28"/>
          <w:u w:val="single"/>
        </w:rPr>
        <w:t>75MWp</w:t>
      </w:r>
      <w:proofErr w:type="gramStart"/>
      <w:r w:rsidR="002044D4" w:rsidRPr="00B167B3">
        <w:rPr>
          <w:b/>
          <w:sz w:val="28"/>
          <w:u w:val="single"/>
        </w:rPr>
        <w:t>农光互补</w:t>
      </w:r>
      <w:proofErr w:type="gramEnd"/>
      <w:r w:rsidR="002044D4" w:rsidRPr="00B167B3">
        <w:rPr>
          <w:b/>
          <w:sz w:val="28"/>
          <w:u w:val="single"/>
        </w:rPr>
        <w:t>光伏</w:t>
      </w:r>
      <w:r w:rsidR="002044D4" w:rsidRPr="00B167B3">
        <w:rPr>
          <w:b/>
          <w:sz w:val="28"/>
          <w:u w:val="single"/>
        </w:rPr>
        <w:t>-</w:t>
      </w:r>
      <w:r w:rsidR="00CC4BF1" w:rsidRPr="00B167B3">
        <w:rPr>
          <w:b/>
          <w:sz w:val="28"/>
          <w:u w:val="single"/>
        </w:rPr>
        <w:t>光伏区</w:t>
      </w:r>
    </w:p>
    <w:p w:rsidR="00DE73FB" w:rsidRPr="00B167B3" w:rsidRDefault="00DE73FB" w:rsidP="00DE73FB">
      <w:pPr>
        <w:spacing w:line="480" w:lineRule="auto"/>
        <w:ind w:firstLineChars="0" w:firstLine="0"/>
        <w:jc w:val="center"/>
        <w:rPr>
          <w:b/>
          <w:sz w:val="30"/>
          <w:szCs w:val="30"/>
          <w:u w:val="single"/>
        </w:rPr>
      </w:pPr>
      <w:r w:rsidRPr="00B167B3">
        <w:rPr>
          <w:b/>
          <w:sz w:val="32"/>
          <w:szCs w:val="32"/>
        </w:rPr>
        <w:t>建设单位（盖章）：</w:t>
      </w:r>
      <w:r w:rsidR="002044D4" w:rsidRPr="00B167B3">
        <w:rPr>
          <w:b/>
          <w:sz w:val="28"/>
          <w:u w:val="single"/>
        </w:rPr>
        <w:t>中国大唐集团有限公司广东分公司</w:t>
      </w:r>
    </w:p>
    <w:p w:rsidR="00DE73FB" w:rsidRPr="00B167B3" w:rsidRDefault="00DE73FB" w:rsidP="00DE73FB">
      <w:pPr>
        <w:ind w:firstLineChars="0" w:firstLine="0"/>
        <w:jc w:val="left"/>
        <w:rPr>
          <w:sz w:val="36"/>
          <w:u w:val="single"/>
        </w:rPr>
      </w:pPr>
    </w:p>
    <w:p w:rsidR="00DE73FB" w:rsidRPr="00B167B3" w:rsidRDefault="00DE73FB" w:rsidP="00DE73FB">
      <w:pPr>
        <w:ind w:firstLineChars="0" w:firstLine="0"/>
        <w:jc w:val="left"/>
        <w:rPr>
          <w:sz w:val="36"/>
          <w:u w:val="single"/>
        </w:rPr>
      </w:pPr>
    </w:p>
    <w:p w:rsidR="00DE73FB" w:rsidRPr="00B167B3" w:rsidRDefault="00DE73FB" w:rsidP="00DE73FB">
      <w:pPr>
        <w:ind w:firstLineChars="0" w:firstLine="0"/>
        <w:jc w:val="left"/>
        <w:rPr>
          <w:sz w:val="36"/>
          <w:u w:val="single"/>
        </w:rPr>
      </w:pPr>
    </w:p>
    <w:p w:rsidR="00DE73FB" w:rsidRPr="00B167B3" w:rsidRDefault="00DE73FB" w:rsidP="00DE73FB">
      <w:pPr>
        <w:ind w:firstLineChars="0" w:firstLine="0"/>
        <w:jc w:val="left"/>
        <w:rPr>
          <w:sz w:val="36"/>
          <w:u w:val="single"/>
        </w:rPr>
      </w:pPr>
    </w:p>
    <w:p w:rsidR="00DE73FB" w:rsidRPr="00B167B3" w:rsidRDefault="00DE73FB" w:rsidP="00DE73FB">
      <w:pPr>
        <w:ind w:firstLineChars="0" w:firstLine="0"/>
        <w:jc w:val="left"/>
        <w:rPr>
          <w:sz w:val="36"/>
          <w:u w:val="single"/>
        </w:rPr>
      </w:pPr>
    </w:p>
    <w:p w:rsidR="00DE73FB" w:rsidRPr="00B167B3" w:rsidRDefault="00DE73FB" w:rsidP="00DE73FB">
      <w:pPr>
        <w:ind w:firstLineChars="0" w:firstLine="0"/>
        <w:jc w:val="center"/>
        <w:rPr>
          <w:sz w:val="30"/>
        </w:rPr>
      </w:pPr>
      <w:r w:rsidRPr="00B167B3">
        <w:rPr>
          <w:sz w:val="30"/>
        </w:rPr>
        <w:t>编制日期：二</w:t>
      </w:r>
      <w:proofErr w:type="gramStart"/>
      <w:r w:rsidRPr="00B167B3">
        <w:rPr>
          <w:sz w:val="30"/>
        </w:rPr>
        <w:t>0</w:t>
      </w:r>
      <w:r w:rsidR="003E0869" w:rsidRPr="00B167B3">
        <w:rPr>
          <w:sz w:val="30"/>
        </w:rPr>
        <w:t>二</w:t>
      </w:r>
      <w:proofErr w:type="gramEnd"/>
      <w:r w:rsidR="003E0869" w:rsidRPr="00B167B3">
        <w:rPr>
          <w:sz w:val="30"/>
        </w:rPr>
        <w:t>0</w:t>
      </w:r>
      <w:r w:rsidRPr="00B167B3">
        <w:rPr>
          <w:sz w:val="30"/>
        </w:rPr>
        <w:t>年</w:t>
      </w:r>
      <w:r w:rsidR="00AD5C7E" w:rsidRPr="00B167B3">
        <w:rPr>
          <w:sz w:val="30"/>
        </w:rPr>
        <w:t>六</w:t>
      </w:r>
      <w:r w:rsidRPr="00B167B3">
        <w:rPr>
          <w:sz w:val="30"/>
        </w:rPr>
        <w:t>月</w:t>
      </w:r>
    </w:p>
    <w:p w:rsidR="001D3926" w:rsidRDefault="00DE73FB" w:rsidP="00DE73FB">
      <w:pPr>
        <w:ind w:firstLineChars="0" w:firstLine="0"/>
        <w:jc w:val="center"/>
        <w:rPr>
          <w:sz w:val="30"/>
        </w:rPr>
        <w:sectPr w:rsidR="001D3926" w:rsidSect="00C94EF3">
          <w:headerReference w:type="even" r:id="rId9"/>
          <w:headerReference w:type="default" r:id="rId10"/>
          <w:footerReference w:type="even" r:id="rId11"/>
          <w:footerReference w:type="default" r:id="rId12"/>
          <w:headerReference w:type="first" r:id="rId13"/>
          <w:footerReference w:type="first" r:id="rId14"/>
          <w:type w:val="continuous"/>
          <w:pgSz w:w="11907" w:h="16840" w:code="9"/>
          <w:pgMar w:top="1418" w:right="1418" w:bottom="1418" w:left="1418" w:header="992" w:footer="992" w:gutter="0"/>
          <w:pgNumType w:start="1"/>
          <w:cols w:space="425"/>
          <w:titlePg/>
          <w:docGrid w:type="lines" w:linePitch="326"/>
        </w:sectPr>
      </w:pPr>
      <w:r w:rsidRPr="00B167B3">
        <w:rPr>
          <w:sz w:val="30"/>
        </w:rPr>
        <w:t>国家生态环境部制</w:t>
      </w:r>
    </w:p>
    <w:p w:rsidR="0040795C" w:rsidRDefault="001D3926" w:rsidP="00DE73FB">
      <w:pPr>
        <w:ind w:firstLineChars="0" w:firstLine="0"/>
        <w:jc w:val="center"/>
        <w:rPr>
          <w:rFonts w:hint="eastAsia"/>
          <w:sz w:val="30"/>
        </w:rPr>
      </w:pPr>
      <w:r>
        <w:rPr>
          <w:noProof/>
          <w:sz w:val="30"/>
        </w:rPr>
        <w:lastRenderedPageBreak/>
        <w:drawing>
          <wp:inline distT="0" distB="0" distL="0" distR="0">
            <wp:extent cx="5760085" cy="1546942"/>
            <wp:effectExtent l="0" t="0" r="0" b="0"/>
            <wp:docPr id="25" name="图片 25" descr="C:\Users\Owner\AppData\Local\Temp\15927038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AppData\Local\Temp\1592703899.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085" cy="1546942"/>
                    </a:xfrm>
                    <a:prstGeom prst="rect">
                      <a:avLst/>
                    </a:prstGeom>
                    <a:noFill/>
                    <a:ln>
                      <a:noFill/>
                    </a:ln>
                  </pic:spPr>
                </pic:pic>
              </a:graphicData>
            </a:graphic>
          </wp:inline>
        </w:drawing>
      </w:r>
    </w:p>
    <w:p w:rsidR="001D3926" w:rsidRDefault="001D3926" w:rsidP="00DE73FB">
      <w:pPr>
        <w:ind w:firstLineChars="0" w:firstLine="0"/>
        <w:jc w:val="center"/>
        <w:rPr>
          <w:rFonts w:hint="eastAsia"/>
          <w:sz w:val="30"/>
        </w:rPr>
      </w:pPr>
      <w:r>
        <w:rPr>
          <w:noProof/>
          <w:sz w:val="30"/>
        </w:rPr>
        <w:drawing>
          <wp:inline distT="0" distB="0" distL="0" distR="0">
            <wp:extent cx="5760085" cy="1533391"/>
            <wp:effectExtent l="0" t="0" r="0" b="0"/>
            <wp:docPr id="31" name="图片 31" descr="C:\Users\Owner\AppData\Local\Temp\159270389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AppData\Local\Temp\1592703899(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085" cy="1533391"/>
                    </a:xfrm>
                    <a:prstGeom prst="rect">
                      <a:avLst/>
                    </a:prstGeom>
                    <a:noFill/>
                    <a:ln>
                      <a:noFill/>
                    </a:ln>
                  </pic:spPr>
                </pic:pic>
              </a:graphicData>
            </a:graphic>
          </wp:inline>
        </w:drawing>
      </w:r>
    </w:p>
    <w:p w:rsidR="001D3926" w:rsidRDefault="001D3926" w:rsidP="00DE73FB">
      <w:pPr>
        <w:ind w:firstLineChars="0" w:firstLine="0"/>
        <w:jc w:val="center"/>
        <w:rPr>
          <w:rFonts w:hint="eastAsia"/>
          <w:sz w:val="30"/>
        </w:rPr>
      </w:pPr>
    </w:p>
    <w:p w:rsidR="001D3926" w:rsidRPr="001D3926" w:rsidRDefault="001D3926" w:rsidP="00DE73FB">
      <w:pPr>
        <w:ind w:firstLineChars="0" w:firstLine="0"/>
        <w:jc w:val="center"/>
        <w:rPr>
          <w:sz w:val="30"/>
        </w:rPr>
        <w:sectPr w:rsidR="001D3926" w:rsidRPr="001D3926" w:rsidSect="001D3926">
          <w:pgSz w:w="11907" w:h="16840" w:code="9"/>
          <w:pgMar w:top="1418" w:right="1418" w:bottom="1418" w:left="1418" w:header="992" w:footer="992" w:gutter="0"/>
          <w:pgNumType w:start="1"/>
          <w:cols w:space="425"/>
          <w:titlePg/>
          <w:docGrid w:type="lines" w:linePitch="326"/>
        </w:sectPr>
      </w:pPr>
    </w:p>
    <w:p w:rsidR="00DE73FB" w:rsidRPr="00B167B3" w:rsidRDefault="00767757" w:rsidP="00DE73FB">
      <w:pPr>
        <w:ind w:firstLineChars="0" w:firstLine="0"/>
        <w:jc w:val="center"/>
        <w:rPr>
          <w:b/>
          <w:sz w:val="32"/>
        </w:rPr>
      </w:pPr>
      <w:r w:rsidRPr="00B167B3">
        <w:rPr>
          <w:b/>
          <w:sz w:val="32"/>
        </w:rPr>
        <w:lastRenderedPageBreak/>
        <w:t>《</w:t>
      </w:r>
      <w:r w:rsidR="00DE73FB" w:rsidRPr="00B167B3">
        <w:rPr>
          <w:b/>
          <w:sz w:val="32"/>
        </w:rPr>
        <w:t>建设项目环境影响报告表》编制说明</w:t>
      </w:r>
    </w:p>
    <w:p w:rsidR="00DE73FB" w:rsidRPr="00B167B3" w:rsidRDefault="00DE73FB" w:rsidP="00DE73FB">
      <w:pPr>
        <w:ind w:firstLine="480"/>
      </w:pPr>
      <w:r w:rsidRPr="00B167B3">
        <w:t>《建设项目环境影响报告表》由具有从事环境影响评价工作资质的单位编制。</w:t>
      </w:r>
    </w:p>
    <w:p w:rsidR="00DE73FB" w:rsidRPr="00B167B3" w:rsidRDefault="00DE73FB" w:rsidP="00DE73FB">
      <w:pPr>
        <w:ind w:firstLine="480"/>
      </w:pPr>
      <w:r w:rsidRPr="00B167B3">
        <w:t>1</w:t>
      </w:r>
      <w:r w:rsidRPr="00B167B3">
        <w:t>、项目名称</w:t>
      </w:r>
      <w:r w:rsidRPr="00B167B3">
        <w:t>──</w:t>
      </w:r>
      <w:r w:rsidRPr="00B167B3">
        <w:t>指项目立项批复时的名称，应不超过</w:t>
      </w:r>
      <w:r w:rsidRPr="00B167B3">
        <w:t>30</w:t>
      </w:r>
      <w:r w:rsidRPr="00B167B3">
        <w:t>个字（两个英文字段作一个汉字）。</w:t>
      </w:r>
    </w:p>
    <w:p w:rsidR="00DE73FB" w:rsidRPr="00B167B3" w:rsidRDefault="00DE73FB" w:rsidP="00DE73FB">
      <w:pPr>
        <w:ind w:firstLine="480"/>
      </w:pPr>
      <w:r w:rsidRPr="00B167B3">
        <w:t>2</w:t>
      </w:r>
      <w:r w:rsidRPr="00B167B3">
        <w:t>、建设地点</w:t>
      </w:r>
      <w:r w:rsidRPr="00B167B3">
        <w:t>──</w:t>
      </w:r>
      <w:r w:rsidRPr="00B167B3">
        <w:t>指项目所在地详细地址，公路、铁路应填写起止地点。</w:t>
      </w:r>
    </w:p>
    <w:p w:rsidR="00DE73FB" w:rsidRPr="00B167B3" w:rsidRDefault="00DE73FB" w:rsidP="00DE73FB">
      <w:pPr>
        <w:ind w:firstLine="480"/>
      </w:pPr>
      <w:r w:rsidRPr="00B167B3">
        <w:t>3</w:t>
      </w:r>
      <w:r w:rsidRPr="00B167B3">
        <w:t>、行业类别</w:t>
      </w:r>
      <w:r w:rsidRPr="00B167B3">
        <w:t>──</w:t>
      </w:r>
      <w:r w:rsidRPr="00B167B3">
        <w:t>按国标填写。</w:t>
      </w:r>
    </w:p>
    <w:p w:rsidR="00DE73FB" w:rsidRPr="00B167B3" w:rsidRDefault="00DE73FB" w:rsidP="00DE73FB">
      <w:pPr>
        <w:ind w:firstLine="480"/>
      </w:pPr>
      <w:r w:rsidRPr="00B167B3">
        <w:t>4</w:t>
      </w:r>
      <w:r w:rsidRPr="00B167B3">
        <w:t>、总投资</w:t>
      </w:r>
      <w:r w:rsidRPr="00B167B3">
        <w:t>──</w:t>
      </w:r>
      <w:r w:rsidRPr="00B167B3">
        <w:t>指项目投资总额。</w:t>
      </w:r>
    </w:p>
    <w:p w:rsidR="00DE73FB" w:rsidRPr="00B167B3" w:rsidRDefault="00DE73FB" w:rsidP="00DE73FB">
      <w:pPr>
        <w:ind w:firstLine="480"/>
      </w:pPr>
      <w:r w:rsidRPr="00B167B3">
        <w:t>5</w:t>
      </w:r>
      <w:r w:rsidRPr="00B167B3">
        <w:t>、主要环境保护目标</w:t>
      </w:r>
      <w:r w:rsidRPr="00B167B3">
        <w:t>──</w:t>
      </w:r>
      <w:r w:rsidRPr="00B167B3">
        <w:t>指项目区周边一定范围内集中居民住宅区、学校、医院、保护文物、风景名胜区、水源地和生态敏感点等，应尽可能给出保护目标、性质、规模和距厂界距离等。</w:t>
      </w:r>
    </w:p>
    <w:p w:rsidR="00DE73FB" w:rsidRPr="00B167B3" w:rsidRDefault="00DE73FB" w:rsidP="00DE73FB">
      <w:pPr>
        <w:ind w:firstLine="480"/>
      </w:pPr>
      <w:r w:rsidRPr="00B167B3">
        <w:t>6</w:t>
      </w:r>
      <w:r w:rsidRPr="00B167B3">
        <w:t>、结论与建议</w:t>
      </w:r>
      <w:r w:rsidRPr="00B167B3">
        <w:t>──</w:t>
      </w:r>
      <w:r w:rsidRPr="00B167B3">
        <w:t>给出本项目清洁生产、达标排放和总量控制的分析结论，确定污染防治措施的有效性，说明本项目对环境造成的影响，给出建设项目环境可行性的明确结论。同时提出减少环境影响的其他建议。</w:t>
      </w:r>
    </w:p>
    <w:p w:rsidR="00DE73FB" w:rsidRPr="00B167B3" w:rsidRDefault="00DE73FB" w:rsidP="00DE73FB">
      <w:pPr>
        <w:ind w:firstLine="480"/>
      </w:pPr>
      <w:r w:rsidRPr="00B167B3">
        <w:t>7</w:t>
      </w:r>
      <w:r w:rsidRPr="00B167B3">
        <w:t>、预审意见</w:t>
      </w:r>
      <w:r w:rsidRPr="00B167B3">
        <w:t>──</w:t>
      </w:r>
      <w:r w:rsidRPr="00B167B3">
        <w:t>由行业主管部门填写答复意见，无主管部门项目，可不填。</w:t>
      </w:r>
    </w:p>
    <w:p w:rsidR="00983E3F" w:rsidRPr="00B167B3" w:rsidRDefault="00DE73FB" w:rsidP="00983E3F">
      <w:pPr>
        <w:ind w:firstLine="480"/>
        <w:sectPr w:rsidR="00983E3F" w:rsidRPr="00B167B3" w:rsidSect="00B84F40">
          <w:pgSz w:w="11907" w:h="16840" w:code="9"/>
          <w:pgMar w:top="1418" w:right="1418" w:bottom="1418" w:left="1418" w:header="992" w:footer="992" w:gutter="0"/>
          <w:pgNumType w:start="1"/>
          <w:cols w:space="425"/>
          <w:titlePg/>
          <w:docGrid w:type="lines" w:linePitch="326"/>
        </w:sectPr>
      </w:pPr>
      <w:r w:rsidRPr="00B167B3">
        <w:t>审批意见</w:t>
      </w:r>
      <w:r w:rsidRPr="00B167B3">
        <w:t>──</w:t>
      </w:r>
      <w:r w:rsidRPr="00B167B3">
        <w:t>由负责审批该项目的环境保护行政主管部门批复。</w:t>
      </w:r>
    </w:p>
    <w:p w:rsidR="00C87C98" w:rsidRPr="00B167B3" w:rsidRDefault="00DE73FB" w:rsidP="00983E3F">
      <w:pPr>
        <w:ind w:firstLineChars="62" w:firstLine="199"/>
        <w:jc w:val="center"/>
        <w:rPr>
          <w:b/>
          <w:sz w:val="32"/>
        </w:rPr>
      </w:pPr>
      <w:r w:rsidRPr="00B167B3">
        <w:rPr>
          <w:b/>
          <w:sz w:val="32"/>
        </w:rPr>
        <w:lastRenderedPageBreak/>
        <w:t>目录</w:t>
      </w:r>
    </w:p>
    <w:p w:rsidR="00E85B5A" w:rsidRDefault="0056360B" w:rsidP="00E85B5A">
      <w:pPr>
        <w:pStyle w:val="13"/>
        <w:tabs>
          <w:tab w:val="right" w:leader="dot" w:pos="9061"/>
        </w:tabs>
        <w:ind w:firstLine="480"/>
        <w:rPr>
          <w:rFonts w:asciiTheme="minorHAnsi" w:eastAsiaTheme="minorEastAsia" w:hAnsiTheme="minorHAnsi" w:cstheme="minorBidi"/>
          <w:noProof/>
          <w:kern w:val="2"/>
          <w:sz w:val="21"/>
          <w:szCs w:val="22"/>
        </w:rPr>
      </w:pPr>
      <w:r w:rsidRPr="00B167B3">
        <w:fldChar w:fldCharType="begin"/>
      </w:r>
      <w:r w:rsidR="0040795C" w:rsidRPr="00B167B3">
        <w:instrText xml:space="preserve"> TOC \o "1-1" \h \z \u </w:instrText>
      </w:r>
      <w:r w:rsidRPr="00B167B3">
        <w:fldChar w:fldCharType="separate"/>
      </w:r>
      <w:hyperlink w:anchor="_Toc43365654" w:history="1">
        <w:r w:rsidR="00E85B5A" w:rsidRPr="00885E56">
          <w:rPr>
            <w:rStyle w:val="a4"/>
            <w:rFonts w:hint="eastAsia"/>
            <w:noProof/>
          </w:rPr>
          <w:t>建设项目基本情况</w:t>
        </w:r>
        <w:r w:rsidR="00E85B5A">
          <w:rPr>
            <w:noProof/>
            <w:webHidden/>
          </w:rPr>
          <w:tab/>
        </w:r>
        <w:r w:rsidR="00E85B5A">
          <w:rPr>
            <w:noProof/>
            <w:webHidden/>
          </w:rPr>
          <w:fldChar w:fldCharType="begin"/>
        </w:r>
        <w:r w:rsidR="00E85B5A">
          <w:rPr>
            <w:noProof/>
            <w:webHidden/>
          </w:rPr>
          <w:instrText xml:space="preserve"> PAGEREF _Toc43365654 \h </w:instrText>
        </w:r>
        <w:r w:rsidR="00E85B5A">
          <w:rPr>
            <w:noProof/>
            <w:webHidden/>
          </w:rPr>
        </w:r>
        <w:r w:rsidR="00E85B5A">
          <w:rPr>
            <w:noProof/>
            <w:webHidden/>
          </w:rPr>
          <w:fldChar w:fldCharType="separate"/>
        </w:r>
        <w:r w:rsidR="00F03D00">
          <w:rPr>
            <w:noProof/>
            <w:webHidden/>
          </w:rPr>
          <w:t>1</w:t>
        </w:r>
        <w:r w:rsidR="00E85B5A">
          <w:rPr>
            <w:noProof/>
            <w:webHidden/>
          </w:rPr>
          <w:fldChar w:fldCharType="end"/>
        </w:r>
      </w:hyperlink>
    </w:p>
    <w:p w:rsidR="00E85B5A" w:rsidRDefault="00364371" w:rsidP="00E85B5A">
      <w:pPr>
        <w:pStyle w:val="13"/>
        <w:tabs>
          <w:tab w:val="right" w:leader="dot" w:pos="9061"/>
        </w:tabs>
        <w:ind w:firstLine="480"/>
        <w:rPr>
          <w:rFonts w:asciiTheme="minorHAnsi" w:eastAsiaTheme="minorEastAsia" w:hAnsiTheme="minorHAnsi" w:cstheme="minorBidi"/>
          <w:noProof/>
          <w:kern w:val="2"/>
          <w:sz w:val="21"/>
          <w:szCs w:val="22"/>
        </w:rPr>
      </w:pPr>
      <w:hyperlink w:anchor="_Toc43365655" w:history="1">
        <w:r w:rsidR="00E85B5A" w:rsidRPr="00885E56">
          <w:rPr>
            <w:rStyle w:val="a4"/>
            <w:rFonts w:hint="eastAsia"/>
            <w:noProof/>
          </w:rPr>
          <w:t>建设项目所在地自然环境社会环境简况</w:t>
        </w:r>
        <w:r w:rsidR="00E85B5A">
          <w:rPr>
            <w:noProof/>
            <w:webHidden/>
          </w:rPr>
          <w:tab/>
        </w:r>
        <w:r w:rsidR="00E85B5A">
          <w:rPr>
            <w:noProof/>
            <w:webHidden/>
          </w:rPr>
          <w:fldChar w:fldCharType="begin"/>
        </w:r>
        <w:r w:rsidR="00E85B5A">
          <w:rPr>
            <w:noProof/>
            <w:webHidden/>
          </w:rPr>
          <w:instrText xml:space="preserve"> PAGEREF _Toc43365655 \h </w:instrText>
        </w:r>
        <w:r w:rsidR="00E85B5A">
          <w:rPr>
            <w:noProof/>
            <w:webHidden/>
          </w:rPr>
        </w:r>
        <w:r w:rsidR="00E85B5A">
          <w:rPr>
            <w:noProof/>
            <w:webHidden/>
          </w:rPr>
          <w:fldChar w:fldCharType="separate"/>
        </w:r>
        <w:r w:rsidR="00F03D00">
          <w:rPr>
            <w:noProof/>
            <w:webHidden/>
          </w:rPr>
          <w:t>11</w:t>
        </w:r>
        <w:r w:rsidR="00E85B5A">
          <w:rPr>
            <w:noProof/>
            <w:webHidden/>
          </w:rPr>
          <w:fldChar w:fldCharType="end"/>
        </w:r>
      </w:hyperlink>
    </w:p>
    <w:p w:rsidR="00E85B5A" w:rsidRDefault="00364371" w:rsidP="00E85B5A">
      <w:pPr>
        <w:pStyle w:val="13"/>
        <w:tabs>
          <w:tab w:val="right" w:leader="dot" w:pos="9061"/>
        </w:tabs>
        <w:ind w:firstLine="480"/>
        <w:rPr>
          <w:rFonts w:asciiTheme="minorHAnsi" w:eastAsiaTheme="minorEastAsia" w:hAnsiTheme="minorHAnsi" w:cstheme="minorBidi"/>
          <w:noProof/>
          <w:kern w:val="2"/>
          <w:sz w:val="21"/>
          <w:szCs w:val="22"/>
        </w:rPr>
      </w:pPr>
      <w:hyperlink w:anchor="_Toc43365656" w:history="1">
        <w:r w:rsidR="00E85B5A" w:rsidRPr="00885E56">
          <w:rPr>
            <w:rStyle w:val="a4"/>
            <w:rFonts w:hint="eastAsia"/>
            <w:noProof/>
          </w:rPr>
          <w:t>环境质量状况</w:t>
        </w:r>
        <w:r w:rsidR="00E85B5A">
          <w:rPr>
            <w:noProof/>
            <w:webHidden/>
          </w:rPr>
          <w:tab/>
        </w:r>
        <w:r w:rsidR="00E85B5A">
          <w:rPr>
            <w:noProof/>
            <w:webHidden/>
          </w:rPr>
          <w:fldChar w:fldCharType="begin"/>
        </w:r>
        <w:r w:rsidR="00E85B5A">
          <w:rPr>
            <w:noProof/>
            <w:webHidden/>
          </w:rPr>
          <w:instrText xml:space="preserve"> PAGEREF _Toc43365656 \h </w:instrText>
        </w:r>
        <w:r w:rsidR="00E85B5A">
          <w:rPr>
            <w:noProof/>
            <w:webHidden/>
          </w:rPr>
        </w:r>
        <w:r w:rsidR="00E85B5A">
          <w:rPr>
            <w:noProof/>
            <w:webHidden/>
          </w:rPr>
          <w:fldChar w:fldCharType="separate"/>
        </w:r>
        <w:r w:rsidR="00F03D00">
          <w:rPr>
            <w:noProof/>
            <w:webHidden/>
          </w:rPr>
          <w:t>16</w:t>
        </w:r>
        <w:r w:rsidR="00E85B5A">
          <w:rPr>
            <w:noProof/>
            <w:webHidden/>
          </w:rPr>
          <w:fldChar w:fldCharType="end"/>
        </w:r>
      </w:hyperlink>
    </w:p>
    <w:p w:rsidR="00E85B5A" w:rsidRDefault="00364371" w:rsidP="00E85B5A">
      <w:pPr>
        <w:pStyle w:val="13"/>
        <w:tabs>
          <w:tab w:val="right" w:leader="dot" w:pos="9061"/>
        </w:tabs>
        <w:ind w:firstLine="480"/>
        <w:rPr>
          <w:rFonts w:asciiTheme="minorHAnsi" w:eastAsiaTheme="minorEastAsia" w:hAnsiTheme="minorHAnsi" w:cstheme="minorBidi"/>
          <w:noProof/>
          <w:kern w:val="2"/>
          <w:sz w:val="21"/>
          <w:szCs w:val="22"/>
        </w:rPr>
      </w:pPr>
      <w:hyperlink w:anchor="_Toc43365657" w:history="1">
        <w:r w:rsidR="00E85B5A" w:rsidRPr="00885E56">
          <w:rPr>
            <w:rStyle w:val="a4"/>
            <w:rFonts w:hint="eastAsia"/>
            <w:noProof/>
          </w:rPr>
          <w:t>评价适用标准</w:t>
        </w:r>
        <w:r w:rsidR="00E85B5A">
          <w:rPr>
            <w:noProof/>
            <w:webHidden/>
          </w:rPr>
          <w:tab/>
        </w:r>
        <w:r w:rsidR="00E85B5A">
          <w:rPr>
            <w:noProof/>
            <w:webHidden/>
          </w:rPr>
          <w:fldChar w:fldCharType="begin"/>
        </w:r>
        <w:r w:rsidR="00E85B5A">
          <w:rPr>
            <w:noProof/>
            <w:webHidden/>
          </w:rPr>
          <w:instrText xml:space="preserve"> PAGEREF _Toc43365657 \h </w:instrText>
        </w:r>
        <w:r w:rsidR="00E85B5A">
          <w:rPr>
            <w:noProof/>
            <w:webHidden/>
          </w:rPr>
        </w:r>
        <w:r w:rsidR="00E85B5A">
          <w:rPr>
            <w:noProof/>
            <w:webHidden/>
          </w:rPr>
          <w:fldChar w:fldCharType="separate"/>
        </w:r>
        <w:r w:rsidR="00F03D00">
          <w:rPr>
            <w:noProof/>
            <w:webHidden/>
          </w:rPr>
          <w:t>19</w:t>
        </w:r>
        <w:r w:rsidR="00E85B5A">
          <w:rPr>
            <w:noProof/>
            <w:webHidden/>
          </w:rPr>
          <w:fldChar w:fldCharType="end"/>
        </w:r>
      </w:hyperlink>
    </w:p>
    <w:p w:rsidR="00E85B5A" w:rsidRDefault="00364371" w:rsidP="00E85B5A">
      <w:pPr>
        <w:pStyle w:val="13"/>
        <w:tabs>
          <w:tab w:val="right" w:leader="dot" w:pos="9061"/>
        </w:tabs>
        <w:ind w:firstLine="480"/>
        <w:rPr>
          <w:rFonts w:asciiTheme="minorHAnsi" w:eastAsiaTheme="minorEastAsia" w:hAnsiTheme="minorHAnsi" w:cstheme="minorBidi"/>
          <w:noProof/>
          <w:kern w:val="2"/>
          <w:sz w:val="21"/>
          <w:szCs w:val="22"/>
        </w:rPr>
      </w:pPr>
      <w:hyperlink w:anchor="_Toc43365658" w:history="1">
        <w:r w:rsidR="00E85B5A" w:rsidRPr="00885E56">
          <w:rPr>
            <w:rStyle w:val="a4"/>
            <w:rFonts w:hint="eastAsia"/>
            <w:noProof/>
          </w:rPr>
          <w:t>建设项目工程分析</w:t>
        </w:r>
        <w:r w:rsidR="00E85B5A">
          <w:rPr>
            <w:noProof/>
            <w:webHidden/>
          </w:rPr>
          <w:tab/>
        </w:r>
        <w:r w:rsidR="00E85B5A">
          <w:rPr>
            <w:noProof/>
            <w:webHidden/>
          </w:rPr>
          <w:fldChar w:fldCharType="begin"/>
        </w:r>
        <w:r w:rsidR="00E85B5A">
          <w:rPr>
            <w:noProof/>
            <w:webHidden/>
          </w:rPr>
          <w:instrText xml:space="preserve"> PAGEREF _Toc43365658 \h </w:instrText>
        </w:r>
        <w:r w:rsidR="00E85B5A">
          <w:rPr>
            <w:noProof/>
            <w:webHidden/>
          </w:rPr>
        </w:r>
        <w:r w:rsidR="00E85B5A">
          <w:rPr>
            <w:noProof/>
            <w:webHidden/>
          </w:rPr>
          <w:fldChar w:fldCharType="separate"/>
        </w:r>
        <w:r w:rsidR="00F03D00">
          <w:rPr>
            <w:noProof/>
            <w:webHidden/>
          </w:rPr>
          <w:t>22</w:t>
        </w:r>
        <w:r w:rsidR="00E85B5A">
          <w:rPr>
            <w:noProof/>
            <w:webHidden/>
          </w:rPr>
          <w:fldChar w:fldCharType="end"/>
        </w:r>
      </w:hyperlink>
    </w:p>
    <w:p w:rsidR="00E85B5A" w:rsidRDefault="00364371" w:rsidP="00E85B5A">
      <w:pPr>
        <w:pStyle w:val="13"/>
        <w:tabs>
          <w:tab w:val="right" w:leader="dot" w:pos="9061"/>
        </w:tabs>
        <w:ind w:firstLine="480"/>
        <w:rPr>
          <w:rFonts w:asciiTheme="minorHAnsi" w:eastAsiaTheme="minorEastAsia" w:hAnsiTheme="minorHAnsi" w:cstheme="minorBidi"/>
          <w:noProof/>
          <w:kern w:val="2"/>
          <w:sz w:val="21"/>
          <w:szCs w:val="22"/>
        </w:rPr>
      </w:pPr>
      <w:hyperlink w:anchor="_Toc43365659" w:history="1">
        <w:r w:rsidR="00E85B5A" w:rsidRPr="00885E56">
          <w:rPr>
            <w:rStyle w:val="a4"/>
            <w:rFonts w:hint="eastAsia"/>
            <w:noProof/>
          </w:rPr>
          <w:t>项目主要污染物产生及预计排放情况</w:t>
        </w:r>
        <w:r w:rsidR="00E85B5A">
          <w:rPr>
            <w:noProof/>
            <w:webHidden/>
          </w:rPr>
          <w:tab/>
        </w:r>
        <w:r w:rsidR="00E85B5A">
          <w:rPr>
            <w:noProof/>
            <w:webHidden/>
          </w:rPr>
          <w:fldChar w:fldCharType="begin"/>
        </w:r>
        <w:r w:rsidR="00E85B5A">
          <w:rPr>
            <w:noProof/>
            <w:webHidden/>
          </w:rPr>
          <w:instrText xml:space="preserve"> PAGEREF _Toc43365659 \h </w:instrText>
        </w:r>
        <w:r w:rsidR="00E85B5A">
          <w:rPr>
            <w:noProof/>
            <w:webHidden/>
          </w:rPr>
        </w:r>
        <w:r w:rsidR="00E85B5A">
          <w:rPr>
            <w:noProof/>
            <w:webHidden/>
          </w:rPr>
          <w:fldChar w:fldCharType="separate"/>
        </w:r>
        <w:r w:rsidR="00F03D00">
          <w:rPr>
            <w:noProof/>
            <w:webHidden/>
          </w:rPr>
          <w:t>28</w:t>
        </w:r>
        <w:r w:rsidR="00E85B5A">
          <w:rPr>
            <w:noProof/>
            <w:webHidden/>
          </w:rPr>
          <w:fldChar w:fldCharType="end"/>
        </w:r>
      </w:hyperlink>
    </w:p>
    <w:p w:rsidR="00E85B5A" w:rsidRDefault="00364371" w:rsidP="00E85B5A">
      <w:pPr>
        <w:pStyle w:val="13"/>
        <w:tabs>
          <w:tab w:val="right" w:leader="dot" w:pos="9061"/>
        </w:tabs>
        <w:ind w:firstLine="480"/>
        <w:rPr>
          <w:rFonts w:asciiTheme="minorHAnsi" w:eastAsiaTheme="minorEastAsia" w:hAnsiTheme="minorHAnsi" w:cstheme="minorBidi"/>
          <w:noProof/>
          <w:kern w:val="2"/>
          <w:sz w:val="21"/>
          <w:szCs w:val="22"/>
        </w:rPr>
      </w:pPr>
      <w:hyperlink w:anchor="_Toc43365660" w:history="1">
        <w:r w:rsidR="00E85B5A" w:rsidRPr="00885E56">
          <w:rPr>
            <w:rStyle w:val="a4"/>
            <w:rFonts w:hint="eastAsia"/>
            <w:noProof/>
          </w:rPr>
          <w:t>环境影响分析</w:t>
        </w:r>
        <w:r w:rsidR="00E85B5A">
          <w:rPr>
            <w:noProof/>
            <w:webHidden/>
          </w:rPr>
          <w:tab/>
        </w:r>
        <w:r w:rsidR="00E85B5A">
          <w:rPr>
            <w:noProof/>
            <w:webHidden/>
          </w:rPr>
          <w:fldChar w:fldCharType="begin"/>
        </w:r>
        <w:r w:rsidR="00E85B5A">
          <w:rPr>
            <w:noProof/>
            <w:webHidden/>
          </w:rPr>
          <w:instrText xml:space="preserve"> PAGEREF _Toc43365660 \h </w:instrText>
        </w:r>
        <w:r w:rsidR="00E85B5A">
          <w:rPr>
            <w:noProof/>
            <w:webHidden/>
          </w:rPr>
        </w:r>
        <w:r w:rsidR="00E85B5A">
          <w:rPr>
            <w:noProof/>
            <w:webHidden/>
          </w:rPr>
          <w:fldChar w:fldCharType="separate"/>
        </w:r>
        <w:r w:rsidR="00F03D00">
          <w:rPr>
            <w:noProof/>
            <w:webHidden/>
          </w:rPr>
          <w:t>29</w:t>
        </w:r>
        <w:r w:rsidR="00E85B5A">
          <w:rPr>
            <w:noProof/>
            <w:webHidden/>
          </w:rPr>
          <w:fldChar w:fldCharType="end"/>
        </w:r>
      </w:hyperlink>
    </w:p>
    <w:p w:rsidR="00E85B5A" w:rsidRDefault="00364371" w:rsidP="00E85B5A">
      <w:pPr>
        <w:pStyle w:val="13"/>
        <w:tabs>
          <w:tab w:val="right" w:leader="dot" w:pos="9061"/>
        </w:tabs>
        <w:ind w:firstLine="480"/>
        <w:rPr>
          <w:rFonts w:asciiTheme="minorHAnsi" w:eastAsiaTheme="minorEastAsia" w:hAnsiTheme="minorHAnsi" w:cstheme="minorBidi"/>
          <w:noProof/>
          <w:kern w:val="2"/>
          <w:sz w:val="21"/>
          <w:szCs w:val="22"/>
        </w:rPr>
      </w:pPr>
      <w:hyperlink w:anchor="_Toc43365661" w:history="1">
        <w:r w:rsidR="00E85B5A" w:rsidRPr="00885E56">
          <w:rPr>
            <w:rStyle w:val="a4"/>
            <w:rFonts w:hint="eastAsia"/>
            <w:noProof/>
          </w:rPr>
          <w:t>建设项目拟采取的防治措施及预期治理效果</w:t>
        </w:r>
        <w:r w:rsidR="00E85B5A">
          <w:rPr>
            <w:noProof/>
            <w:webHidden/>
          </w:rPr>
          <w:tab/>
        </w:r>
        <w:r w:rsidR="00E85B5A">
          <w:rPr>
            <w:noProof/>
            <w:webHidden/>
          </w:rPr>
          <w:fldChar w:fldCharType="begin"/>
        </w:r>
        <w:r w:rsidR="00E85B5A">
          <w:rPr>
            <w:noProof/>
            <w:webHidden/>
          </w:rPr>
          <w:instrText xml:space="preserve"> PAGEREF _Toc43365661 \h </w:instrText>
        </w:r>
        <w:r w:rsidR="00E85B5A">
          <w:rPr>
            <w:noProof/>
            <w:webHidden/>
          </w:rPr>
        </w:r>
        <w:r w:rsidR="00E85B5A">
          <w:rPr>
            <w:noProof/>
            <w:webHidden/>
          </w:rPr>
          <w:fldChar w:fldCharType="separate"/>
        </w:r>
        <w:r w:rsidR="00F03D00">
          <w:rPr>
            <w:noProof/>
            <w:webHidden/>
          </w:rPr>
          <w:t>40</w:t>
        </w:r>
        <w:r w:rsidR="00E85B5A">
          <w:rPr>
            <w:noProof/>
            <w:webHidden/>
          </w:rPr>
          <w:fldChar w:fldCharType="end"/>
        </w:r>
      </w:hyperlink>
    </w:p>
    <w:p w:rsidR="00E85B5A" w:rsidRDefault="00364371" w:rsidP="00E85B5A">
      <w:pPr>
        <w:pStyle w:val="13"/>
        <w:tabs>
          <w:tab w:val="right" w:leader="dot" w:pos="9061"/>
        </w:tabs>
        <w:ind w:firstLine="480"/>
        <w:rPr>
          <w:rFonts w:asciiTheme="minorHAnsi" w:eastAsiaTheme="minorEastAsia" w:hAnsiTheme="minorHAnsi" w:cstheme="minorBidi"/>
          <w:noProof/>
          <w:kern w:val="2"/>
          <w:sz w:val="21"/>
          <w:szCs w:val="22"/>
        </w:rPr>
      </w:pPr>
      <w:hyperlink w:anchor="_Toc43365662" w:history="1">
        <w:r w:rsidR="00E85B5A" w:rsidRPr="00885E56">
          <w:rPr>
            <w:rStyle w:val="a4"/>
            <w:rFonts w:hint="eastAsia"/>
            <w:noProof/>
          </w:rPr>
          <w:t>结论与建议</w:t>
        </w:r>
        <w:r w:rsidR="00E85B5A">
          <w:rPr>
            <w:noProof/>
            <w:webHidden/>
          </w:rPr>
          <w:tab/>
        </w:r>
        <w:r w:rsidR="00E85B5A">
          <w:rPr>
            <w:noProof/>
            <w:webHidden/>
          </w:rPr>
          <w:fldChar w:fldCharType="begin"/>
        </w:r>
        <w:r w:rsidR="00E85B5A">
          <w:rPr>
            <w:noProof/>
            <w:webHidden/>
          </w:rPr>
          <w:instrText xml:space="preserve"> PAGEREF _Toc43365662 \h </w:instrText>
        </w:r>
        <w:r w:rsidR="00E85B5A">
          <w:rPr>
            <w:noProof/>
            <w:webHidden/>
          </w:rPr>
        </w:r>
        <w:r w:rsidR="00E85B5A">
          <w:rPr>
            <w:noProof/>
            <w:webHidden/>
          </w:rPr>
          <w:fldChar w:fldCharType="separate"/>
        </w:r>
        <w:r w:rsidR="00F03D00">
          <w:rPr>
            <w:noProof/>
            <w:webHidden/>
          </w:rPr>
          <w:t>41</w:t>
        </w:r>
        <w:r w:rsidR="00E85B5A">
          <w:rPr>
            <w:noProof/>
            <w:webHidden/>
          </w:rPr>
          <w:fldChar w:fldCharType="end"/>
        </w:r>
      </w:hyperlink>
    </w:p>
    <w:p w:rsidR="00A03103" w:rsidRPr="00B167B3" w:rsidRDefault="0056360B" w:rsidP="00A03103">
      <w:pPr>
        <w:ind w:firstLine="480"/>
      </w:pPr>
      <w:r w:rsidRPr="00B167B3">
        <w:fldChar w:fldCharType="end"/>
      </w:r>
    </w:p>
    <w:p w:rsidR="00A03103" w:rsidRPr="00B167B3" w:rsidRDefault="00A03103" w:rsidP="00A03103">
      <w:pPr>
        <w:ind w:firstLine="562"/>
      </w:pPr>
      <w:r w:rsidRPr="00B167B3">
        <w:rPr>
          <w:b/>
          <w:sz w:val="28"/>
        </w:rPr>
        <w:t>附件：</w:t>
      </w:r>
    </w:p>
    <w:p w:rsidR="00083F7E" w:rsidRPr="00B167B3" w:rsidRDefault="00083F7E" w:rsidP="00083F7E">
      <w:pPr>
        <w:ind w:firstLine="480"/>
      </w:pPr>
      <w:r w:rsidRPr="00B167B3">
        <w:t>附图</w:t>
      </w:r>
      <w:r w:rsidRPr="00B167B3">
        <w:t>1</w:t>
      </w:r>
      <w:r w:rsidRPr="00B167B3">
        <w:t>：项目地理位置图</w:t>
      </w:r>
    </w:p>
    <w:p w:rsidR="00083F7E" w:rsidRPr="00B167B3" w:rsidRDefault="00083F7E" w:rsidP="00083F7E">
      <w:pPr>
        <w:ind w:firstLine="480"/>
      </w:pPr>
      <w:r w:rsidRPr="00B167B3">
        <w:t>附图</w:t>
      </w:r>
      <w:r w:rsidRPr="00B167B3">
        <w:t>2</w:t>
      </w:r>
      <w:r w:rsidRPr="00B167B3">
        <w:t>：</w:t>
      </w:r>
      <w:proofErr w:type="gramStart"/>
      <w:r w:rsidRPr="00B167B3">
        <w:t>升压站</w:t>
      </w:r>
      <w:proofErr w:type="gramEnd"/>
      <w:r w:rsidRPr="00B167B3">
        <w:t>平面布置图</w:t>
      </w:r>
    </w:p>
    <w:p w:rsidR="00083F7E" w:rsidRPr="00B167B3" w:rsidRDefault="00083F7E" w:rsidP="00083F7E">
      <w:pPr>
        <w:ind w:firstLine="480"/>
      </w:pPr>
      <w:r w:rsidRPr="00B167B3">
        <w:t>附图</w:t>
      </w:r>
      <w:r w:rsidRPr="00B167B3">
        <w:t>3</w:t>
      </w:r>
      <w:r w:rsidRPr="00B167B3">
        <w:t>：广东省陆域生态功能控制区图</w:t>
      </w:r>
    </w:p>
    <w:p w:rsidR="00083F7E" w:rsidRPr="00B167B3" w:rsidRDefault="00083F7E" w:rsidP="00083F7E">
      <w:pPr>
        <w:ind w:firstLine="480"/>
      </w:pPr>
      <w:r w:rsidRPr="00B167B3">
        <w:t>附图</w:t>
      </w:r>
      <w:r w:rsidRPr="00B167B3">
        <w:t>4</w:t>
      </w:r>
      <w:r w:rsidRPr="00B167B3">
        <w:t>：韶关市生态分级控制图</w:t>
      </w:r>
    </w:p>
    <w:p w:rsidR="00083F7E" w:rsidRPr="00B167B3" w:rsidRDefault="00083F7E" w:rsidP="00083F7E">
      <w:pPr>
        <w:ind w:firstLine="480"/>
      </w:pPr>
      <w:r w:rsidRPr="00B167B3">
        <w:t>附图</w:t>
      </w:r>
      <w:r w:rsidRPr="00B167B3">
        <w:t>5</w:t>
      </w:r>
      <w:r w:rsidRPr="00B167B3">
        <w:t>：项目与韶关市土地利用总体规</w:t>
      </w:r>
      <w:bookmarkStart w:id="0" w:name="_GoBack"/>
      <w:bookmarkEnd w:id="0"/>
      <w:r w:rsidRPr="00B167B3">
        <w:t>划位置关系图</w:t>
      </w:r>
    </w:p>
    <w:p w:rsidR="00083F7E" w:rsidRPr="00B167B3" w:rsidRDefault="00083F7E" w:rsidP="00083F7E">
      <w:pPr>
        <w:ind w:firstLine="480"/>
      </w:pPr>
      <w:r w:rsidRPr="00B167B3">
        <w:t>附图</w:t>
      </w:r>
      <w:r w:rsidRPr="00B167B3">
        <w:t>6</w:t>
      </w:r>
      <w:r w:rsidRPr="00B167B3">
        <w:t>：项目与丹霞山自然保护区位置关系图</w:t>
      </w:r>
    </w:p>
    <w:p w:rsidR="00083F7E" w:rsidRPr="00B167B3" w:rsidRDefault="00083F7E" w:rsidP="00083F7E">
      <w:pPr>
        <w:ind w:firstLine="480"/>
      </w:pPr>
      <w:r w:rsidRPr="00B167B3">
        <w:t>附图</w:t>
      </w:r>
      <w:r w:rsidRPr="00B167B3">
        <w:t>7</w:t>
      </w:r>
      <w:r w:rsidRPr="00B167B3">
        <w:t>：项目与饮用水源保护区位置关系图</w:t>
      </w:r>
    </w:p>
    <w:p w:rsidR="00083F7E" w:rsidRPr="00B167B3" w:rsidRDefault="00083F7E" w:rsidP="00083F7E">
      <w:pPr>
        <w:ind w:firstLine="480"/>
      </w:pPr>
      <w:r w:rsidRPr="00B167B3">
        <w:t>附图</w:t>
      </w:r>
      <w:r w:rsidRPr="00B167B3">
        <w:t>8</w:t>
      </w:r>
      <w:r w:rsidRPr="00B167B3">
        <w:t>：项目四至现状图</w:t>
      </w:r>
    </w:p>
    <w:p w:rsidR="00083F7E" w:rsidRPr="00B167B3" w:rsidRDefault="00083F7E" w:rsidP="00083F7E">
      <w:pPr>
        <w:ind w:firstLine="480"/>
      </w:pPr>
      <w:r w:rsidRPr="00B167B3">
        <w:t>附图</w:t>
      </w:r>
      <w:r w:rsidRPr="00B167B3">
        <w:t>9</w:t>
      </w:r>
      <w:r w:rsidRPr="00B167B3">
        <w:t>：项目环境敏感目标</w:t>
      </w:r>
    </w:p>
    <w:p w:rsidR="00083F7E" w:rsidRPr="00B167B3" w:rsidRDefault="00083F7E" w:rsidP="00083F7E">
      <w:pPr>
        <w:ind w:firstLine="480"/>
      </w:pPr>
      <w:r w:rsidRPr="00B167B3">
        <w:t>附图</w:t>
      </w:r>
      <w:r w:rsidRPr="00B167B3">
        <w:t>10</w:t>
      </w:r>
      <w:r w:rsidRPr="00B167B3">
        <w:t>：地表水环境质量现状监测布点图</w:t>
      </w:r>
    </w:p>
    <w:p w:rsidR="00083F7E" w:rsidRPr="00B167B3" w:rsidRDefault="00083F7E" w:rsidP="00083F7E">
      <w:pPr>
        <w:ind w:firstLine="480"/>
      </w:pPr>
      <w:r w:rsidRPr="00B167B3">
        <w:t>附图</w:t>
      </w:r>
      <w:r w:rsidRPr="00B167B3">
        <w:t>11</w:t>
      </w:r>
      <w:r w:rsidRPr="00B167B3">
        <w:t>：声环境质量现状监测布点图</w:t>
      </w:r>
    </w:p>
    <w:p w:rsidR="00EE692E" w:rsidRPr="00B167B3" w:rsidRDefault="00EE692E" w:rsidP="00DE73FB">
      <w:pPr>
        <w:ind w:firstLine="480"/>
      </w:pPr>
      <w:r w:rsidRPr="00B167B3">
        <w:t>附件</w:t>
      </w:r>
      <w:r w:rsidRPr="00B167B3">
        <w:t>1</w:t>
      </w:r>
      <w:r w:rsidRPr="00B167B3">
        <w:t>：广东省企业投资项目备案证</w:t>
      </w:r>
    </w:p>
    <w:p w:rsidR="00A03103" w:rsidRPr="00B167B3" w:rsidRDefault="00A03103" w:rsidP="00DE73FB">
      <w:pPr>
        <w:ind w:firstLine="480"/>
      </w:pPr>
      <w:r w:rsidRPr="00B167B3">
        <w:t>附件</w:t>
      </w:r>
      <w:r w:rsidRPr="00B167B3">
        <w:t>2</w:t>
      </w:r>
      <w:r w:rsidRPr="00B167B3">
        <w:t>：</w:t>
      </w:r>
      <w:r w:rsidR="00CD3D0A" w:rsidRPr="00B167B3">
        <w:t>《仁化县林业局关于大唐仁化光伏项目场址是否涉及林地的复函》</w:t>
      </w:r>
    </w:p>
    <w:p w:rsidR="00A03103" w:rsidRPr="00B167B3" w:rsidRDefault="00A03103" w:rsidP="00DE73FB">
      <w:pPr>
        <w:ind w:firstLine="480"/>
      </w:pPr>
      <w:r w:rsidRPr="00B167B3">
        <w:t>附件</w:t>
      </w:r>
      <w:r w:rsidRPr="00B167B3">
        <w:t>3</w:t>
      </w:r>
      <w:r w:rsidRPr="00B167B3">
        <w:t>：</w:t>
      </w:r>
      <w:r w:rsidR="00CD3D0A" w:rsidRPr="00B167B3">
        <w:t>《仁化县自然资源局关于对</w:t>
      </w:r>
      <w:r w:rsidR="00CD3D0A" w:rsidRPr="00B167B3">
        <w:t>&lt;</w:t>
      </w:r>
      <w:r w:rsidR="00CD3D0A" w:rsidRPr="00B167B3">
        <w:t>关于查询大唐仁化光伏项目相关问题的函</w:t>
      </w:r>
      <w:r w:rsidR="00CD3D0A" w:rsidRPr="00B167B3">
        <w:t>&gt;</w:t>
      </w:r>
      <w:r w:rsidR="00CD3D0A" w:rsidRPr="00B167B3">
        <w:t>的复函》</w:t>
      </w:r>
    </w:p>
    <w:p w:rsidR="00A03103" w:rsidRPr="00B167B3" w:rsidRDefault="00A03103" w:rsidP="00DE73FB">
      <w:pPr>
        <w:ind w:firstLine="480"/>
      </w:pPr>
      <w:r w:rsidRPr="00B167B3">
        <w:lastRenderedPageBreak/>
        <w:t>附件</w:t>
      </w:r>
      <w:r w:rsidRPr="00B167B3">
        <w:t>4</w:t>
      </w:r>
      <w:r w:rsidRPr="00B167B3">
        <w:t>：</w:t>
      </w:r>
      <w:r w:rsidR="00CD3D0A" w:rsidRPr="00B167B3">
        <w:t>《仁化县水务局</w:t>
      </w:r>
      <w:r w:rsidR="00CD3D0A" w:rsidRPr="00B167B3">
        <w:t>&lt;</w:t>
      </w:r>
      <w:r w:rsidR="00CD3D0A" w:rsidRPr="00B167B3">
        <w:t>关于到现场调研招商项目及征求项目建设可行性意见的函</w:t>
      </w:r>
      <w:r w:rsidR="00CD3D0A" w:rsidRPr="00B167B3">
        <w:t>&gt;</w:t>
      </w:r>
      <w:r w:rsidR="00CD3D0A" w:rsidRPr="00B167B3">
        <w:t>的回复》</w:t>
      </w:r>
    </w:p>
    <w:p w:rsidR="00A03103" w:rsidRPr="00B167B3" w:rsidRDefault="00A03103" w:rsidP="00DE73FB">
      <w:pPr>
        <w:ind w:firstLine="480"/>
      </w:pPr>
      <w:r w:rsidRPr="00B167B3">
        <w:t>附件</w:t>
      </w:r>
      <w:r w:rsidRPr="00B167B3">
        <w:t>5</w:t>
      </w:r>
      <w:r w:rsidRPr="00B167B3">
        <w:t>：</w:t>
      </w:r>
      <w:r w:rsidR="00CD3D0A" w:rsidRPr="00B167B3">
        <w:t>《仁化县农业农村局</w:t>
      </w:r>
      <w:r w:rsidR="00CD3D0A" w:rsidRPr="00B167B3">
        <w:t>&lt;</w:t>
      </w:r>
      <w:r w:rsidR="00CD3D0A" w:rsidRPr="00B167B3">
        <w:t>关于到现场调研招商项目及征求项目建设可行性意见的函</w:t>
      </w:r>
      <w:r w:rsidR="00CD3D0A" w:rsidRPr="00B167B3">
        <w:t>&gt;</w:t>
      </w:r>
      <w:r w:rsidR="00CD3D0A" w:rsidRPr="00B167B3">
        <w:t>的意见》</w:t>
      </w:r>
    </w:p>
    <w:p w:rsidR="00CD3D0A" w:rsidRPr="00B167B3" w:rsidRDefault="00CD3D0A" w:rsidP="00DE73FB">
      <w:pPr>
        <w:ind w:firstLine="480"/>
      </w:pPr>
      <w:r w:rsidRPr="00B167B3">
        <w:t>附件</w:t>
      </w:r>
      <w:r w:rsidRPr="00B167B3">
        <w:t>6</w:t>
      </w:r>
      <w:r w:rsidRPr="00B167B3">
        <w:t>：</w:t>
      </w:r>
      <w:r w:rsidR="00EE692E" w:rsidRPr="00B167B3">
        <w:t>噪声环境</w:t>
      </w:r>
      <w:r w:rsidRPr="00B167B3">
        <w:t>监测报告</w:t>
      </w:r>
    </w:p>
    <w:p w:rsidR="00EE692E" w:rsidRPr="00B167B3" w:rsidRDefault="00EE692E" w:rsidP="00DE73FB">
      <w:pPr>
        <w:ind w:firstLine="480"/>
      </w:pPr>
      <w:r w:rsidRPr="00B167B3">
        <w:t>附件</w:t>
      </w:r>
      <w:r w:rsidRPr="00B167B3">
        <w:t>7</w:t>
      </w:r>
      <w:r w:rsidRPr="00B167B3">
        <w:t>：地表水环境监测报告</w:t>
      </w:r>
    </w:p>
    <w:p w:rsidR="00083F7E" w:rsidRPr="00B167B3" w:rsidRDefault="00083F7E" w:rsidP="00DE73FB">
      <w:pPr>
        <w:ind w:firstLine="480"/>
      </w:pPr>
      <w:r w:rsidRPr="00B167B3">
        <w:t>附件</w:t>
      </w:r>
      <w:r w:rsidRPr="00B167B3">
        <w:t>8</w:t>
      </w:r>
      <w:r w:rsidRPr="00B167B3">
        <w:t>：项目委托书</w:t>
      </w:r>
    </w:p>
    <w:p w:rsidR="00823F04" w:rsidRPr="00B167B3" w:rsidRDefault="002708F5" w:rsidP="00DE73FB">
      <w:pPr>
        <w:ind w:firstLine="480"/>
      </w:pPr>
      <w:r w:rsidRPr="00B167B3">
        <w:t>附表</w:t>
      </w:r>
      <w:r w:rsidR="00EE692E" w:rsidRPr="00B167B3">
        <w:t>1</w:t>
      </w:r>
      <w:r w:rsidR="00823F04" w:rsidRPr="00B167B3">
        <w:t>：地表水环境影响评价自查表</w:t>
      </w:r>
    </w:p>
    <w:p w:rsidR="002708F5" w:rsidRPr="00B167B3" w:rsidRDefault="00823F04" w:rsidP="00DE73FB">
      <w:pPr>
        <w:ind w:firstLine="480"/>
      </w:pPr>
      <w:r w:rsidRPr="00B167B3">
        <w:t>附表</w:t>
      </w:r>
      <w:r w:rsidRPr="00B167B3">
        <w:t>2</w:t>
      </w:r>
      <w:r w:rsidR="002708F5" w:rsidRPr="00B167B3">
        <w:t>：基础信息表</w:t>
      </w:r>
    </w:p>
    <w:p w:rsidR="00A03103" w:rsidRPr="00B167B3" w:rsidRDefault="00A03103" w:rsidP="00DE73FB">
      <w:pPr>
        <w:ind w:firstLine="480"/>
      </w:pPr>
    </w:p>
    <w:p w:rsidR="00983E3F" w:rsidRPr="00B167B3" w:rsidRDefault="00983E3F" w:rsidP="00896073">
      <w:pPr>
        <w:pStyle w:val="1"/>
        <w:sectPr w:rsidR="00983E3F" w:rsidRPr="00B167B3" w:rsidSect="00C94EF3">
          <w:footerReference w:type="first" r:id="rId17"/>
          <w:pgSz w:w="11907" w:h="16840" w:code="9"/>
          <w:pgMar w:top="1418" w:right="1418" w:bottom="1418" w:left="1418" w:header="992" w:footer="992" w:gutter="0"/>
          <w:pgNumType w:fmt="upperRoman" w:start="1"/>
          <w:cols w:space="425"/>
          <w:titlePg/>
          <w:docGrid w:type="lines" w:linePitch="326"/>
        </w:sectPr>
      </w:pPr>
    </w:p>
    <w:p w:rsidR="00DE73FB" w:rsidRPr="00B167B3" w:rsidRDefault="00DE73FB" w:rsidP="00896073">
      <w:pPr>
        <w:pStyle w:val="1"/>
      </w:pPr>
      <w:bookmarkStart w:id="1" w:name="_Toc43365654"/>
      <w:r w:rsidRPr="00B167B3">
        <w:lastRenderedPageBreak/>
        <w:t>建设项目基本情况</w:t>
      </w:r>
      <w:bookmarkEnd w:id="1"/>
    </w:p>
    <w:tbl>
      <w:tblPr>
        <w:tblW w:w="9285"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000" w:firstRow="0" w:lastRow="0" w:firstColumn="0" w:lastColumn="0" w:noHBand="0" w:noVBand="0"/>
      </w:tblPr>
      <w:tblGrid>
        <w:gridCol w:w="1268"/>
        <w:gridCol w:w="2297"/>
        <w:gridCol w:w="1490"/>
        <w:gridCol w:w="1276"/>
        <w:gridCol w:w="1477"/>
        <w:gridCol w:w="17"/>
        <w:gridCol w:w="1460"/>
      </w:tblGrid>
      <w:tr w:rsidR="00E97B49" w:rsidRPr="00B167B3" w:rsidTr="00421FDF">
        <w:trPr>
          <w:trHeight w:val="410"/>
          <w:jc w:val="center"/>
        </w:trPr>
        <w:tc>
          <w:tcPr>
            <w:tcW w:w="1268" w:type="dxa"/>
            <w:tcBorders>
              <w:top w:val="single" w:sz="4" w:space="0" w:color="auto"/>
              <w:left w:val="single" w:sz="4" w:space="0" w:color="auto"/>
            </w:tcBorders>
            <w:shd w:val="clear" w:color="auto" w:fill="FFFFFF"/>
            <w:vAlign w:val="center"/>
          </w:tcPr>
          <w:p w:rsidR="00DE73FB" w:rsidRPr="00B167B3" w:rsidRDefault="00DE73FB" w:rsidP="00DE73FB">
            <w:pPr>
              <w:pStyle w:val="-"/>
              <w:rPr>
                <w:rFonts w:cs="Times New Roman"/>
              </w:rPr>
            </w:pPr>
            <w:r w:rsidRPr="00B167B3">
              <w:rPr>
                <w:rFonts w:cs="Times New Roman"/>
              </w:rPr>
              <w:t>项目名称</w:t>
            </w:r>
          </w:p>
        </w:tc>
        <w:tc>
          <w:tcPr>
            <w:tcW w:w="8017" w:type="dxa"/>
            <w:gridSpan w:val="6"/>
            <w:tcBorders>
              <w:top w:val="single" w:sz="4" w:space="0" w:color="auto"/>
              <w:right w:val="single" w:sz="4" w:space="0" w:color="auto"/>
            </w:tcBorders>
            <w:shd w:val="clear" w:color="auto" w:fill="FFFFFF"/>
            <w:vAlign w:val="center"/>
          </w:tcPr>
          <w:p w:rsidR="00DE73FB" w:rsidRPr="00B167B3" w:rsidRDefault="002044D4" w:rsidP="00CC4BF1">
            <w:pPr>
              <w:spacing w:line="240" w:lineRule="auto"/>
              <w:ind w:firstLineChars="0" w:firstLine="0"/>
              <w:jc w:val="center"/>
            </w:pPr>
            <w:r w:rsidRPr="00B167B3">
              <w:t>大唐仁化</w:t>
            </w:r>
            <w:r w:rsidRPr="00B167B3">
              <w:t>75MWp</w:t>
            </w:r>
            <w:proofErr w:type="gramStart"/>
            <w:r w:rsidRPr="00B167B3">
              <w:t>农光互补</w:t>
            </w:r>
            <w:proofErr w:type="gramEnd"/>
            <w:r w:rsidRPr="00B167B3">
              <w:t>光伏</w:t>
            </w:r>
            <w:r w:rsidRPr="00B167B3">
              <w:t>-</w:t>
            </w:r>
            <w:proofErr w:type="gramStart"/>
            <w:r w:rsidR="00CC4BF1" w:rsidRPr="00B167B3">
              <w:t>光伏区</w:t>
            </w:r>
            <w:proofErr w:type="gramEnd"/>
          </w:p>
        </w:tc>
      </w:tr>
      <w:tr w:rsidR="00E97B49" w:rsidRPr="00B167B3" w:rsidTr="003E0869">
        <w:trPr>
          <w:trHeight w:val="385"/>
          <w:jc w:val="center"/>
        </w:trPr>
        <w:tc>
          <w:tcPr>
            <w:tcW w:w="1268" w:type="dxa"/>
            <w:tcBorders>
              <w:left w:val="single" w:sz="4" w:space="0" w:color="auto"/>
            </w:tcBorders>
            <w:shd w:val="clear" w:color="auto" w:fill="FFFFFF"/>
            <w:vAlign w:val="center"/>
          </w:tcPr>
          <w:p w:rsidR="00DE73FB" w:rsidRPr="00B167B3" w:rsidRDefault="00DE73FB" w:rsidP="00DE73FB">
            <w:pPr>
              <w:pStyle w:val="-"/>
              <w:rPr>
                <w:rFonts w:cs="Times New Roman"/>
              </w:rPr>
            </w:pPr>
            <w:r w:rsidRPr="00B167B3">
              <w:rPr>
                <w:rFonts w:cs="Times New Roman"/>
              </w:rPr>
              <w:t>建设单位</w:t>
            </w:r>
          </w:p>
        </w:tc>
        <w:tc>
          <w:tcPr>
            <w:tcW w:w="8017" w:type="dxa"/>
            <w:gridSpan w:val="6"/>
            <w:tcBorders>
              <w:right w:val="single" w:sz="4" w:space="0" w:color="auto"/>
            </w:tcBorders>
            <w:shd w:val="clear" w:color="auto" w:fill="FFFFFF"/>
            <w:vAlign w:val="center"/>
          </w:tcPr>
          <w:p w:rsidR="00DE73FB" w:rsidRPr="00B167B3" w:rsidRDefault="002044D4" w:rsidP="00DE73FB">
            <w:pPr>
              <w:spacing w:line="240" w:lineRule="auto"/>
              <w:ind w:firstLineChars="0" w:firstLine="0"/>
              <w:jc w:val="center"/>
            </w:pPr>
            <w:r w:rsidRPr="00B167B3">
              <w:t>中国大唐集团有限公司广东分公司</w:t>
            </w:r>
          </w:p>
        </w:tc>
      </w:tr>
      <w:tr w:rsidR="00421FDF" w:rsidRPr="00B167B3" w:rsidTr="003E0869">
        <w:trPr>
          <w:trHeight w:val="521"/>
          <w:jc w:val="center"/>
        </w:trPr>
        <w:tc>
          <w:tcPr>
            <w:tcW w:w="1268" w:type="dxa"/>
            <w:tcBorders>
              <w:left w:val="single" w:sz="4" w:space="0" w:color="auto"/>
            </w:tcBorders>
            <w:shd w:val="clear" w:color="auto" w:fill="FFFFFF"/>
            <w:vAlign w:val="center"/>
          </w:tcPr>
          <w:p w:rsidR="00421FDF" w:rsidRPr="00B167B3" w:rsidRDefault="00421FDF" w:rsidP="00DE73FB">
            <w:pPr>
              <w:pStyle w:val="-"/>
              <w:rPr>
                <w:rFonts w:cs="Times New Roman"/>
              </w:rPr>
            </w:pPr>
            <w:r w:rsidRPr="00B167B3">
              <w:rPr>
                <w:rFonts w:cs="Times New Roman"/>
              </w:rPr>
              <w:t>法人代表</w:t>
            </w:r>
          </w:p>
        </w:tc>
        <w:tc>
          <w:tcPr>
            <w:tcW w:w="3787" w:type="dxa"/>
            <w:gridSpan w:val="2"/>
            <w:shd w:val="clear" w:color="auto" w:fill="FFFFFF"/>
            <w:vAlign w:val="center"/>
          </w:tcPr>
          <w:p w:rsidR="00421FDF" w:rsidRPr="00B167B3" w:rsidRDefault="00421FDF" w:rsidP="00DE73FB">
            <w:pPr>
              <w:pStyle w:val="ab"/>
            </w:pPr>
            <w:r w:rsidRPr="00B167B3">
              <w:t>应学军</w:t>
            </w:r>
          </w:p>
        </w:tc>
        <w:tc>
          <w:tcPr>
            <w:tcW w:w="1276" w:type="dxa"/>
            <w:shd w:val="clear" w:color="auto" w:fill="FFFFFF"/>
            <w:vAlign w:val="center"/>
          </w:tcPr>
          <w:p w:rsidR="00421FDF" w:rsidRPr="00B167B3" w:rsidRDefault="00421FDF" w:rsidP="00DE73FB">
            <w:pPr>
              <w:pStyle w:val="ab"/>
              <w:rPr>
                <w:b/>
              </w:rPr>
            </w:pPr>
            <w:r w:rsidRPr="00B167B3">
              <w:rPr>
                <w:b/>
              </w:rPr>
              <w:t>联系人</w:t>
            </w:r>
          </w:p>
        </w:tc>
        <w:tc>
          <w:tcPr>
            <w:tcW w:w="2954" w:type="dxa"/>
            <w:gridSpan w:val="3"/>
            <w:tcBorders>
              <w:right w:val="single" w:sz="4" w:space="0" w:color="auto"/>
            </w:tcBorders>
            <w:shd w:val="clear" w:color="auto" w:fill="FFFFFF"/>
            <w:vAlign w:val="center"/>
          </w:tcPr>
          <w:p w:rsidR="00421FDF" w:rsidRPr="00B167B3" w:rsidRDefault="00421FDF" w:rsidP="00DE73FB">
            <w:pPr>
              <w:pStyle w:val="ab"/>
            </w:pPr>
            <w:r w:rsidRPr="00B167B3">
              <w:t>张平</w:t>
            </w:r>
          </w:p>
        </w:tc>
      </w:tr>
      <w:tr w:rsidR="00421FDF" w:rsidRPr="00B167B3" w:rsidTr="003E0869">
        <w:trPr>
          <w:trHeight w:val="428"/>
          <w:jc w:val="center"/>
        </w:trPr>
        <w:tc>
          <w:tcPr>
            <w:tcW w:w="1268" w:type="dxa"/>
            <w:tcBorders>
              <w:left w:val="single" w:sz="4" w:space="0" w:color="auto"/>
            </w:tcBorders>
            <w:shd w:val="clear" w:color="auto" w:fill="FFFFFF"/>
            <w:vAlign w:val="center"/>
          </w:tcPr>
          <w:p w:rsidR="00421FDF" w:rsidRPr="00B167B3" w:rsidRDefault="00421FDF" w:rsidP="00DE73FB">
            <w:pPr>
              <w:pStyle w:val="-"/>
              <w:rPr>
                <w:rFonts w:cs="Times New Roman"/>
              </w:rPr>
            </w:pPr>
            <w:r w:rsidRPr="00B167B3">
              <w:rPr>
                <w:rFonts w:cs="Times New Roman"/>
              </w:rPr>
              <w:t>通讯地址</w:t>
            </w:r>
          </w:p>
        </w:tc>
        <w:tc>
          <w:tcPr>
            <w:tcW w:w="8017" w:type="dxa"/>
            <w:gridSpan w:val="6"/>
            <w:tcBorders>
              <w:right w:val="single" w:sz="4" w:space="0" w:color="auto"/>
            </w:tcBorders>
            <w:shd w:val="clear" w:color="auto" w:fill="FFFFFF"/>
            <w:vAlign w:val="center"/>
          </w:tcPr>
          <w:p w:rsidR="00421FDF" w:rsidRPr="00B167B3" w:rsidRDefault="00421FDF" w:rsidP="00DE73FB">
            <w:pPr>
              <w:pStyle w:val="ab"/>
            </w:pPr>
            <w:r w:rsidRPr="00B167B3">
              <w:t>广州市海珠</w:t>
            </w:r>
            <w:proofErr w:type="gramStart"/>
            <w:r w:rsidRPr="00B167B3">
              <w:t>区昭悦路</w:t>
            </w:r>
            <w:proofErr w:type="gramEnd"/>
            <w:r w:rsidRPr="00B167B3">
              <w:t>35</w:t>
            </w:r>
            <w:r w:rsidRPr="00B167B3">
              <w:t>号</w:t>
            </w:r>
            <w:r w:rsidRPr="00B167B3">
              <w:t>(</w:t>
            </w:r>
            <w:r w:rsidRPr="00B167B3">
              <w:t>自编</w:t>
            </w:r>
            <w:r w:rsidRPr="00B167B3">
              <w:t>6</w:t>
            </w:r>
            <w:r w:rsidRPr="00B167B3">
              <w:t>号楼</w:t>
            </w:r>
            <w:r w:rsidRPr="00B167B3">
              <w:t>)1</w:t>
            </w:r>
            <w:r w:rsidRPr="00B167B3">
              <w:t>层</w:t>
            </w:r>
            <w:r w:rsidRPr="00B167B3">
              <w:t>101</w:t>
            </w:r>
            <w:r w:rsidRPr="00B167B3">
              <w:t>房</w:t>
            </w:r>
          </w:p>
        </w:tc>
      </w:tr>
      <w:tr w:rsidR="002044D4" w:rsidRPr="00B167B3" w:rsidTr="003E0869">
        <w:trPr>
          <w:trHeight w:val="23"/>
          <w:jc w:val="center"/>
        </w:trPr>
        <w:tc>
          <w:tcPr>
            <w:tcW w:w="1268" w:type="dxa"/>
            <w:tcBorders>
              <w:left w:val="single" w:sz="4" w:space="0" w:color="auto"/>
            </w:tcBorders>
            <w:shd w:val="clear" w:color="auto" w:fill="FFFFFF"/>
            <w:vAlign w:val="center"/>
          </w:tcPr>
          <w:p w:rsidR="002044D4" w:rsidRPr="00B167B3" w:rsidRDefault="002044D4" w:rsidP="00DE73FB">
            <w:pPr>
              <w:pStyle w:val="-"/>
              <w:rPr>
                <w:rFonts w:cs="Times New Roman"/>
              </w:rPr>
            </w:pPr>
            <w:r w:rsidRPr="00B167B3">
              <w:rPr>
                <w:rFonts w:cs="Times New Roman"/>
              </w:rPr>
              <w:t>联系电话</w:t>
            </w:r>
          </w:p>
        </w:tc>
        <w:tc>
          <w:tcPr>
            <w:tcW w:w="2297" w:type="dxa"/>
            <w:shd w:val="clear" w:color="auto" w:fill="FFFFFF"/>
            <w:vAlign w:val="center"/>
          </w:tcPr>
          <w:p w:rsidR="002044D4" w:rsidRPr="00B167B3" w:rsidRDefault="002044D4" w:rsidP="00DE73FB">
            <w:pPr>
              <w:pStyle w:val="ab"/>
            </w:pPr>
            <w:r w:rsidRPr="00B167B3">
              <w:rPr>
                <w:kern w:val="2"/>
                <w:szCs w:val="22"/>
              </w:rPr>
              <w:t>13710161218</w:t>
            </w:r>
          </w:p>
        </w:tc>
        <w:tc>
          <w:tcPr>
            <w:tcW w:w="1490" w:type="dxa"/>
            <w:shd w:val="clear" w:color="auto" w:fill="FFFFFF"/>
            <w:vAlign w:val="center"/>
          </w:tcPr>
          <w:p w:rsidR="002044D4" w:rsidRPr="00B167B3" w:rsidRDefault="002044D4" w:rsidP="00DE73FB">
            <w:pPr>
              <w:pStyle w:val="-"/>
              <w:rPr>
                <w:rFonts w:cs="Times New Roman"/>
              </w:rPr>
            </w:pPr>
            <w:r w:rsidRPr="00B167B3">
              <w:rPr>
                <w:rFonts w:cs="Times New Roman"/>
              </w:rPr>
              <w:t>传真</w:t>
            </w:r>
          </w:p>
        </w:tc>
        <w:tc>
          <w:tcPr>
            <w:tcW w:w="1276" w:type="dxa"/>
            <w:shd w:val="clear" w:color="auto" w:fill="FFFFFF"/>
            <w:vAlign w:val="center"/>
          </w:tcPr>
          <w:p w:rsidR="002044D4" w:rsidRPr="00B167B3" w:rsidRDefault="002044D4" w:rsidP="00DE73FB">
            <w:pPr>
              <w:pStyle w:val="ab"/>
              <w:rPr>
                <w:b/>
              </w:rPr>
            </w:pPr>
            <w:r w:rsidRPr="00B167B3">
              <w:rPr>
                <w:b/>
              </w:rPr>
              <w:t>/</w:t>
            </w:r>
          </w:p>
        </w:tc>
        <w:tc>
          <w:tcPr>
            <w:tcW w:w="1477" w:type="dxa"/>
            <w:shd w:val="clear" w:color="auto" w:fill="FFFFFF"/>
            <w:vAlign w:val="center"/>
          </w:tcPr>
          <w:p w:rsidR="002044D4" w:rsidRPr="00B167B3" w:rsidRDefault="002044D4" w:rsidP="00DE73FB">
            <w:pPr>
              <w:pStyle w:val="-"/>
              <w:rPr>
                <w:rFonts w:cs="Times New Roman"/>
              </w:rPr>
            </w:pPr>
            <w:r w:rsidRPr="00B167B3">
              <w:rPr>
                <w:rFonts w:cs="Times New Roman"/>
              </w:rPr>
              <w:t>邮政</w:t>
            </w:r>
          </w:p>
          <w:p w:rsidR="002044D4" w:rsidRPr="00B167B3" w:rsidRDefault="002044D4" w:rsidP="00DE73FB">
            <w:pPr>
              <w:pStyle w:val="-"/>
              <w:rPr>
                <w:rFonts w:cs="Times New Roman"/>
              </w:rPr>
            </w:pPr>
            <w:r w:rsidRPr="00B167B3">
              <w:rPr>
                <w:rFonts w:cs="Times New Roman"/>
              </w:rPr>
              <w:t>编码</w:t>
            </w:r>
          </w:p>
        </w:tc>
        <w:tc>
          <w:tcPr>
            <w:tcW w:w="1477" w:type="dxa"/>
            <w:gridSpan w:val="2"/>
            <w:tcBorders>
              <w:right w:val="single" w:sz="4" w:space="0" w:color="auto"/>
            </w:tcBorders>
            <w:shd w:val="clear" w:color="auto" w:fill="FFFFFF"/>
            <w:vAlign w:val="center"/>
          </w:tcPr>
          <w:p w:rsidR="002044D4" w:rsidRPr="00B167B3" w:rsidRDefault="002044D4" w:rsidP="00DE73FB">
            <w:pPr>
              <w:pStyle w:val="ab"/>
            </w:pPr>
            <w:r w:rsidRPr="00B167B3">
              <w:t>/</w:t>
            </w:r>
          </w:p>
        </w:tc>
      </w:tr>
      <w:tr w:rsidR="00E97B49" w:rsidRPr="00B167B3" w:rsidTr="003E0869">
        <w:trPr>
          <w:trHeight w:val="407"/>
          <w:jc w:val="center"/>
        </w:trPr>
        <w:tc>
          <w:tcPr>
            <w:tcW w:w="1268" w:type="dxa"/>
            <w:tcBorders>
              <w:left w:val="single" w:sz="4" w:space="0" w:color="auto"/>
            </w:tcBorders>
            <w:shd w:val="clear" w:color="auto" w:fill="FFFFFF"/>
            <w:vAlign w:val="center"/>
          </w:tcPr>
          <w:p w:rsidR="00DE73FB" w:rsidRPr="00B167B3" w:rsidRDefault="00DE73FB" w:rsidP="00DE73FB">
            <w:pPr>
              <w:pStyle w:val="-"/>
              <w:rPr>
                <w:rFonts w:cs="Times New Roman"/>
              </w:rPr>
            </w:pPr>
            <w:r w:rsidRPr="00B167B3">
              <w:rPr>
                <w:rFonts w:cs="Times New Roman"/>
              </w:rPr>
              <w:t>建设地点</w:t>
            </w:r>
          </w:p>
        </w:tc>
        <w:tc>
          <w:tcPr>
            <w:tcW w:w="8017" w:type="dxa"/>
            <w:gridSpan w:val="6"/>
            <w:tcBorders>
              <w:right w:val="single" w:sz="4" w:space="0" w:color="auto"/>
            </w:tcBorders>
            <w:shd w:val="clear" w:color="auto" w:fill="FFFFFF"/>
            <w:vAlign w:val="center"/>
          </w:tcPr>
          <w:p w:rsidR="00DE73FB" w:rsidRPr="00B167B3" w:rsidRDefault="002044D4" w:rsidP="00DE73FB">
            <w:pPr>
              <w:spacing w:line="240" w:lineRule="auto"/>
              <w:ind w:firstLineChars="0" w:firstLine="0"/>
              <w:jc w:val="center"/>
            </w:pPr>
            <w:r w:rsidRPr="00B167B3">
              <w:rPr>
                <w:iCs/>
                <w:kern w:val="2"/>
                <w:szCs w:val="22"/>
              </w:rPr>
              <w:t>广东省韶关市仁化县</w:t>
            </w:r>
            <w:proofErr w:type="gramStart"/>
            <w:r w:rsidRPr="00B167B3">
              <w:rPr>
                <w:iCs/>
                <w:kern w:val="2"/>
                <w:szCs w:val="22"/>
              </w:rPr>
              <w:t>董塘县和平</w:t>
            </w:r>
            <w:proofErr w:type="gramEnd"/>
            <w:r w:rsidRPr="00B167B3">
              <w:rPr>
                <w:iCs/>
                <w:kern w:val="2"/>
                <w:szCs w:val="22"/>
              </w:rPr>
              <w:t>八一村委会附近</w:t>
            </w:r>
          </w:p>
        </w:tc>
      </w:tr>
      <w:tr w:rsidR="002044D4" w:rsidRPr="00B167B3" w:rsidTr="003E0869">
        <w:trPr>
          <w:trHeight w:val="461"/>
          <w:jc w:val="center"/>
        </w:trPr>
        <w:tc>
          <w:tcPr>
            <w:tcW w:w="1268" w:type="dxa"/>
            <w:tcBorders>
              <w:left w:val="single" w:sz="4" w:space="0" w:color="auto"/>
            </w:tcBorders>
            <w:shd w:val="clear" w:color="auto" w:fill="FFFFFF"/>
            <w:vAlign w:val="center"/>
          </w:tcPr>
          <w:p w:rsidR="002044D4" w:rsidRPr="00B167B3" w:rsidRDefault="002044D4" w:rsidP="00DE73FB">
            <w:pPr>
              <w:pStyle w:val="-"/>
              <w:rPr>
                <w:rFonts w:cs="Times New Roman"/>
              </w:rPr>
            </w:pPr>
            <w:r w:rsidRPr="00B167B3">
              <w:rPr>
                <w:rFonts w:cs="Times New Roman"/>
              </w:rPr>
              <w:t>立项审批部门</w:t>
            </w:r>
          </w:p>
        </w:tc>
        <w:tc>
          <w:tcPr>
            <w:tcW w:w="3787" w:type="dxa"/>
            <w:gridSpan w:val="2"/>
            <w:shd w:val="clear" w:color="auto" w:fill="FFFFFF"/>
            <w:vAlign w:val="center"/>
          </w:tcPr>
          <w:p w:rsidR="002044D4" w:rsidRPr="00B167B3" w:rsidRDefault="002044D4" w:rsidP="00DE73FB">
            <w:pPr>
              <w:pStyle w:val="ab"/>
            </w:pPr>
            <w:r w:rsidRPr="00B167B3">
              <w:rPr>
                <w:kern w:val="2"/>
                <w:szCs w:val="22"/>
              </w:rPr>
              <w:t>仁化县</w:t>
            </w:r>
            <w:r w:rsidRPr="00B167B3">
              <w:rPr>
                <w:iCs/>
                <w:kern w:val="2"/>
                <w:szCs w:val="22"/>
              </w:rPr>
              <w:t>发展和</w:t>
            </w:r>
            <w:proofErr w:type="gramStart"/>
            <w:r w:rsidRPr="00B167B3">
              <w:rPr>
                <w:iCs/>
                <w:kern w:val="2"/>
                <w:szCs w:val="22"/>
              </w:rPr>
              <w:t>改革局</w:t>
            </w:r>
            <w:proofErr w:type="gramEnd"/>
          </w:p>
        </w:tc>
        <w:tc>
          <w:tcPr>
            <w:tcW w:w="1276" w:type="dxa"/>
            <w:shd w:val="clear" w:color="auto" w:fill="FFFFFF"/>
            <w:vAlign w:val="center"/>
          </w:tcPr>
          <w:p w:rsidR="002044D4" w:rsidRPr="00B167B3" w:rsidRDefault="002044D4" w:rsidP="00DE73FB">
            <w:pPr>
              <w:pStyle w:val="-"/>
              <w:rPr>
                <w:rFonts w:cs="Times New Roman"/>
              </w:rPr>
            </w:pPr>
            <w:r w:rsidRPr="00B167B3">
              <w:rPr>
                <w:rFonts w:cs="Times New Roman"/>
              </w:rPr>
              <w:t>批准文号</w:t>
            </w:r>
          </w:p>
        </w:tc>
        <w:tc>
          <w:tcPr>
            <w:tcW w:w="2954" w:type="dxa"/>
            <w:gridSpan w:val="3"/>
            <w:tcBorders>
              <w:right w:val="single" w:sz="4" w:space="0" w:color="auto"/>
            </w:tcBorders>
            <w:shd w:val="clear" w:color="auto" w:fill="FFFFFF"/>
            <w:vAlign w:val="center"/>
          </w:tcPr>
          <w:p w:rsidR="002044D4" w:rsidRPr="00B167B3" w:rsidRDefault="002044D4" w:rsidP="00DE73FB">
            <w:pPr>
              <w:pStyle w:val="ab"/>
            </w:pPr>
            <w:r w:rsidRPr="00B167B3">
              <w:rPr>
                <w:iCs/>
                <w:kern w:val="2"/>
                <w:szCs w:val="22"/>
              </w:rPr>
              <w:t>2019-440224-44-03-047088</w:t>
            </w:r>
          </w:p>
        </w:tc>
      </w:tr>
      <w:tr w:rsidR="002044D4" w:rsidRPr="00B167B3" w:rsidTr="003E0869">
        <w:trPr>
          <w:trHeight w:val="23"/>
          <w:jc w:val="center"/>
        </w:trPr>
        <w:tc>
          <w:tcPr>
            <w:tcW w:w="1268" w:type="dxa"/>
            <w:tcBorders>
              <w:left w:val="single" w:sz="4" w:space="0" w:color="auto"/>
            </w:tcBorders>
            <w:shd w:val="clear" w:color="auto" w:fill="FFFFFF"/>
            <w:vAlign w:val="center"/>
          </w:tcPr>
          <w:p w:rsidR="002044D4" w:rsidRPr="00B167B3" w:rsidRDefault="002044D4" w:rsidP="00DE73FB">
            <w:pPr>
              <w:pStyle w:val="-"/>
              <w:rPr>
                <w:rFonts w:cs="Times New Roman"/>
              </w:rPr>
            </w:pPr>
            <w:r w:rsidRPr="00B167B3">
              <w:rPr>
                <w:rFonts w:cs="Times New Roman"/>
              </w:rPr>
              <w:t>建设性质</w:t>
            </w:r>
          </w:p>
        </w:tc>
        <w:tc>
          <w:tcPr>
            <w:tcW w:w="3787" w:type="dxa"/>
            <w:gridSpan w:val="2"/>
            <w:shd w:val="clear" w:color="auto" w:fill="FFFFFF"/>
            <w:vAlign w:val="center"/>
          </w:tcPr>
          <w:p w:rsidR="002044D4" w:rsidRPr="00B167B3" w:rsidRDefault="002044D4" w:rsidP="00DE73FB">
            <w:pPr>
              <w:pStyle w:val="ab"/>
            </w:pPr>
            <w:r w:rsidRPr="00B167B3">
              <w:t>新建</w:t>
            </w:r>
            <w:r w:rsidRPr="00B167B3">
              <w:sym w:font="Wingdings" w:char="F0FE"/>
            </w:r>
            <w:r w:rsidRPr="00B167B3">
              <w:t>改扩建</w:t>
            </w:r>
            <w:r w:rsidRPr="00B167B3">
              <w:t xml:space="preserve">□  </w:t>
            </w:r>
            <w:r w:rsidRPr="00B167B3">
              <w:t>技改</w:t>
            </w:r>
            <w:r w:rsidRPr="00B167B3">
              <w:t>□</w:t>
            </w:r>
          </w:p>
        </w:tc>
        <w:tc>
          <w:tcPr>
            <w:tcW w:w="1276" w:type="dxa"/>
            <w:shd w:val="clear" w:color="auto" w:fill="FFFFFF"/>
            <w:vAlign w:val="center"/>
          </w:tcPr>
          <w:p w:rsidR="002044D4" w:rsidRPr="00B167B3" w:rsidRDefault="002044D4" w:rsidP="00DE73FB">
            <w:pPr>
              <w:pStyle w:val="-"/>
              <w:rPr>
                <w:rFonts w:cs="Times New Roman"/>
              </w:rPr>
            </w:pPr>
            <w:r w:rsidRPr="00B167B3">
              <w:rPr>
                <w:rFonts w:cs="Times New Roman"/>
              </w:rPr>
              <w:t>行业类别</w:t>
            </w:r>
          </w:p>
          <w:p w:rsidR="002044D4" w:rsidRPr="00B167B3" w:rsidRDefault="002044D4" w:rsidP="00DE73FB">
            <w:pPr>
              <w:pStyle w:val="-"/>
              <w:rPr>
                <w:rFonts w:cs="Times New Roman"/>
              </w:rPr>
            </w:pPr>
            <w:r w:rsidRPr="00B167B3">
              <w:rPr>
                <w:rFonts w:cs="Times New Roman"/>
              </w:rPr>
              <w:t>及代码</w:t>
            </w:r>
          </w:p>
        </w:tc>
        <w:tc>
          <w:tcPr>
            <w:tcW w:w="2954" w:type="dxa"/>
            <w:gridSpan w:val="3"/>
            <w:tcBorders>
              <w:right w:val="single" w:sz="4" w:space="0" w:color="auto"/>
            </w:tcBorders>
            <w:shd w:val="clear" w:color="auto" w:fill="FFFFFF"/>
            <w:vAlign w:val="center"/>
          </w:tcPr>
          <w:p w:rsidR="002044D4" w:rsidRPr="00B167B3" w:rsidRDefault="002044D4" w:rsidP="009F2E87">
            <w:pPr>
              <w:pStyle w:val="ab"/>
            </w:pPr>
            <w:r w:rsidRPr="00B167B3">
              <w:t>D4416</w:t>
            </w:r>
            <w:r w:rsidRPr="00B167B3">
              <w:t>太阳能发电</w:t>
            </w:r>
          </w:p>
        </w:tc>
      </w:tr>
      <w:tr w:rsidR="002044D4" w:rsidRPr="00B167B3" w:rsidTr="003E0869">
        <w:trPr>
          <w:trHeight w:val="23"/>
          <w:jc w:val="center"/>
        </w:trPr>
        <w:tc>
          <w:tcPr>
            <w:tcW w:w="1268" w:type="dxa"/>
            <w:tcBorders>
              <w:left w:val="single" w:sz="4" w:space="0" w:color="auto"/>
            </w:tcBorders>
            <w:shd w:val="clear" w:color="auto" w:fill="FFFFFF"/>
            <w:vAlign w:val="center"/>
          </w:tcPr>
          <w:p w:rsidR="002044D4" w:rsidRPr="00B167B3" w:rsidRDefault="002044D4" w:rsidP="00DE73FB">
            <w:pPr>
              <w:pStyle w:val="-"/>
              <w:rPr>
                <w:rFonts w:cs="Times New Roman"/>
              </w:rPr>
            </w:pPr>
            <w:r w:rsidRPr="00B167B3">
              <w:rPr>
                <w:rFonts w:cs="Times New Roman"/>
              </w:rPr>
              <w:t>占地面积</w:t>
            </w:r>
          </w:p>
          <w:p w:rsidR="002044D4" w:rsidRPr="00B167B3" w:rsidRDefault="002044D4" w:rsidP="00DE73FB">
            <w:pPr>
              <w:pStyle w:val="-"/>
              <w:rPr>
                <w:rFonts w:cs="Times New Roman"/>
              </w:rPr>
            </w:pPr>
            <w:r w:rsidRPr="00B167B3">
              <w:rPr>
                <w:rFonts w:cs="Times New Roman"/>
              </w:rPr>
              <w:t>（平方米）</w:t>
            </w:r>
          </w:p>
        </w:tc>
        <w:tc>
          <w:tcPr>
            <w:tcW w:w="3787" w:type="dxa"/>
            <w:gridSpan w:val="2"/>
            <w:shd w:val="clear" w:color="auto" w:fill="FFFFFF"/>
            <w:vAlign w:val="center"/>
          </w:tcPr>
          <w:p w:rsidR="002044D4" w:rsidRPr="00B167B3" w:rsidRDefault="000E7723" w:rsidP="00DE73FB">
            <w:pPr>
              <w:pStyle w:val="ab"/>
            </w:pPr>
            <w:r w:rsidRPr="00B167B3">
              <w:rPr>
                <w:kern w:val="2"/>
              </w:rPr>
              <w:t>866710</w:t>
            </w:r>
          </w:p>
        </w:tc>
        <w:tc>
          <w:tcPr>
            <w:tcW w:w="1276" w:type="dxa"/>
            <w:shd w:val="clear" w:color="auto" w:fill="FFFFFF"/>
            <w:vAlign w:val="center"/>
          </w:tcPr>
          <w:p w:rsidR="002044D4" w:rsidRPr="00B167B3" w:rsidRDefault="002044D4" w:rsidP="00DE73FB">
            <w:pPr>
              <w:pStyle w:val="-"/>
              <w:rPr>
                <w:rFonts w:cs="Times New Roman"/>
              </w:rPr>
            </w:pPr>
            <w:r w:rsidRPr="00B167B3">
              <w:rPr>
                <w:rFonts w:cs="Times New Roman"/>
              </w:rPr>
              <w:t>绿化面积</w:t>
            </w:r>
          </w:p>
          <w:p w:rsidR="002044D4" w:rsidRPr="00B167B3" w:rsidRDefault="002044D4" w:rsidP="00DE73FB">
            <w:pPr>
              <w:pStyle w:val="-"/>
              <w:rPr>
                <w:rFonts w:cs="Times New Roman"/>
              </w:rPr>
            </w:pPr>
            <w:r w:rsidRPr="00B167B3">
              <w:rPr>
                <w:rFonts w:cs="Times New Roman"/>
              </w:rPr>
              <w:t>（平方米）</w:t>
            </w:r>
          </w:p>
        </w:tc>
        <w:tc>
          <w:tcPr>
            <w:tcW w:w="2954" w:type="dxa"/>
            <w:gridSpan w:val="3"/>
            <w:tcBorders>
              <w:right w:val="single" w:sz="4" w:space="0" w:color="auto"/>
            </w:tcBorders>
            <w:shd w:val="clear" w:color="auto" w:fill="FFFFFF"/>
            <w:vAlign w:val="center"/>
          </w:tcPr>
          <w:p w:rsidR="002044D4" w:rsidRPr="00B167B3" w:rsidRDefault="003E0869" w:rsidP="00DE73FB">
            <w:pPr>
              <w:pStyle w:val="ab"/>
              <w:rPr>
                <w:b/>
              </w:rPr>
            </w:pPr>
            <w:r w:rsidRPr="00B167B3">
              <w:t>/</w:t>
            </w:r>
          </w:p>
        </w:tc>
      </w:tr>
      <w:tr w:rsidR="002044D4" w:rsidRPr="00B167B3" w:rsidTr="003E0869">
        <w:trPr>
          <w:trHeight w:val="23"/>
          <w:jc w:val="center"/>
        </w:trPr>
        <w:tc>
          <w:tcPr>
            <w:tcW w:w="1268" w:type="dxa"/>
            <w:tcBorders>
              <w:left w:val="single" w:sz="4" w:space="0" w:color="auto"/>
            </w:tcBorders>
            <w:shd w:val="clear" w:color="auto" w:fill="FFFFFF"/>
            <w:vAlign w:val="center"/>
          </w:tcPr>
          <w:p w:rsidR="002044D4" w:rsidRPr="00B167B3" w:rsidRDefault="002044D4" w:rsidP="00DE73FB">
            <w:pPr>
              <w:pStyle w:val="-"/>
              <w:rPr>
                <w:rFonts w:cs="Times New Roman"/>
              </w:rPr>
            </w:pPr>
            <w:r w:rsidRPr="00B167B3">
              <w:rPr>
                <w:rFonts w:cs="Times New Roman"/>
              </w:rPr>
              <w:t>总投资</w:t>
            </w:r>
          </w:p>
          <w:p w:rsidR="002044D4" w:rsidRPr="00B167B3" w:rsidRDefault="002044D4" w:rsidP="00DE73FB">
            <w:pPr>
              <w:pStyle w:val="-"/>
              <w:rPr>
                <w:rFonts w:cs="Times New Roman"/>
              </w:rPr>
            </w:pPr>
            <w:r w:rsidRPr="00B167B3">
              <w:rPr>
                <w:rFonts w:cs="Times New Roman"/>
              </w:rPr>
              <w:t>（万元）</w:t>
            </w:r>
          </w:p>
        </w:tc>
        <w:tc>
          <w:tcPr>
            <w:tcW w:w="2297" w:type="dxa"/>
            <w:shd w:val="clear" w:color="auto" w:fill="FFFFFF"/>
            <w:vAlign w:val="center"/>
          </w:tcPr>
          <w:p w:rsidR="002044D4" w:rsidRPr="00B167B3" w:rsidRDefault="003E0869" w:rsidP="00DE73FB">
            <w:pPr>
              <w:pStyle w:val="ab"/>
            </w:pPr>
            <w:r w:rsidRPr="00B167B3">
              <w:rPr>
                <w:kern w:val="2"/>
              </w:rPr>
              <w:t>25000</w:t>
            </w:r>
          </w:p>
        </w:tc>
        <w:tc>
          <w:tcPr>
            <w:tcW w:w="1490" w:type="dxa"/>
            <w:shd w:val="clear" w:color="auto" w:fill="FFFFFF"/>
            <w:vAlign w:val="center"/>
          </w:tcPr>
          <w:p w:rsidR="002044D4" w:rsidRPr="00B167B3" w:rsidRDefault="002044D4" w:rsidP="00DE73FB">
            <w:pPr>
              <w:pStyle w:val="-"/>
              <w:rPr>
                <w:rFonts w:cs="Times New Roman"/>
              </w:rPr>
            </w:pPr>
            <w:r w:rsidRPr="00B167B3">
              <w:rPr>
                <w:rFonts w:cs="Times New Roman"/>
              </w:rPr>
              <w:t>其中：环保</w:t>
            </w:r>
          </w:p>
          <w:p w:rsidR="002044D4" w:rsidRPr="00B167B3" w:rsidRDefault="002044D4" w:rsidP="00DE73FB">
            <w:pPr>
              <w:pStyle w:val="-"/>
              <w:rPr>
                <w:rFonts w:cs="Times New Roman"/>
              </w:rPr>
            </w:pPr>
            <w:r w:rsidRPr="00B167B3">
              <w:rPr>
                <w:rFonts w:cs="Times New Roman"/>
              </w:rPr>
              <w:t>投资</w:t>
            </w:r>
            <w:r w:rsidRPr="00B167B3">
              <w:rPr>
                <w:rFonts w:cs="Times New Roman"/>
              </w:rPr>
              <w:t>(</w:t>
            </w:r>
            <w:r w:rsidRPr="00B167B3">
              <w:rPr>
                <w:rFonts w:cs="Times New Roman"/>
              </w:rPr>
              <w:t>万元</w:t>
            </w:r>
            <w:r w:rsidRPr="00B167B3">
              <w:rPr>
                <w:rFonts w:cs="Times New Roman"/>
              </w:rPr>
              <w:t>)</w:t>
            </w:r>
          </w:p>
        </w:tc>
        <w:tc>
          <w:tcPr>
            <w:tcW w:w="1276" w:type="dxa"/>
            <w:shd w:val="clear" w:color="auto" w:fill="FFFFFF"/>
            <w:vAlign w:val="center"/>
          </w:tcPr>
          <w:p w:rsidR="002044D4" w:rsidRPr="00B167B3" w:rsidRDefault="003E0869" w:rsidP="00DE73FB">
            <w:pPr>
              <w:pStyle w:val="ab"/>
            </w:pPr>
            <w:r w:rsidRPr="00B167B3">
              <w:t>600</w:t>
            </w:r>
          </w:p>
        </w:tc>
        <w:tc>
          <w:tcPr>
            <w:tcW w:w="1494" w:type="dxa"/>
            <w:gridSpan w:val="2"/>
            <w:shd w:val="clear" w:color="auto" w:fill="FFFFFF"/>
            <w:vAlign w:val="center"/>
          </w:tcPr>
          <w:p w:rsidR="002044D4" w:rsidRPr="00B167B3" w:rsidRDefault="002044D4" w:rsidP="00DE73FB">
            <w:pPr>
              <w:pStyle w:val="-"/>
              <w:rPr>
                <w:rFonts w:cs="Times New Roman"/>
              </w:rPr>
            </w:pPr>
            <w:r w:rsidRPr="00B167B3">
              <w:rPr>
                <w:rFonts w:cs="Times New Roman"/>
              </w:rPr>
              <w:t>环保投资占总投资比例</w:t>
            </w:r>
          </w:p>
        </w:tc>
        <w:tc>
          <w:tcPr>
            <w:tcW w:w="1460" w:type="dxa"/>
            <w:tcBorders>
              <w:right w:val="single" w:sz="4" w:space="0" w:color="auto"/>
            </w:tcBorders>
            <w:shd w:val="clear" w:color="auto" w:fill="FFFFFF"/>
            <w:vAlign w:val="center"/>
          </w:tcPr>
          <w:p w:rsidR="002044D4" w:rsidRPr="00B167B3" w:rsidRDefault="003E0869" w:rsidP="00DE73FB">
            <w:pPr>
              <w:pStyle w:val="ab"/>
            </w:pPr>
            <w:r w:rsidRPr="00B167B3">
              <w:t>2.4</w:t>
            </w:r>
            <w:r w:rsidR="002044D4" w:rsidRPr="00B167B3">
              <w:t>%</w:t>
            </w:r>
          </w:p>
        </w:tc>
      </w:tr>
      <w:tr w:rsidR="002044D4" w:rsidRPr="00B167B3" w:rsidTr="003E0869">
        <w:trPr>
          <w:trHeight w:val="467"/>
          <w:jc w:val="center"/>
        </w:trPr>
        <w:tc>
          <w:tcPr>
            <w:tcW w:w="3565" w:type="dxa"/>
            <w:gridSpan w:val="2"/>
            <w:tcBorders>
              <w:left w:val="single" w:sz="4" w:space="0" w:color="auto"/>
            </w:tcBorders>
            <w:shd w:val="clear" w:color="auto" w:fill="FFFFFF"/>
            <w:vAlign w:val="center"/>
          </w:tcPr>
          <w:p w:rsidR="002044D4" w:rsidRPr="00B167B3" w:rsidRDefault="002044D4" w:rsidP="00DE73FB">
            <w:pPr>
              <w:pStyle w:val="-"/>
              <w:rPr>
                <w:rFonts w:cs="Times New Roman"/>
              </w:rPr>
            </w:pPr>
            <w:r w:rsidRPr="00B167B3">
              <w:rPr>
                <w:rFonts w:cs="Times New Roman"/>
              </w:rPr>
              <w:t>预计完工日期</w:t>
            </w:r>
          </w:p>
        </w:tc>
        <w:tc>
          <w:tcPr>
            <w:tcW w:w="5720" w:type="dxa"/>
            <w:gridSpan w:val="5"/>
            <w:tcBorders>
              <w:right w:val="single" w:sz="4" w:space="0" w:color="auto"/>
            </w:tcBorders>
            <w:shd w:val="clear" w:color="auto" w:fill="FFFFFF"/>
            <w:vAlign w:val="center"/>
          </w:tcPr>
          <w:p w:rsidR="002044D4" w:rsidRPr="00B167B3" w:rsidRDefault="002044D4" w:rsidP="00421FDF">
            <w:pPr>
              <w:pStyle w:val="ab"/>
            </w:pPr>
            <w:r w:rsidRPr="00B167B3">
              <w:t>2020</w:t>
            </w:r>
            <w:r w:rsidRPr="00B167B3">
              <w:t>年</w:t>
            </w:r>
            <w:r w:rsidR="00421FDF" w:rsidRPr="00B167B3">
              <w:t>11</w:t>
            </w:r>
            <w:r w:rsidRPr="00B167B3">
              <w:t>月</w:t>
            </w:r>
          </w:p>
        </w:tc>
      </w:tr>
      <w:tr w:rsidR="002044D4" w:rsidRPr="00B167B3" w:rsidTr="003E0869">
        <w:trPr>
          <w:trHeight w:val="1397"/>
          <w:jc w:val="center"/>
        </w:trPr>
        <w:tc>
          <w:tcPr>
            <w:tcW w:w="9285" w:type="dxa"/>
            <w:gridSpan w:val="7"/>
            <w:tcBorders>
              <w:top w:val="single" w:sz="4" w:space="0" w:color="auto"/>
              <w:left w:val="single" w:sz="4" w:space="0" w:color="auto"/>
              <w:right w:val="single" w:sz="4" w:space="0" w:color="auto"/>
            </w:tcBorders>
            <w:shd w:val="clear" w:color="auto" w:fill="FFFFFF"/>
            <w:vAlign w:val="center"/>
          </w:tcPr>
          <w:p w:rsidR="002044D4" w:rsidRPr="00B167B3" w:rsidRDefault="002044D4" w:rsidP="00DE73FB">
            <w:pPr>
              <w:ind w:firstLineChars="0" w:firstLine="0"/>
              <w:jc w:val="left"/>
              <w:rPr>
                <w:b/>
                <w:bCs/>
              </w:rPr>
            </w:pPr>
            <w:r w:rsidRPr="00B167B3">
              <w:rPr>
                <w:b/>
              </w:rPr>
              <w:t>工程内容及规模：</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一、项目由来</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我国是世界上最大的煤炭生产和消费国，煤炭的开采、运输和燃烧对我国环境造成了极大破坏，所以大力发展太阳能等可再生能源利用技术是保证我国能源供应安全和可持续发展的必然选择。我国的太阳能资源十分丰富，全国总面积</w:t>
            </w:r>
            <w:r w:rsidRPr="00B167B3">
              <w:rPr>
                <w:rFonts w:ascii="Times New Roman" w:cs="Times New Roman"/>
                <w:color w:val="auto"/>
              </w:rPr>
              <w:t>2/3</w:t>
            </w:r>
            <w:r w:rsidRPr="00B167B3">
              <w:rPr>
                <w:rFonts w:ascii="Times New Roman" w:cs="Times New Roman"/>
                <w:color w:val="auto"/>
              </w:rPr>
              <w:t>以上地区年日照时数大于</w:t>
            </w:r>
            <w:r w:rsidRPr="00B167B3">
              <w:rPr>
                <w:rFonts w:ascii="Times New Roman" w:cs="Times New Roman"/>
                <w:color w:val="auto"/>
              </w:rPr>
              <w:t>2000</w:t>
            </w:r>
            <w:r w:rsidRPr="00B167B3">
              <w:rPr>
                <w:rFonts w:ascii="Times New Roman" w:cs="Times New Roman"/>
                <w:color w:val="auto"/>
              </w:rPr>
              <w:t>小时，陆地表面每年接受的太阳能辐射相当于</w:t>
            </w:r>
            <w:r w:rsidRPr="00B167B3">
              <w:rPr>
                <w:rFonts w:ascii="Times New Roman" w:cs="Times New Roman"/>
                <w:color w:val="auto"/>
              </w:rPr>
              <w:t>1.7×1012 t</w:t>
            </w:r>
            <w:r w:rsidRPr="00B167B3">
              <w:rPr>
                <w:rFonts w:ascii="Times New Roman" w:cs="Times New Roman"/>
                <w:color w:val="auto"/>
              </w:rPr>
              <w:t>的标准煤。</w:t>
            </w:r>
          </w:p>
          <w:p w:rsidR="003E0869" w:rsidRPr="00B167B3" w:rsidRDefault="003E0869" w:rsidP="00CC4BF1">
            <w:pPr>
              <w:pStyle w:val="1a"/>
              <w:ind w:firstLine="480"/>
              <w:rPr>
                <w:rFonts w:ascii="Times New Roman" w:cs="Times New Roman"/>
                <w:color w:val="auto"/>
              </w:rPr>
            </w:pPr>
            <w:r w:rsidRPr="00B167B3">
              <w:rPr>
                <w:rFonts w:ascii="Times New Roman" w:cs="Times New Roman"/>
                <w:color w:val="auto"/>
              </w:rPr>
              <w:t>中国大唐集团有限公司广东分公司拟投资</w:t>
            </w:r>
            <w:r w:rsidRPr="00B167B3">
              <w:rPr>
                <w:rFonts w:ascii="Times New Roman" w:cs="Times New Roman"/>
                <w:color w:val="auto"/>
              </w:rPr>
              <w:t>25000</w:t>
            </w:r>
            <w:r w:rsidRPr="00B167B3">
              <w:rPr>
                <w:rFonts w:ascii="Times New Roman" w:cs="Times New Roman"/>
                <w:color w:val="auto"/>
              </w:rPr>
              <w:t>万元，在韶关市仁化县</w:t>
            </w:r>
            <w:proofErr w:type="gramStart"/>
            <w:r w:rsidRPr="00B167B3">
              <w:rPr>
                <w:rFonts w:ascii="Times New Roman" w:cs="Times New Roman"/>
                <w:color w:val="auto"/>
              </w:rPr>
              <w:t>董塘县和平</w:t>
            </w:r>
            <w:proofErr w:type="gramEnd"/>
            <w:r w:rsidRPr="00B167B3">
              <w:rPr>
                <w:rFonts w:ascii="Times New Roman" w:cs="Times New Roman"/>
                <w:color w:val="auto"/>
              </w:rPr>
              <w:t>八一村委会附近建设</w:t>
            </w:r>
            <w:r w:rsidRPr="00B167B3">
              <w:rPr>
                <w:rFonts w:ascii="Times New Roman" w:cs="Times New Roman"/>
                <w:color w:val="auto"/>
              </w:rPr>
              <w:t>“</w:t>
            </w:r>
            <w:r w:rsidRPr="00B167B3">
              <w:rPr>
                <w:rFonts w:ascii="Times New Roman" w:cs="Times New Roman"/>
                <w:color w:val="auto"/>
              </w:rPr>
              <w:t>大唐仁化</w:t>
            </w:r>
            <w:r w:rsidRPr="00B167B3">
              <w:rPr>
                <w:rFonts w:ascii="Times New Roman" w:cs="Times New Roman"/>
                <w:color w:val="auto"/>
              </w:rPr>
              <w:t>75MWp</w:t>
            </w:r>
            <w:r w:rsidRPr="00B167B3">
              <w:rPr>
                <w:rFonts w:ascii="Times New Roman" w:cs="Times New Roman"/>
                <w:color w:val="auto"/>
              </w:rPr>
              <w:t>农光互补光伏</w:t>
            </w:r>
            <w:r w:rsidRPr="00B167B3">
              <w:rPr>
                <w:rFonts w:ascii="Times New Roman" w:cs="Times New Roman"/>
                <w:color w:val="auto"/>
              </w:rPr>
              <w:t>-</w:t>
            </w:r>
            <w:r w:rsidRPr="00B167B3">
              <w:rPr>
                <w:rFonts w:ascii="Times New Roman" w:cs="Times New Roman"/>
                <w:color w:val="auto"/>
              </w:rPr>
              <w:t>光伏区</w:t>
            </w:r>
            <w:r w:rsidRPr="00B167B3">
              <w:rPr>
                <w:rFonts w:ascii="Times New Roman" w:cs="Times New Roman"/>
                <w:color w:val="auto"/>
              </w:rPr>
              <w:t>”</w:t>
            </w:r>
            <w:r w:rsidRPr="00B167B3">
              <w:rPr>
                <w:rFonts w:ascii="Times New Roman" w:cs="Times New Roman"/>
                <w:color w:val="auto"/>
              </w:rPr>
              <w:t>（以下简称</w:t>
            </w:r>
            <w:r w:rsidRPr="00B167B3">
              <w:rPr>
                <w:rFonts w:ascii="Times New Roman" w:cs="Times New Roman"/>
                <w:color w:val="auto"/>
              </w:rPr>
              <w:t>“</w:t>
            </w:r>
            <w:r w:rsidRPr="00B167B3">
              <w:rPr>
                <w:rFonts w:ascii="Times New Roman" w:cs="Times New Roman"/>
                <w:color w:val="auto"/>
              </w:rPr>
              <w:t>本项目</w:t>
            </w:r>
            <w:r w:rsidRPr="00B167B3">
              <w:rPr>
                <w:rFonts w:ascii="Times New Roman" w:cs="Times New Roman"/>
                <w:color w:val="auto"/>
              </w:rPr>
              <w:t>”</w:t>
            </w:r>
            <w:r w:rsidRPr="00B167B3">
              <w:rPr>
                <w:rFonts w:ascii="Times New Roman" w:cs="Times New Roman"/>
                <w:color w:val="auto"/>
              </w:rPr>
              <w:t>），地理中心坐标为</w:t>
            </w:r>
            <w:r w:rsidRPr="00B167B3">
              <w:rPr>
                <w:rFonts w:ascii="Times New Roman" w:cs="Times New Roman"/>
                <w:color w:val="auto"/>
              </w:rPr>
              <w:t>N</w:t>
            </w:r>
            <w:r w:rsidR="00CC4BF1" w:rsidRPr="00B167B3">
              <w:rPr>
                <w:rFonts w:ascii="Times New Roman" w:cs="Times New Roman"/>
                <w:color w:val="auto"/>
              </w:rPr>
              <w:t>25.062743°</w:t>
            </w:r>
            <w:r w:rsidR="00CC4BF1" w:rsidRPr="00B167B3">
              <w:rPr>
                <w:rFonts w:ascii="Times New Roman" w:cs="Times New Roman"/>
                <w:color w:val="auto"/>
              </w:rPr>
              <w:t>，</w:t>
            </w:r>
            <w:r w:rsidR="00CC4BF1" w:rsidRPr="00B167B3">
              <w:rPr>
                <w:rFonts w:ascii="Times New Roman" w:cs="Times New Roman"/>
                <w:color w:val="auto"/>
              </w:rPr>
              <w:t>E113.612399°</w:t>
            </w:r>
            <w:r w:rsidR="000E7723" w:rsidRPr="00B167B3">
              <w:rPr>
                <w:rFonts w:ascii="Times New Roman" w:cs="Times New Roman"/>
                <w:color w:val="auto"/>
              </w:rPr>
              <w:t>。项目选址位置目前主要为竹林、</w:t>
            </w:r>
            <w:r w:rsidRPr="00B167B3">
              <w:rPr>
                <w:rFonts w:ascii="Times New Roman" w:cs="Times New Roman"/>
                <w:color w:val="auto"/>
              </w:rPr>
              <w:t>鱼塘</w:t>
            </w:r>
            <w:r w:rsidR="000E7723" w:rsidRPr="00B167B3">
              <w:rPr>
                <w:rFonts w:ascii="Times New Roman" w:cs="Times New Roman"/>
                <w:color w:val="auto"/>
              </w:rPr>
              <w:t>和荒地</w:t>
            </w:r>
            <w:r w:rsidRPr="00B167B3">
              <w:rPr>
                <w:rFonts w:ascii="Times New Roman" w:cs="Times New Roman"/>
                <w:color w:val="auto"/>
              </w:rPr>
              <w:t>，总占地面积</w:t>
            </w:r>
            <w:r w:rsidRPr="00B167B3">
              <w:rPr>
                <w:rFonts w:ascii="Times New Roman" w:cs="Times New Roman"/>
                <w:color w:val="auto"/>
              </w:rPr>
              <w:t>1</w:t>
            </w:r>
            <w:r w:rsidR="000E7723" w:rsidRPr="00B167B3">
              <w:rPr>
                <w:rFonts w:ascii="Times New Roman" w:cs="Times New Roman"/>
                <w:color w:val="auto"/>
              </w:rPr>
              <w:t>300</w:t>
            </w:r>
            <w:r w:rsidRPr="00B167B3">
              <w:rPr>
                <w:rFonts w:ascii="Times New Roman" w:cs="Times New Roman"/>
                <w:color w:val="auto"/>
              </w:rPr>
              <w:t>亩，其中</w:t>
            </w:r>
            <w:r w:rsidR="000E7723" w:rsidRPr="00B167B3">
              <w:rPr>
                <w:rFonts w:ascii="Times New Roman" w:cs="Times New Roman"/>
                <w:color w:val="auto"/>
              </w:rPr>
              <w:t>竹林</w:t>
            </w:r>
            <w:r w:rsidR="000E7723" w:rsidRPr="00B167B3">
              <w:rPr>
                <w:rFonts w:ascii="Times New Roman" w:cs="Times New Roman"/>
                <w:color w:val="auto"/>
              </w:rPr>
              <w:t>225</w:t>
            </w:r>
            <w:r w:rsidR="000E7723" w:rsidRPr="00B167B3">
              <w:rPr>
                <w:rFonts w:ascii="Times New Roman" w:cs="Times New Roman"/>
                <w:color w:val="auto"/>
              </w:rPr>
              <w:t>亩、</w:t>
            </w:r>
            <w:r w:rsidRPr="00B167B3">
              <w:rPr>
                <w:rFonts w:ascii="Times New Roman" w:cs="Times New Roman"/>
                <w:color w:val="auto"/>
              </w:rPr>
              <w:t>鱼塘约</w:t>
            </w:r>
            <w:r w:rsidR="000E7723" w:rsidRPr="00B167B3">
              <w:rPr>
                <w:rFonts w:ascii="Times New Roman" w:cs="Times New Roman"/>
                <w:color w:val="auto"/>
              </w:rPr>
              <w:t>393</w:t>
            </w:r>
            <w:r w:rsidR="000E7723" w:rsidRPr="00B167B3">
              <w:rPr>
                <w:rFonts w:ascii="Times New Roman" w:cs="Times New Roman"/>
                <w:color w:val="auto"/>
              </w:rPr>
              <w:t>亩、荒地</w:t>
            </w:r>
            <w:r w:rsidR="000E7723" w:rsidRPr="00B167B3">
              <w:rPr>
                <w:rFonts w:ascii="Times New Roman" w:cs="Times New Roman"/>
                <w:color w:val="auto"/>
              </w:rPr>
              <w:t>682</w:t>
            </w:r>
            <w:r w:rsidR="000E7723" w:rsidRPr="00B167B3">
              <w:rPr>
                <w:rFonts w:ascii="Times New Roman" w:cs="Times New Roman"/>
                <w:color w:val="auto"/>
              </w:rPr>
              <w:t>亩</w:t>
            </w:r>
            <w:r w:rsidRPr="00B167B3">
              <w:rPr>
                <w:rFonts w:ascii="Times New Roman" w:cs="Times New Roman"/>
                <w:color w:val="auto"/>
              </w:rPr>
              <w:t>。建设单位拟通过建设光伏发电项目，在太阳能发电板下种植合适的经济作物，最终实现</w:t>
            </w:r>
            <w:r w:rsidRPr="00B167B3">
              <w:rPr>
                <w:rFonts w:ascii="Times New Roman" w:cs="Times New Roman"/>
                <w:color w:val="auto"/>
              </w:rPr>
              <w:t>“</w:t>
            </w:r>
            <w:r w:rsidRPr="00B167B3">
              <w:rPr>
                <w:rFonts w:ascii="Times New Roman" w:cs="Times New Roman"/>
                <w:color w:val="auto"/>
              </w:rPr>
              <w:t>板上发电，板下种植</w:t>
            </w:r>
            <w:r w:rsidRPr="00B167B3">
              <w:rPr>
                <w:rFonts w:ascii="Times New Roman" w:cs="Times New Roman"/>
                <w:color w:val="auto"/>
              </w:rPr>
              <w:t>”</w:t>
            </w:r>
            <w:r w:rsidRPr="00B167B3">
              <w:rPr>
                <w:rFonts w:ascii="Times New Roman" w:cs="Times New Roman"/>
                <w:color w:val="auto"/>
              </w:rPr>
              <w:t>的</w:t>
            </w:r>
            <w:r w:rsidRPr="00B167B3">
              <w:rPr>
                <w:rFonts w:ascii="Times New Roman" w:cs="Times New Roman"/>
                <w:color w:val="auto"/>
              </w:rPr>
              <w:t>“</w:t>
            </w:r>
            <w:r w:rsidRPr="00B167B3">
              <w:rPr>
                <w:rFonts w:ascii="Times New Roman" w:cs="Times New Roman"/>
                <w:color w:val="auto"/>
              </w:rPr>
              <w:t>光伏</w:t>
            </w:r>
            <w:r w:rsidRPr="00B167B3">
              <w:rPr>
                <w:rFonts w:ascii="Times New Roman" w:cs="Times New Roman"/>
                <w:color w:val="auto"/>
              </w:rPr>
              <w:t>+</w:t>
            </w:r>
            <w:r w:rsidRPr="00B167B3">
              <w:rPr>
                <w:rFonts w:ascii="Times New Roman" w:cs="Times New Roman"/>
                <w:color w:val="auto"/>
              </w:rPr>
              <w:t>产业模式</w:t>
            </w:r>
            <w:r w:rsidRPr="00B167B3">
              <w:rPr>
                <w:rFonts w:ascii="Times New Roman" w:cs="Times New Roman"/>
                <w:color w:val="auto"/>
              </w:rPr>
              <w:t>”</w:t>
            </w:r>
            <w:r w:rsidRPr="00B167B3">
              <w:rPr>
                <w:rFonts w:ascii="Times New Roman" w:cs="Times New Roman"/>
                <w:color w:val="auto"/>
              </w:rPr>
              <w:t>，提高单位面积土地的产出效率。项目的具体位置见图</w:t>
            </w:r>
            <w:r w:rsidRPr="00B167B3">
              <w:rPr>
                <w:rFonts w:ascii="Times New Roman" w:cs="Times New Roman"/>
                <w:color w:val="auto"/>
              </w:rPr>
              <w:t>1</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本项目设计总装机容量约</w:t>
            </w:r>
            <w:r w:rsidRPr="00B167B3">
              <w:rPr>
                <w:rFonts w:ascii="Times New Roman" w:cs="Times New Roman"/>
                <w:color w:val="auto"/>
              </w:rPr>
              <w:t>75MWp</w:t>
            </w:r>
            <w:r w:rsidRPr="00B167B3">
              <w:rPr>
                <w:rFonts w:ascii="Times New Roman" w:cs="Times New Roman"/>
                <w:color w:val="auto"/>
              </w:rPr>
              <w:t>，组件最低点不低于地面</w:t>
            </w:r>
            <w:r w:rsidRPr="00B167B3">
              <w:rPr>
                <w:rFonts w:ascii="Times New Roman" w:cs="Times New Roman"/>
                <w:color w:val="auto"/>
              </w:rPr>
              <w:t>2 m</w:t>
            </w:r>
            <w:r w:rsidRPr="00B167B3">
              <w:rPr>
                <w:rFonts w:ascii="Times New Roman" w:cs="Times New Roman"/>
                <w:color w:val="auto"/>
              </w:rPr>
              <w:t>，光伏阵列桩基间距较大，在阵列下方和前后排间距内种植适宜农作物。光伏电站采用分区发电、集中并网</w:t>
            </w:r>
            <w:r w:rsidRPr="00B167B3">
              <w:rPr>
                <w:rFonts w:ascii="Times New Roman" w:cs="Times New Roman"/>
                <w:color w:val="auto"/>
              </w:rPr>
              <w:lastRenderedPageBreak/>
              <w:t>的方案，共分为</w:t>
            </w:r>
            <w:r w:rsidRPr="00B167B3">
              <w:rPr>
                <w:rFonts w:ascii="Times New Roman" w:cs="Times New Roman"/>
                <w:color w:val="auto"/>
              </w:rPr>
              <w:t>20</w:t>
            </w:r>
            <w:r w:rsidRPr="00B167B3">
              <w:rPr>
                <w:rFonts w:ascii="Times New Roman" w:cs="Times New Roman"/>
                <w:color w:val="auto"/>
              </w:rPr>
              <w:t>个发电分区，每个分区由</w:t>
            </w:r>
            <w:r w:rsidRPr="00B167B3">
              <w:rPr>
                <w:rFonts w:ascii="Times New Roman" w:cs="Times New Roman"/>
                <w:color w:val="auto"/>
              </w:rPr>
              <w:t>440Wp</w:t>
            </w:r>
            <w:r w:rsidRPr="00B167B3">
              <w:rPr>
                <w:rFonts w:ascii="Times New Roman" w:cs="Times New Roman"/>
                <w:color w:val="auto"/>
              </w:rPr>
              <w:t>单晶硅光伏组件组成</w:t>
            </w:r>
            <w:r w:rsidR="00AD5C7E"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本项目建成后，首年发电量为</w:t>
            </w:r>
            <w:r w:rsidRPr="00B167B3">
              <w:rPr>
                <w:rFonts w:ascii="Times New Roman" w:cs="Times New Roman"/>
                <w:color w:val="auto"/>
              </w:rPr>
              <w:t>8322.64</w:t>
            </w:r>
            <w:r w:rsidRPr="00B167B3">
              <w:rPr>
                <w:rFonts w:ascii="Times New Roman" w:cs="Times New Roman"/>
                <w:color w:val="auto"/>
              </w:rPr>
              <w:t>万</w:t>
            </w:r>
            <w:r w:rsidRPr="00B167B3">
              <w:rPr>
                <w:rFonts w:ascii="Times New Roman" w:cs="Times New Roman"/>
                <w:color w:val="auto"/>
              </w:rPr>
              <w:t>kWh</w:t>
            </w:r>
            <w:r w:rsidRPr="00B167B3">
              <w:rPr>
                <w:rFonts w:ascii="Times New Roman" w:cs="Times New Roman"/>
                <w:color w:val="auto"/>
              </w:rPr>
              <w:t>，</w:t>
            </w:r>
            <w:r w:rsidRPr="00B167B3">
              <w:rPr>
                <w:rFonts w:ascii="Times New Roman" w:cs="Times New Roman"/>
                <w:color w:val="auto"/>
              </w:rPr>
              <w:t>25</w:t>
            </w:r>
            <w:r w:rsidRPr="00B167B3">
              <w:rPr>
                <w:rFonts w:ascii="Times New Roman" w:cs="Times New Roman"/>
                <w:color w:val="auto"/>
              </w:rPr>
              <w:t>年发电量累计</w:t>
            </w:r>
            <w:r w:rsidRPr="00B167B3">
              <w:rPr>
                <w:rFonts w:ascii="Times New Roman" w:cs="Times New Roman"/>
                <w:color w:val="auto"/>
              </w:rPr>
              <w:t>196601.12</w:t>
            </w:r>
            <w:r w:rsidRPr="00B167B3">
              <w:rPr>
                <w:rFonts w:ascii="Times New Roman" w:cs="Times New Roman"/>
                <w:color w:val="auto"/>
              </w:rPr>
              <w:t>万</w:t>
            </w:r>
            <w:r w:rsidRPr="00B167B3">
              <w:rPr>
                <w:rFonts w:ascii="Times New Roman" w:cs="Times New Roman"/>
                <w:color w:val="auto"/>
              </w:rPr>
              <w:t>kWh</w:t>
            </w:r>
            <w:r w:rsidRPr="00B167B3">
              <w:rPr>
                <w:rFonts w:ascii="Times New Roman" w:cs="Times New Roman"/>
                <w:color w:val="auto"/>
              </w:rPr>
              <w:t>，</w:t>
            </w:r>
            <w:r w:rsidRPr="00B167B3">
              <w:rPr>
                <w:rFonts w:ascii="Times New Roman" w:cs="Times New Roman"/>
                <w:color w:val="auto"/>
              </w:rPr>
              <w:t>25</w:t>
            </w:r>
            <w:r w:rsidRPr="00B167B3">
              <w:rPr>
                <w:rFonts w:ascii="Times New Roman" w:cs="Times New Roman"/>
                <w:color w:val="auto"/>
              </w:rPr>
              <w:t>年年均发电量</w:t>
            </w:r>
            <w:r w:rsidRPr="00B167B3">
              <w:rPr>
                <w:rFonts w:ascii="Times New Roman" w:cs="Times New Roman"/>
                <w:color w:val="auto"/>
              </w:rPr>
              <w:t>7864.04</w:t>
            </w:r>
            <w:r w:rsidRPr="00B167B3">
              <w:rPr>
                <w:rFonts w:ascii="Times New Roman" w:cs="Times New Roman"/>
                <w:color w:val="auto"/>
              </w:rPr>
              <w:t>万</w:t>
            </w:r>
            <w:r w:rsidRPr="00B167B3">
              <w:rPr>
                <w:rFonts w:ascii="Times New Roman" w:cs="Times New Roman"/>
                <w:color w:val="auto"/>
              </w:rPr>
              <w:t>kWh</w:t>
            </w:r>
            <w:r w:rsidRPr="00B167B3">
              <w:rPr>
                <w:rFonts w:ascii="Times New Roman" w:cs="Times New Roman"/>
                <w:color w:val="auto"/>
              </w:rPr>
              <w:t>，</w:t>
            </w:r>
            <w:r w:rsidRPr="00B167B3">
              <w:rPr>
                <w:rFonts w:ascii="Times New Roman" w:cs="Times New Roman"/>
                <w:color w:val="auto"/>
              </w:rPr>
              <w:t>25</w:t>
            </w:r>
            <w:r w:rsidRPr="00B167B3">
              <w:rPr>
                <w:rFonts w:ascii="Times New Roman" w:cs="Times New Roman"/>
                <w:color w:val="auto"/>
              </w:rPr>
              <w:t>年年平均等效利用小时数为</w:t>
            </w:r>
            <w:r w:rsidRPr="00B167B3">
              <w:rPr>
                <w:rFonts w:ascii="Times New Roman" w:cs="Times New Roman"/>
                <w:color w:val="auto"/>
              </w:rPr>
              <w:t>1047.11 h</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根据《中华人民共和国环境保护法》（</w:t>
            </w:r>
            <w:r w:rsidRPr="00B167B3">
              <w:rPr>
                <w:rFonts w:ascii="Times New Roman" w:cs="Times New Roman"/>
                <w:color w:val="auto"/>
              </w:rPr>
              <w:t>2015</w:t>
            </w:r>
            <w:r w:rsidRPr="00B167B3">
              <w:rPr>
                <w:rFonts w:ascii="Times New Roman" w:cs="Times New Roman"/>
                <w:color w:val="auto"/>
              </w:rPr>
              <w:t>年</w:t>
            </w:r>
            <w:r w:rsidRPr="00B167B3">
              <w:rPr>
                <w:rFonts w:ascii="Times New Roman" w:cs="Times New Roman"/>
                <w:color w:val="auto"/>
              </w:rPr>
              <w:t>1</w:t>
            </w:r>
            <w:r w:rsidRPr="00B167B3">
              <w:rPr>
                <w:rFonts w:ascii="Times New Roman" w:cs="Times New Roman"/>
                <w:color w:val="auto"/>
              </w:rPr>
              <w:t>月</w:t>
            </w:r>
            <w:r w:rsidRPr="00B167B3">
              <w:rPr>
                <w:rFonts w:ascii="Times New Roman" w:cs="Times New Roman"/>
                <w:color w:val="auto"/>
              </w:rPr>
              <w:t>1</w:t>
            </w:r>
            <w:r w:rsidRPr="00B167B3">
              <w:rPr>
                <w:rFonts w:ascii="Times New Roman" w:cs="Times New Roman"/>
                <w:color w:val="auto"/>
              </w:rPr>
              <w:t>日起施行）、《中华人民共和国环境影响评价法》（</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12</w:t>
            </w:r>
            <w:r w:rsidRPr="00B167B3">
              <w:rPr>
                <w:rFonts w:ascii="Times New Roman" w:cs="Times New Roman"/>
                <w:color w:val="auto"/>
              </w:rPr>
              <w:t>月</w:t>
            </w:r>
            <w:r w:rsidRPr="00B167B3">
              <w:rPr>
                <w:rFonts w:ascii="Times New Roman" w:cs="Times New Roman"/>
                <w:color w:val="auto"/>
              </w:rPr>
              <w:t>29</w:t>
            </w:r>
            <w:r w:rsidRPr="00B167B3">
              <w:rPr>
                <w:rFonts w:ascii="Times New Roman" w:cs="Times New Roman"/>
                <w:color w:val="auto"/>
              </w:rPr>
              <w:t>日起施行）、《建设项目环境影响评价分类管理名录》（部令第</w:t>
            </w:r>
            <w:r w:rsidRPr="00B167B3">
              <w:rPr>
                <w:rFonts w:ascii="Times New Roman" w:cs="Times New Roman"/>
                <w:color w:val="auto"/>
              </w:rPr>
              <w:t>44</w:t>
            </w:r>
            <w:r w:rsidRPr="00B167B3">
              <w:rPr>
                <w:rFonts w:ascii="Times New Roman" w:cs="Times New Roman"/>
                <w:color w:val="auto"/>
              </w:rPr>
              <w:t>号）及</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4</w:t>
            </w:r>
            <w:r w:rsidRPr="00B167B3">
              <w:rPr>
                <w:rFonts w:ascii="Times New Roman" w:cs="Times New Roman"/>
                <w:color w:val="auto"/>
              </w:rPr>
              <w:t>月</w:t>
            </w:r>
            <w:r w:rsidRPr="00B167B3">
              <w:rPr>
                <w:rFonts w:ascii="Times New Roman" w:cs="Times New Roman"/>
                <w:color w:val="auto"/>
              </w:rPr>
              <w:t>28</w:t>
            </w:r>
            <w:r w:rsidRPr="00B167B3">
              <w:rPr>
                <w:rFonts w:ascii="Times New Roman" w:cs="Times New Roman"/>
                <w:color w:val="auto"/>
              </w:rPr>
              <w:t>日修改清单等有关要求，该项目必须进行环境影响评价，本项目属于</w:t>
            </w:r>
            <w:r w:rsidRPr="00B167B3">
              <w:rPr>
                <w:rFonts w:ascii="Times New Roman" w:cs="Times New Roman"/>
                <w:color w:val="auto"/>
              </w:rPr>
              <w:t>“</w:t>
            </w:r>
            <w:r w:rsidRPr="00B167B3">
              <w:rPr>
                <w:rFonts w:ascii="Times New Roman" w:cs="Times New Roman"/>
                <w:color w:val="auto"/>
              </w:rPr>
              <w:t>三十一、电力、热力生产和供应业</w:t>
            </w:r>
            <w:r w:rsidRPr="00B167B3">
              <w:rPr>
                <w:rFonts w:ascii="Times New Roman" w:cs="Times New Roman"/>
                <w:color w:val="auto"/>
              </w:rPr>
              <w:t xml:space="preserve"> 91</w:t>
            </w:r>
            <w:r w:rsidRPr="00B167B3">
              <w:rPr>
                <w:rFonts w:ascii="Times New Roman" w:cs="Times New Roman"/>
                <w:color w:val="auto"/>
              </w:rPr>
              <w:t>其他能源发电中地面集中光伏电站（总容量大于</w:t>
            </w:r>
            <w:r w:rsidRPr="00B167B3">
              <w:rPr>
                <w:rFonts w:ascii="Times New Roman" w:cs="Times New Roman"/>
                <w:color w:val="auto"/>
              </w:rPr>
              <w:t>6000</w:t>
            </w:r>
            <w:r w:rsidRPr="00B167B3">
              <w:rPr>
                <w:rFonts w:ascii="Times New Roman" w:cs="Times New Roman"/>
                <w:color w:val="auto"/>
              </w:rPr>
              <w:t>千瓦，且接入电压等级不小于</w:t>
            </w:r>
            <w:r w:rsidRPr="00B167B3">
              <w:rPr>
                <w:rFonts w:ascii="Times New Roman" w:cs="Times New Roman"/>
                <w:color w:val="auto"/>
              </w:rPr>
              <w:t>10</w:t>
            </w:r>
            <w:r w:rsidRPr="00B167B3">
              <w:rPr>
                <w:rFonts w:ascii="Times New Roman" w:cs="Times New Roman"/>
                <w:color w:val="auto"/>
              </w:rPr>
              <w:t>千伏）</w:t>
            </w:r>
            <w:r w:rsidRPr="00B167B3">
              <w:rPr>
                <w:rFonts w:ascii="Times New Roman" w:cs="Times New Roman"/>
                <w:color w:val="auto"/>
              </w:rPr>
              <w:t>”</w:t>
            </w:r>
            <w:r w:rsidRPr="00B167B3">
              <w:rPr>
                <w:rFonts w:ascii="Times New Roman" w:cs="Times New Roman"/>
                <w:color w:val="auto"/>
              </w:rPr>
              <w:t>，本项目为集中光伏电站，总容量为</w:t>
            </w:r>
            <w:r w:rsidRPr="00B167B3">
              <w:rPr>
                <w:rFonts w:ascii="Times New Roman" w:cs="Times New Roman"/>
                <w:color w:val="auto"/>
              </w:rPr>
              <w:t>75MWp</w:t>
            </w:r>
            <w:r w:rsidRPr="00B167B3">
              <w:rPr>
                <w:rFonts w:ascii="Times New Roman" w:cs="Times New Roman"/>
                <w:color w:val="auto"/>
              </w:rPr>
              <w:t>，且接入电压等级为</w:t>
            </w:r>
            <w:r w:rsidRPr="00B167B3">
              <w:rPr>
                <w:rFonts w:ascii="Times New Roman" w:cs="Times New Roman"/>
                <w:color w:val="auto"/>
              </w:rPr>
              <w:t>110 kV</w:t>
            </w:r>
            <w:r w:rsidRPr="00B167B3">
              <w:rPr>
                <w:rFonts w:ascii="Times New Roman" w:cs="Times New Roman"/>
                <w:color w:val="auto"/>
              </w:rPr>
              <w:t>，因此需编制环境影响报告表。环评单位湖南汇恒环境保护科技发展有限公司在接受中国大唐集团有限公司广东分公司环境影响评价工作委托后，组织技术人员进行现场踏勘和资料调研，并根据建设单位提供的资料和国家环保法律法规的有关规定，编制完成了《大唐仁化</w:t>
            </w:r>
            <w:r w:rsidRPr="00B167B3">
              <w:rPr>
                <w:rFonts w:ascii="Times New Roman" w:cs="Times New Roman"/>
                <w:color w:val="auto"/>
              </w:rPr>
              <w:t>75MWp</w:t>
            </w:r>
            <w:r w:rsidRPr="00B167B3">
              <w:rPr>
                <w:rFonts w:ascii="Times New Roman" w:cs="Times New Roman"/>
                <w:color w:val="auto"/>
              </w:rPr>
              <w:t>农光互补光伏</w:t>
            </w:r>
            <w:r w:rsidRPr="00B167B3">
              <w:rPr>
                <w:rFonts w:ascii="Times New Roman" w:cs="Times New Roman"/>
                <w:color w:val="auto"/>
              </w:rPr>
              <w:t>-</w:t>
            </w:r>
            <w:r w:rsidRPr="00B167B3">
              <w:rPr>
                <w:rFonts w:ascii="Times New Roman" w:cs="Times New Roman"/>
                <w:color w:val="auto"/>
              </w:rPr>
              <w:t>光伏区建设项目环境影响报告表》。</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根据建设单位提供的资料，升压站外送电压为</w:t>
            </w:r>
            <w:r w:rsidRPr="00B167B3">
              <w:rPr>
                <w:rFonts w:ascii="Times New Roman" w:cs="Times New Roman"/>
                <w:color w:val="auto"/>
              </w:rPr>
              <w:t>110 kV</w:t>
            </w:r>
            <w:r w:rsidRPr="00B167B3">
              <w:rPr>
                <w:rFonts w:ascii="Times New Roman" w:cs="Times New Roman"/>
                <w:color w:val="auto"/>
              </w:rPr>
              <w:t>。项目建设的光伏</w:t>
            </w:r>
            <w:proofErr w:type="gramStart"/>
            <w:r w:rsidRPr="00B167B3">
              <w:rPr>
                <w:rFonts w:ascii="Times New Roman" w:cs="Times New Roman"/>
                <w:color w:val="auto"/>
              </w:rPr>
              <w:t>发电区</w:t>
            </w:r>
            <w:proofErr w:type="gramEnd"/>
            <w:r w:rsidRPr="00B167B3">
              <w:rPr>
                <w:rFonts w:ascii="Times New Roman" w:cs="Times New Roman"/>
                <w:color w:val="auto"/>
              </w:rPr>
              <w:t>在运行过程中，产生的电能经过输送线路，输送至项目配套建设的升压站内。电能在经过</w:t>
            </w:r>
            <w:proofErr w:type="gramStart"/>
            <w:r w:rsidRPr="00B167B3">
              <w:rPr>
                <w:rFonts w:ascii="Times New Roman" w:cs="Times New Roman"/>
                <w:color w:val="auto"/>
              </w:rPr>
              <w:t>升压站升压</w:t>
            </w:r>
            <w:proofErr w:type="gramEnd"/>
            <w:r w:rsidRPr="00B167B3">
              <w:rPr>
                <w:rFonts w:ascii="Times New Roman" w:cs="Times New Roman"/>
                <w:color w:val="auto"/>
              </w:rPr>
              <w:t>至</w:t>
            </w:r>
            <w:r w:rsidRPr="00B167B3">
              <w:rPr>
                <w:rFonts w:ascii="Times New Roman" w:cs="Times New Roman"/>
                <w:color w:val="auto"/>
              </w:rPr>
              <w:t>110 kV</w:t>
            </w:r>
            <w:r w:rsidRPr="00B167B3">
              <w:rPr>
                <w:rFonts w:ascii="Times New Roman" w:cs="Times New Roman"/>
                <w:color w:val="auto"/>
              </w:rPr>
              <w:t>后，接入花坪站电网。</w:t>
            </w:r>
            <w:proofErr w:type="gramStart"/>
            <w:r w:rsidRPr="00B167B3">
              <w:rPr>
                <w:rFonts w:ascii="Times New Roman" w:cs="Times New Roman"/>
                <w:color w:val="auto"/>
              </w:rPr>
              <w:t>升压站</w:t>
            </w:r>
            <w:proofErr w:type="gramEnd"/>
            <w:r w:rsidRPr="00B167B3">
              <w:rPr>
                <w:rFonts w:ascii="Times New Roman" w:cs="Times New Roman"/>
                <w:color w:val="auto"/>
              </w:rPr>
              <w:t>的电磁辐射和送出线路部分</w:t>
            </w:r>
            <w:r w:rsidR="00561D65" w:rsidRPr="00B167B3">
              <w:rPr>
                <w:rFonts w:ascii="Times New Roman" w:cs="Times New Roman"/>
                <w:color w:val="auto"/>
              </w:rPr>
              <w:t>不属于本次环评内容，需</w:t>
            </w:r>
            <w:r w:rsidRPr="00B167B3">
              <w:rPr>
                <w:rFonts w:ascii="Times New Roman" w:cs="Times New Roman"/>
                <w:color w:val="auto"/>
              </w:rPr>
              <w:t>另行评价。</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二、编制依据</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）《中华人民共和国环境保护法》（</w:t>
            </w:r>
            <w:r w:rsidRPr="00B167B3">
              <w:rPr>
                <w:rFonts w:ascii="Times New Roman" w:cs="Times New Roman"/>
                <w:color w:val="auto"/>
              </w:rPr>
              <w:t>2015</w:t>
            </w:r>
            <w:r w:rsidRPr="00B167B3">
              <w:rPr>
                <w:rFonts w:ascii="Times New Roman" w:cs="Times New Roman"/>
                <w:color w:val="auto"/>
              </w:rPr>
              <w:t>年</w:t>
            </w:r>
            <w:r w:rsidRPr="00B167B3">
              <w:rPr>
                <w:rFonts w:ascii="Times New Roman" w:cs="Times New Roman"/>
                <w:color w:val="auto"/>
              </w:rPr>
              <w:t>1</w:t>
            </w:r>
            <w:r w:rsidRPr="00B167B3">
              <w:rPr>
                <w:rFonts w:ascii="Times New Roman" w:cs="Times New Roman"/>
                <w:color w:val="auto"/>
              </w:rPr>
              <w:t>月</w:t>
            </w:r>
            <w:r w:rsidRPr="00B167B3">
              <w:rPr>
                <w:rFonts w:ascii="Times New Roman" w:cs="Times New Roman"/>
                <w:color w:val="auto"/>
              </w:rPr>
              <w:t>1</w:t>
            </w:r>
            <w:r w:rsidRPr="00B167B3">
              <w:rPr>
                <w:rFonts w:ascii="Times New Roman" w:cs="Times New Roman"/>
                <w:color w:val="auto"/>
              </w:rPr>
              <w:t>日起执行）；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）《中华人民共和国环境影响评价法》（</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12</w:t>
            </w:r>
            <w:r w:rsidRPr="00B167B3">
              <w:rPr>
                <w:rFonts w:ascii="Times New Roman" w:cs="Times New Roman"/>
                <w:color w:val="auto"/>
              </w:rPr>
              <w:t>月</w:t>
            </w:r>
            <w:r w:rsidRPr="00B167B3">
              <w:rPr>
                <w:rFonts w:ascii="Times New Roman" w:cs="Times New Roman"/>
                <w:color w:val="auto"/>
              </w:rPr>
              <w:t>29</w:t>
            </w:r>
            <w:r w:rsidRPr="00B167B3">
              <w:rPr>
                <w:rFonts w:ascii="Times New Roman" w:cs="Times New Roman"/>
                <w:color w:val="auto"/>
              </w:rPr>
              <w:t>日起执行）；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）《中华人民共和国电力法》（</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12</w:t>
            </w:r>
            <w:r w:rsidRPr="00B167B3">
              <w:rPr>
                <w:rFonts w:ascii="Times New Roman" w:cs="Times New Roman"/>
                <w:color w:val="auto"/>
              </w:rPr>
              <w:t>月</w:t>
            </w:r>
            <w:r w:rsidRPr="00B167B3">
              <w:rPr>
                <w:rFonts w:ascii="Times New Roman" w:cs="Times New Roman"/>
                <w:color w:val="auto"/>
              </w:rPr>
              <w:t>29</w:t>
            </w:r>
            <w:r w:rsidRPr="00B167B3">
              <w:rPr>
                <w:rFonts w:ascii="Times New Roman" w:cs="Times New Roman"/>
                <w:color w:val="auto"/>
              </w:rPr>
              <w:t>日修订并施行）；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）《中华人民共和国大气污染防治法》（</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10</w:t>
            </w:r>
            <w:r w:rsidRPr="00B167B3">
              <w:rPr>
                <w:rFonts w:ascii="Times New Roman" w:cs="Times New Roman"/>
                <w:color w:val="auto"/>
              </w:rPr>
              <w:t>月</w:t>
            </w:r>
            <w:r w:rsidRPr="00B167B3">
              <w:rPr>
                <w:rFonts w:ascii="Times New Roman" w:cs="Times New Roman"/>
                <w:color w:val="auto"/>
              </w:rPr>
              <w:t>26</w:t>
            </w:r>
            <w:r w:rsidRPr="00B167B3">
              <w:rPr>
                <w:rFonts w:ascii="Times New Roman" w:cs="Times New Roman"/>
                <w:color w:val="auto"/>
              </w:rPr>
              <w:t>日修订）；</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）《中华人民共和国水污染防治法》（</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1</w:t>
            </w:r>
            <w:r w:rsidRPr="00B167B3">
              <w:rPr>
                <w:rFonts w:ascii="Times New Roman" w:cs="Times New Roman"/>
                <w:color w:val="auto"/>
              </w:rPr>
              <w:t>月</w:t>
            </w:r>
            <w:r w:rsidRPr="00B167B3">
              <w:rPr>
                <w:rFonts w:ascii="Times New Roman" w:cs="Times New Roman"/>
                <w:color w:val="auto"/>
              </w:rPr>
              <w:t>1</w:t>
            </w:r>
            <w:r w:rsidRPr="00B167B3">
              <w:rPr>
                <w:rFonts w:ascii="Times New Roman" w:cs="Times New Roman"/>
                <w:color w:val="auto"/>
              </w:rPr>
              <w:t>日施行）；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6</w:t>
            </w:r>
            <w:r w:rsidRPr="00B167B3">
              <w:rPr>
                <w:rFonts w:ascii="Times New Roman" w:cs="Times New Roman"/>
                <w:color w:val="auto"/>
              </w:rPr>
              <w:t>）《中华人民共和国环境噪声污染防治法》（</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12</w:t>
            </w:r>
            <w:r w:rsidRPr="00B167B3">
              <w:rPr>
                <w:rFonts w:ascii="Times New Roman" w:cs="Times New Roman"/>
                <w:color w:val="auto"/>
              </w:rPr>
              <w:t>月</w:t>
            </w:r>
            <w:r w:rsidRPr="00B167B3">
              <w:rPr>
                <w:rFonts w:ascii="Times New Roman" w:cs="Times New Roman"/>
                <w:color w:val="auto"/>
              </w:rPr>
              <w:t>29</w:t>
            </w:r>
            <w:r w:rsidRPr="00B167B3">
              <w:rPr>
                <w:rFonts w:ascii="Times New Roman" w:cs="Times New Roman"/>
                <w:color w:val="auto"/>
              </w:rPr>
              <w:t>日执行）；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7</w:t>
            </w:r>
            <w:r w:rsidRPr="00B167B3">
              <w:rPr>
                <w:rFonts w:ascii="Times New Roman" w:cs="Times New Roman"/>
                <w:color w:val="auto"/>
              </w:rPr>
              <w:t>）《中华人民共和国土地管理法》（</w:t>
            </w:r>
            <w:r w:rsidRPr="00B167B3">
              <w:rPr>
                <w:rFonts w:ascii="Times New Roman" w:cs="Times New Roman"/>
                <w:color w:val="auto"/>
              </w:rPr>
              <w:t>2019</w:t>
            </w:r>
            <w:r w:rsidRPr="00B167B3">
              <w:rPr>
                <w:rFonts w:ascii="Times New Roman" w:cs="Times New Roman"/>
                <w:color w:val="auto"/>
              </w:rPr>
              <w:t>年</w:t>
            </w:r>
            <w:r w:rsidRPr="00B167B3">
              <w:rPr>
                <w:rFonts w:ascii="Times New Roman" w:cs="Times New Roman"/>
                <w:color w:val="auto"/>
              </w:rPr>
              <w:t>8</w:t>
            </w:r>
            <w:r w:rsidRPr="00B167B3">
              <w:rPr>
                <w:rFonts w:ascii="Times New Roman" w:cs="Times New Roman"/>
                <w:color w:val="auto"/>
              </w:rPr>
              <w:t>月</w:t>
            </w:r>
            <w:r w:rsidRPr="00B167B3">
              <w:rPr>
                <w:rFonts w:ascii="Times New Roman" w:cs="Times New Roman"/>
                <w:color w:val="auto"/>
              </w:rPr>
              <w:t>26</w:t>
            </w:r>
            <w:r w:rsidRPr="00B167B3">
              <w:rPr>
                <w:rFonts w:ascii="Times New Roman" w:cs="Times New Roman"/>
                <w:color w:val="auto"/>
              </w:rPr>
              <w:t>日修订并施行）；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8</w:t>
            </w:r>
            <w:r w:rsidRPr="00B167B3">
              <w:rPr>
                <w:rFonts w:ascii="Times New Roman" w:cs="Times New Roman"/>
                <w:color w:val="auto"/>
              </w:rPr>
              <w:t>）《中华人民共和国水土保持法》（</w:t>
            </w:r>
            <w:r w:rsidRPr="00B167B3">
              <w:rPr>
                <w:rFonts w:ascii="Times New Roman" w:cs="Times New Roman"/>
                <w:color w:val="auto"/>
              </w:rPr>
              <w:t>2011</w:t>
            </w:r>
            <w:r w:rsidRPr="00B167B3">
              <w:rPr>
                <w:rFonts w:ascii="Times New Roman" w:cs="Times New Roman"/>
                <w:color w:val="auto"/>
              </w:rPr>
              <w:t>年</w:t>
            </w:r>
            <w:r w:rsidRPr="00B167B3">
              <w:rPr>
                <w:rFonts w:ascii="Times New Roman" w:cs="Times New Roman"/>
                <w:color w:val="auto"/>
              </w:rPr>
              <w:t>3</w:t>
            </w:r>
            <w:r w:rsidRPr="00B167B3">
              <w:rPr>
                <w:rFonts w:ascii="Times New Roman" w:cs="Times New Roman"/>
                <w:color w:val="auto"/>
              </w:rPr>
              <w:t>月</w:t>
            </w:r>
            <w:r w:rsidRPr="00B167B3">
              <w:rPr>
                <w:rFonts w:ascii="Times New Roman" w:cs="Times New Roman"/>
                <w:color w:val="auto"/>
              </w:rPr>
              <w:t>1</w:t>
            </w:r>
            <w:r w:rsidRPr="00B167B3">
              <w:rPr>
                <w:rFonts w:ascii="Times New Roman" w:cs="Times New Roman"/>
                <w:color w:val="auto"/>
              </w:rPr>
              <w:t>日修订并施行）；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9</w:t>
            </w:r>
            <w:r w:rsidRPr="00B167B3">
              <w:rPr>
                <w:rFonts w:ascii="Times New Roman" w:cs="Times New Roman"/>
                <w:color w:val="auto"/>
              </w:rPr>
              <w:t>）《中华人民共和国固体废物污染环境防治法》（</w:t>
            </w:r>
            <w:r w:rsidR="00AD5C7E" w:rsidRPr="00B167B3">
              <w:rPr>
                <w:rFonts w:ascii="Times New Roman" w:cs="Times New Roman"/>
                <w:color w:val="auto"/>
              </w:rPr>
              <w:t>2020</w:t>
            </w:r>
            <w:r w:rsidR="00AD5C7E" w:rsidRPr="00B167B3">
              <w:rPr>
                <w:rFonts w:ascii="Times New Roman" w:cs="Times New Roman"/>
                <w:color w:val="auto"/>
              </w:rPr>
              <w:t>年</w:t>
            </w:r>
            <w:r w:rsidR="00AD5C7E" w:rsidRPr="00B167B3">
              <w:rPr>
                <w:rFonts w:ascii="Times New Roman" w:cs="Times New Roman"/>
                <w:color w:val="auto"/>
              </w:rPr>
              <w:t>4</w:t>
            </w:r>
            <w:r w:rsidR="00AD5C7E" w:rsidRPr="00B167B3">
              <w:rPr>
                <w:rFonts w:ascii="Times New Roman" w:cs="Times New Roman"/>
                <w:color w:val="auto"/>
              </w:rPr>
              <w:t>月</w:t>
            </w:r>
            <w:r w:rsidR="00AD5C7E" w:rsidRPr="00B167B3">
              <w:rPr>
                <w:rFonts w:ascii="Times New Roman" w:cs="Times New Roman"/>
                <w:color w:val="auto"/>
              </w:rPr>
              <w:t>29</w:t>
            </w:r>
            <w:r w:rsidR="00AD5C7E" w:rsidRPr="00B167B3">
              <w:rPr>
                <w:rFonts w:ascii="Times New Roman" w:cs="Times New Roman"/>
                <w:color w:val="auto"/>
              </w:rPr>
              <w:t>日修订</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10</w:t>
            </w:r>
            <w:r w:rsidRPr="00B167B3">
              <w:rPr>
                <w:rFonts w:ascii="Times New Roman" w:cs="Times New Roman"/>
                <w:color w:val="auto"/>
              </w:rPr>
              <w:t>）《中华人民共和国城乡规划法（</w:t>
            </w:r>
            <w:r w:rsidRPr="00B167B3">
              <w:rPr>
                <w:rFonts w:ascii="Times New Roman" w:cs="Times New Roman"/>
                <w:color w:val="auto"/>
              </w:rPr>
              <w:t>2019</w:t>
            </w:r>
            <w:r w:rsidRPr="00B167B3">
              <w:rPr>
                <w:rFonts w:ascii="Times New Roman" w:cs="Times New Roman"/>
                <w:color w:val="auto"/>
              </w:rPr>
              <w:t>修正）》（</w:t>
            </w:r>
            <w:r w:rsidRPr="00B167B3">
              <w:rPr>
                <w:rFonts w:ascii="Times New Roman" w:cs="Times New Roman"/>
                <w:color w:val="auto"/>
              </w:rPr>
              <w:t>2019</w:t>
            </w:r>
            <w:r w:rsidRPr="00B167B3">
              <w:rPr>
                <w:rFonts w:ascii="Times New Roman" w:cs="Times New Roman"/>
                <w:color w:val="auto"/>
              </w:rPr>
              <w:t>年</w:t>
            </w:r>
            <w:r w:rsidRPr="00B167B3">
              <w:rPr>
                <w:rFonts w:ascii="Times New Roman" w:cs="Times New Roman"/>
                <w:color w:val="auto"/>
              </w:rPr>
              <w:t>4</w:t>
            </w:r>
            <w:r w:rsidRPr="00B167B3">
              <w:rPr>
                <w:rFonts w:ascii="Times New Roman" w:cs="Times New Roman"/>
                <w:color w:val="auto"/>
              </w:rPr>
              <w:t>月</w:t>
            </w:r>
            <w:r w:rsidRPr="00B167B3">
              <w:rPr>
                <w:rFonts w:ascii="Times New Roman" w:cs="Times New Roman"/>
                <w:color w:val="auto"/>
              </w:rPr>
              <w:t>23</w:t>
            </w:r>
            <w:r w:rsidRPr="00B167B3">
              <w:rPr>
                <w:rFonts w:ascii="Times New Roman" w:cs="Times New Roman"/>
                <w:color w:val="auto"/>
              </w:rPr>
              <w:t>日修订并施行）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lastRenderedPageBreak/>
              <w:t>（</w:t>
            </w:r>
            <w:r w:rsidRPr="00B167B3">
              <w:rPr>
                <w:rFonts w:ascii="Times New Roman" w:cs="Times New Roman"/>
                <w:color w:val="auto"/>
              </w:rPr>
              <w:t>11</w:t>
            </w:r>
            <w:r w:rsidRPr="00B167B3">
              <w:rPr>
                <w:rFonts w:ascii="Times New Roman" w:cs="Times New Roman"/>
                <w:color w:val="auto"/>
              </w:rPr>
              <w:t>）《关于修改〈建设项目环境影响评价分类管理名录〉部分内容的决定》（</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4</w:t>
            </w:r>
            <w:r w:rsidRPr="00B167B3">
              <w:rPr>
                <w:rFonts w:ascii="Times New Roman" w:cs="Times New Roman"/>
                <w:color w:val="auto"/>
              </w:rPr>
              <w:t>月</w:t>
            </w:r>
            <w:r w:rsidRPr="00B167B3">
              <w:rPr>
                <w:rFonts w:ascii="Times New Roman" w:cs="Times New Roman"/>
                <w:color w:val="auto"/>
              </w:rPr>
              <w:t>28</w:t>
            </w:r>
            <w:r w:rsidRPr="00B167B3">
              <w:rPr>
                <w:rFonts w:ascii="Times New Roman" w:cs="Times New Roman"/>
                <w:color w:val="auto"/>
              </w:rPr>
              <w:t>日起施行）；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12</w:t>
            </w:r>
            <w:r w:rsidRPr="00B167B3">
              <w:rPr>
                <w:rFonts w:ascii="Times New Roman" w:cs="Times New Roman"/>
                <w:color w:val="auto"/>
              </w:rPr>
              <w:t>）《市场准入负面清单（</w:t>
            </w:r>
            <w:r w:rsidRPr="00B167B3">
              <w:rPr>
                <w:rFonts w:ascii="Times New Roman" w:cs="Times New Roman"/>
                <w:color w:val="auto"/>
              </w:rPr>
              <w:t>2019</w:t>
            </w:r>
            <w:r w:rsidRPr="00B167B3">
              <w:rPr>
                <w:rFonts w:ascii="Times New Roman" w:cs="Times New Roman"/>
                <w:color w:val="auto"/>
              </w:rPr>
              <w:t>年版）》；</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13</w:t>
            </w:r>
            <w:r w:rsidRPr="00B167B3">
              <w:rPr>
                <w:rFonts w:ascii="Times New Roman" w:cs="Times New Roman"/>
                <w:color w:val="auto"/>
              </w:rPr>
              <w:t>）《产业结构调整指导目录（</w:t>
            </w:r>
            <w:r w:rsidRPr="00B167B3">
              <w:rPr>
                <w:rFonts w:ascii="Times New Roman" w:cs="Times New Roman"/>
                <w:color w:val="auto"/>
              </w:rPr>
              <w:t>2019</w:t>
            </w:r>
            <w:r w:rsidRPr="00B167B3">
              <w:rPr>
                <w:rFonts w:ascii="Times New Roman" w:cs="Times New Roman"/>
                <w:color w:val="auto"/>
              </w:rPr>
              <w:t>年本）》；</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14</w:t>
            </w:r>
            <w:r w:rsidRPr="00B167B3">
              <w:rPr>
                <w:rFonts w:ascii="Times New Roman" w:cs="Times New Roman"/>
                <w:color w:val="auto"/>
              </w:rPr>
              <w:t>）《电力设施保护条例》（</w:t>
            </w:r>
            <w:r w:rsidRPr="00B167B3">
              <w:rPr>
                <w:rFonts w:ascii="Times New Roman" w:cs="Times New Roman"/>
                <w:color w:val="auto"/>
              </w:rPr>
              <w:t>2011</w:t>
            </w:r>
            <w:r w:rsidRPr="00B167B3">
              <w:rPr>
                <w:rFonts w:ascii="Times New Roman" w:cs="Times New Roman"/>
                <w:color w:val="auto"/>
              </w:rPr>
              <w:t>年</w:t>
            </w:r>
            <w:r w:rsidRPr="00B167B3">
              <w:rPr>
                <w:rFonts w:ascii="Times New Roman" w:cs="Times New Roman"/>
                <w:color w:val="auto"/>
              </w:rPr>
              <w:t>1</w:t>
            </w:r>
            <w:r w:rsidRPr="00B167B3">
              <w:rPr>
                <w:rFonts w:ascii="Times New Roman" w:cs="Times New Roman"/>
                <w:color w:val="auto"/>
              </w:rPr>
              <w:t>月</w:t>
            </w:r>
            <w:r w:rsidRPr="00B167B3">
              <w:rPr>
                <w:rFonts w:ascii="Times New Roman" w:cs="Times New Roman"/>
                <w:color w:val="auto"/>
              </w:rPr>
              <w:t>8</w:t>
            </w:r>
            <w:r w:rsidRPr="00B167B3">
              <w:rPr>
                <w:rFonts w:ascii="Times New Roman" w:cs="Times New Roman"/>
                <w:color w:val="auto"/>
              </w:rPr>
              <w:t>日修订并施行）。</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、地方法律、法规及政策</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）《广东省环境保护条例》（</w:t>
            </w:r>
            <w:r w:rsidRPr="00B167B3">
              <w:rPr>
                <w:rFonts w:ascii="Times New Roman" w:cs="Times New Roman"/>
                <w:color w:val="auto"/>
              </w:rPr>
              <w:t>2018</w:t>
            </w:r>
            <w:r w:rsidRPr="00B167B3">
              <w:rPr>
                <w:rFonts w:ascii="Times New Roman" w:cs="Times New Roman"/>
                <w:color w:val="auto"/>
              </w:rPr>
              <w:t>年</w:t>
            </w:r>
            <w:r w:rsidRPr="00B167B3">
              <w:rPr>
                <w:rFonts w:ascii="Times New Roman" w:cs="Times New Roman"/>
                <w:color w:val="auto"/>
              </w:rPr>
              <w:t>11</w:t>
            </w:r>
            <w:r w:rsidRPr="00B167B3">
              <w:rPr>
                <w:rFonts w:ascii="Times New Roman" w:cs="Times New Roman"/>
                <w:color w:val="auto"/>
              </w:rPr>
              <w:t>月</w:t>
            </w:r>
            <w:r w:rsidRPr="00B167B3">
              <w:rPr>
                <w:rFonts w:ascii="Times New Roman" w:cs="Times New Roman"/>
                <w:color w:val="auto"/>
              </w:rPr>
              <w:t>29</w:t>
            </w:r>
            <w:r w:rsidRPr="00B167B3">
              <w:rPr>
                <w:rFonts w:ascii="Times New Roman" w:cs="Times New Roman"/>
                <w:color w:val="auto"/>
              </w:rPr>
              <w:t>日广东省第十三届人民代表大会常务委员会第七次会议修订）；</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）《广东省人民政府印发广东省环境保护规划纲要（</w:t>
            </w:r>
            <w:r w:rsidRPr="00B167B3">
              <w:rPr>
                <w:rFonts w:ascii="Times New Roman" w:cs="Times New Roman"/>
                <w:color w:val="auto"/>
              </w:rPr>
              <w:t>2006</w:t>
            </w:r>
            <w:r w:rsidRPr="00B167B3">
              <w:rPr>
                <w:rFonts w:ascii="Times New Roman" w:cs="Times New Roman"/>
                <w:color w:val="auto"/>
              </w:rPr>
              <w:t>－</w:t>
            </w:r>
            <w:r w:rsidRPr="00B167B3">
              <w:rPr>
                <w:rFonts w:ascii="Times New Roman" w:cs="Times New Roman"/>
                <w:color w:val="auto"/>
              </w:rPr>
              <w:t>2020</w:t>
            </w:r>
            <w:r w:rsidRPr="00B167B3">
              <w:rPr>
                <w:rFonts w:ascii="Times New Roman" w:cs="Times New Roman"/>
                <w:color w:val="auto"/>
              </w:rPr>
              <w:t>年）的通知》（广东省人民政府文件粤府〔</w:t>
            </w:r>
            <w:r w:rsidRPr="00B167B3">
              <w:rPr>
                <w:rFonts w:ascii="Times New Roman" w:cs="Times New Roman"/>
                <w:color w:val="auto"/>
              </w:rPr>
              <w:t>2006</w:t>
            </w:r>
            <w:r w:rsidRPr="00B167B3">
              <w:rPr>
                <w:rFonts w:ascii="Times New Roman" w:cs="Times New Roman"/>
                <w:color w:val="auto"/>
              </w:rPr>
              <w:t>〕</w:t>
            </w:r>
            <w:r w:rsidRPr="00B167B3">
              <w:rPr>
                <w:rFonts w:ascii="Times New Roman" w:cs="Times New Roman"/>
                <w:color w:val="auto"/>
              </w:rPr>
              <w:t>35</w:t>
            </w:r>
            <w:r w:rsidRPr="00B167B3">
              <w:rPr>
                <w:rFonts w:ascii="Times New Roman" w:cs="Times New Roman"/>
                <w:color w:val="auto"/>
              </w:rPr>
              <w:t>号）；</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）《关于印发</w:t>
            </w:r>
            <w:r w:rsidRPr="00B167B3">
              <w:rPr>
                <w:rFonts w:ascii="Times New Roman" w:cs="Times New Roman"/>
                <w:color w:val="auto"/>
              </w:rPr>
              <w:t>&lt;</w:t>
            </w:r>
            <w:r w:rsidRPr="00B167B3">
              <w:rPr>
                <w:rFonts w:ascii="Times New Roman" w:cs="Times New Roman"/>
                <w:color w:val="auto"/>
              </w:rPr>
              <w:t>广东省地表水环境功能区划</w:t>
            </w:r>
            <w:r w:rsidRPr="00B167B3">
              <w:rPr>
                <w:rFonts w:ascii="Times New Roman" w:cs="Times New Roman"/>
                <w:color w:val="auto"/>
              </w:rPr>
              <w:t>&gt;</w:t>
            </w:r>
            <w:r w:rsidRPr="00B167B3">
              <w:rPr>
                <w:rFonts w:ascii="Times New Roman" w:cs="Times New Roman"/>
                <w:color w:val="auto"/>
              </w:rPr>
              <w:t>的通知》（</w:t>
            </w:r>
            <w:proofErr w:type="gramStart"/>
            <w:r w:rsidRPr="00B167B3">
              <w:rPr>
                <w:rFonts w:ascii="Times New Roman" w:cs="Times New Roman"/>
                <w:color w:val="auto"/>
              </w:rPr>
              <w:t>粤环〔</w:t>
            </w:r>
            <w:r w:rsidRPr="00B167B3">
              <w:rPr>
                <w:rFonts w:ascii="Times New Roman" w:cs="Times New Roman"/>
                <w:color w:val="auto"/>
              </w:rPr>
              <w:t>2011</w:t>
            </w:r>
            <w:r w:rsidRPr="00B167B3">
              <w:rPr>
                <w:rFonts w:ascii="Times New Roman" w:cs="Times New Roman"/>
                <w:color w:val="auto"/>
              </w:rPr>
              <w:t>〕</w:t>
            </w:r>
            <w:proofErr w:type="gramEnd"/>
            <w:r w:rsidRPr="00B167B3">
              <w:rPr>
                <w:rFonts w:ascii="Times New Roman" w:cs="Times New Roman"/>
                <w:color w:val="auto"/>
              </w:rPr>
              <w:t>14</w:t>
            </w:r>
            <w:r w:rsidRPr="00B167B3">
              <w:rPr>
                <w:rFonts w:ascii="Times New Roman" w:cs="Times New Roman"/>
                <w:color w:val="auto"/>
              </w:rPr>
              <w:t>号）；</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）《广东省固体废物污染环境防治条例》（</w:t>
            </w:r>
            <w:r w:rsidRPr="00B167B3">
              <w:rPr>
                <w:rFonts w:ascii="Times New Roman" w:cs="Times New Roman"/>
                <w:color w:val="auto"/>
              </w:rPr>
              <w:t>2019</w:t>
            </w:r>
            <w:r w:rsidRPr="00B167B3">
              <w:rPr>
                <w:rFonts w:ascii="Times New Roman" w:cs="Times New Roman"/>
                <w:color w:val="auto"/>
              </w:rPr>
              <w:t>年</w:t>
            </w:r>
            <w:r w:rsidRPr="00B167B3">
              <w:rPr>
                <w:rFonts w:ascii="Times New Roman" w:cs="Times New Roman"/>
                <w:color w:val="auto"/>
              </w:rPr>
              <w:t>3</w:t>
            </w:r>
            <w:r w:rsidRPr="00B167B3">
              <w:rPr>
                <w:rFonts w:ascii="Times New Roman" w:cs="Times New Roman"/>
                <w:color w:val="auto"/>
              </w:rPr>
              <w:t>月</w:t>
            </w:r>
            <w:r w:rsidRPr="00B167B3">
              <w:rPr>
                <w:rFonts w:ascii="Times New Roman" w:cs="Times New Roman"/>
                <w:color w:val="auto"/>
              </w:rPr>
              <w:t>1</w:t>
            </w:r>
            <w:r w:rsidRPr="00B167B3">
              <w:rPr>
                <w:rFonts w:ascii="Times New Roman" w:cs="Times New Roman"/>
                <w:color w:val="auto"/>
              </w:rPr>
              <w:t>日起施行）；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）《关于印发广东省主体功能区规划的配套环保政策的通知》（</w:t>
            </w:r>
            <w:proofErr w:type="gramStart"/>
            <w:r w:rsidRPr="00B167B3">
              <w:rPr>
                <w:rFonts w:ascii="Times New Roman" w:cs="Times New Roman"/>
                <w:color w:val="auto"/>
              </w:rPr>
              <w:t>粤环</w:t>
            </w:r>
            <w:proofErr w:type="gramEnd"/>
            <w:r w:rsidRPr="00B167B3">
              <w:rPr>
                <w:rFonts w:ascii="Times New Roman" w:cs="Times New Roman"/>
                <w:color w:val="auto"/>
              </w:rPr>
              <w:t>[2014]7</w:t>
            </w:r>
            <w:r w:rsidRPr="00B167B3">
              <w:rPr>
                <w:rFonts w:ascii="Times New Roman" w:cs="Times New Roman"/>
                <w:color w:val="auto"/>
              </w:rPr>
              <w:t>号）；</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7</w:t>
            </w:r>
            <w:r w:rsidRPr="00B167B3">
              <w:rPr>
                <w:rFonts w:ascii="Times New Roman" w:cs="Times New Roman"/>
                <w:color w:val="auto"/>
              </w:rPr>
              <w:t>）《粤北山区环境保护规划</w:t>
            </w:r>
            <w:r w:rsidRPr="00B167B3">
              <w:rPr>
                <w:rFonts w:ascii="Times New Roman" w:cs="Times New Roman"/>
                <w:color w:val="auto"/>
              </w:rPr>
              <w:t>(2011-2020</w:t>
            </w:r>
            <w:r w:rsidRPr="00B167B3">
              <w:rPr>
                <w:rFonts w:ascii="Times New Roman" w:cs="Times New Roman"/>
                <w:color w:val="auto"/>
              </w:rPr>
              <w:t>年</w:t>
            </w:r>
            <w:r w:rsidRPr="00B167B3">
              <w:rPr>
                <w:rFonts w:ascii="Times New Roman" w:cs="Times New Roman"/>
                <w:color w:val="auto"/>
              </w:rPr>
              <w:t>)</w:t>
            </w:r>
            <w:r w:rsidRPr="00B167B3">
              <w:rPr>
                <w:rFonts w:ascii="Times New Roman" w:cs="Times New Roman"/>
                <w:color w:val="auto"/>
              </w:rPr>
              <w:t>》，</w:t>
            </w:r>
            <w:proofErr w:type="gramStart"/>
            <w:r w:rsidRPr="00B167B3">
              <w:rPr>
                <w:rFonts w:ascii="Times New Roman" w:cs="Times New Roman"/>
                <w:color w:val="auto"/>
              </w:rPr>
              <w:t>粤环发</w:t>
            </w:r>
            <w:proofErr w:type="gramEnd"/>
            <w:r w:rsidRPr="00B167B3">
              <w:rPr>
                <w:rFonts w:ascii="Times New Roman" w:cs="Times New Roman"/>
                <w:color w:val="auto"/>
              </w:rPr>
              <w:t>[2010]117</w:t>
            </w:r>
            <w:r w:rsidRPr="00B167B3">
              <w:rPr>
                <w:rFonts w:ascii="Times New Roman" w:cs="Times New Roman"/>
                <w:color w:val="auto"/>
              </w:rPr>
              <w:t>号；</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8</w:t>
            </w:r>
            <w:r w:rsidRPr="00B167B3">
              <w:rPr>
                <w:rFonts w:ascii="Times New Roman" w:cs="Times New Roman"/>
                <w:color w:val="auto"/>
              </w:rPr>
              <w:t>）《韶关市环境保护规划纲要</w:t>
            </w:r>
            <w:r w:rsidRPr="00B167B3">
              <w:rPr>
                <w:rFonts w:ascii="Times New Roman" w:cs="Times New Roman"/>
                <w:color w:val="auto"/>
              </w:rPr>
              <w:t>(2006-2020)</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9</w:t>
            </w:r>
            <w:r w:rsidRPr="00B167B3">
              <w:rPr>
                <w:rFonts w:ascii="Times New Roman" w:cs="Times New Roman"/>
                <w:color w:val="auto"/>
              </w:rPr>
              <w:t>）《韶关市国民经济和社会发展第十三个五年规划纲要》；</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10</w:t>
            </w:r>
            <w:r w:rsidRPr="00B167B3">
              <w:rPr>
                <w:rFonts w:ascii="Times New Roman" w:cs="Times New Roman"/>
                <w:color w:val="auto"/>
              </w:rPr>
              <w:t>）《韶关市城市总体规划</w:t>
            </w:r>
            <w:r w:rsidRPr="00B167B3">
              <w:rPr>
                <w:rFonts w:ascii="Times New Roman" w:cs="Times New Roman"/>
                <w:color w:val="auto"/>
              </w:rPr>
              <w:t>(2006-2020)</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11</w:t>
            </w:r>
            <w:r w:rsidRPr="00B167B3">
              <w:rPr>
                <w:rFonts w:ascii="Times New Roman" w:cs="Times New Roman"/>
                <w:color w:val="auto"/>
              </w:rPr>
              <w:t>）《仁化县城总体规划</w:t>
            </w:r>
            <w:r w:rsidRPr="00B167B3">
              <w:rPr>
                <w:rFonts w:ascii="Times New Roman" w:cs="Times New Roman"/>
                <w:color w:val="auto"/>
              </w:rPr>
              <w:t>(2003-2020)</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12</w:t>
            </w:r>
            <w:r w:rsidRPr="00B167B3">
              <w:rPr>
                <w:rFonts w:ascii="Times New Roman" w:cs="Times New Roman"/>
                <w:color w:val="auto"/>
              </w:rPr>
              <w:t>）《广东省韶关市仁化县董塘镇总体规划</w:t>
            </w:r>
            <w:r w:rsidRPr="00B167B3">
              <w:rPr>
                <w:rFonts w:ascii="Times New Roman" w:cs="Times New Roman"/>
                <w:color w:val="auto"/>
              </w:rPr>
              <w:t>(2006-2025)</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13</w:t>
            </w:r>
            <w:r w:rsidRPr="00B167B3">
              <w:rPr>
                <w:rFonts w:ascii="Times New Roman" w:cs="Times New Roman"/>
                <w:color w:val="auto"/>
              </w:rPr>
              <w:t>）《丹霞山风景名胜区总体规划</w:t>
            </w:r>
            <w:r w:rsidRPr="00B167B3">
              <w:rPr>
                <w:rFonts w:ascii="Times New Roman" w:cs="Times New Roman"/>
                <w:color w:val="auto"/>
              </w:rPr>
              <w:t>(2010-2025)</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14</w:t>
            </w:r>
            <w:r w:rsidRPr="00B167B3">
              <w:rPr>
                <w:rFonts w:ascii="Times New Roman" w:cs="Times New Roman"/>
                <w:color w:val="auto"/>
              </w:rPr>
              <w:t>）《广东丹霞山国家地质公园总体规划》（</w:t>
            </w:r>
            <w:r w:rsidRPr="00B167B3">
              <w:rPr>
                <w:rFonts w:ascii="Times New Roman" w:cs="Times New Roman"/>
                <w:color w:val="auto"/>
              </w:rPr>
              <w:t>2017-2035</w:t>
            </w:r>
            <w:r w:rsidRPr="00B167B3">
              <w:rPr>
                <w:rFonts w:ascii="Times New Roman" w:cs="Times New Roman"/>
                <w:color w:val="auto"/>
              </w:rPr>
              <w:t>年）。</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、导则、规范性文件</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）《建设项目环境影响评价技术导则总纲》（</w:t>
            </w:r>
            <w:r w:rsidRPr="00B167B3">
              <w:rPr>
                <w:rFonts w:ascii="Times New Roman" w:cs="Times New Roman"/>
                <w:color w:val="auto"/>
              </w:rPr>
              <w:t>HJ2.1-2016</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）《环境影响评价技术导则大气环境》（</w:t>
            </w:r>
            <w:r w:rsidRPr="00B167B3">
              <w:rPr>
                <w:rFonts w:ascii="Times New Roman" w:cs="Times New Roman"/>
                <w:color w:val="auto"/>
              </w:rPr>
              <w:t>HJ2.2-2018</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）《环境影响评价技术导则地表水环境》（</w:t>
            </w:r>
            <w:r w:rsidRPr="00B167B3">
              <w:rPr>
                <w:rFonts w:ascii="Times New Roman" w:cs="Times New Roman"/>
                <w:color w:val="auto"/>
              </w:rPr>
              <w:t>HJ2.3-2018</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）《环境影响评价技术导则地下水环境》（</w:t>
            </w:r>
            <w:r w:rsidRPr="00B167B3">
              <w:rPr>
                <w:rFonts w:ascii="Times New Roman" w:cs="Times New Roman"/>
                <w:color w:val="auto"/>
              </w:rPr>
              <w:t>HJ610-2016</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）《环境影响评价技术导则生态影响》</w:t>
            </w:r>
            <w:r w:rsidRPr="00B167B3">
              <w:rPr>
                <w:rFonts w:ascii="Times New Roman" w:cs="Times New Roman"/>
                <w:color w:val="auto"/>
              </w:rPr>
              <w:t>(HJ19-2011)</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6</w:t>
            </w:r>
            <w:r w:rsidRPr="00B167B3">
              <w:rPr>
                <w:rFonts w:ascii="Times New Roman" w:cs="Times New Roman"/>
                <w:color w:val="auto"/>
              </w:rPr>
              <w:t>）《环境影响评价技术导则声环境》</w:t>
            </w:r>
            <w:r w:rsidRPr="00B167B3">
              <w:rPr>
                <w:rFonts w:ascii="Times New Roman" w:cs="Times New Roman"/>
                <w:color w:val="auto"/>
              </w:rPr>
              <w:t>(HJ2.4-2009)</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lastRenderedPageBreak/>
              <w:t>（</w:t>
            </w:r>
            <w:r w:rsidRPr="00B167B3">
              <w:rPr>
                <w:rFonts w:ascii="Times New Roman" w:cs="Times New Roman"/>
                <w:color w:val="auto"/>
              </w:rPr>
              <w:t>7</w:t>
            </w:r>
            <w:r w:rsidRPr="00B167B3">
              <w:rPr>
                <w:rFonts w:ascii="Times New Roman" w:cs="Times New Roman"/>
                <w:color w:val="auto"/>
              </w:rPr>
              <w:t>）《环境影响评价技术导则土壤环境》（</w:t>
            </w:r>
            <w:r w:rsidRPr="00B167B3">
              <w:rPr>
                <w:rFonts w:ascii="Times New Roman" w:cs="Times New Roman"/>
                <w:color w:val="auto"/>
              </w:rPr>
              <w:t>HJ964-2018</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8</w:t>
            </w:r>
            <w:r w:rsidRPr="00B167B3">
              <w:rPr>
                <w:rFonts w:ascii="Times New Roman" w:cs="Times New Roman"/>
                <w:color w:val="auto"/>
              </w:rPr>
              <w:t>）《建设项目环境风险评价导则》</w:t>
            </w:r>
            <w:r w:rsidRPr="00B167B3">
              <w:rPr>
                <w:rFonts w:ascii="Times New Roman" w:cs="Times New Roman"/>
                <w:color w:val="auto"/>
              </w:rPr>
              <w:t>(HJ169-2018)</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9</w:t>
            </w:r>
            <w:r w:rsidRPr="00B167B3">
              <w:rPr>
                <w:rFonts w:ascii="Times New Roman" w:cs="Times New Roman"/>
                <w:color w:val="auto"/>
              </w:rPr>
              <w:t>）《生态环境影响评价技术规范》（</w:t>
            </w:r>
            <w:r w:rsidRPr="00B167B3">
              <w:rPr>
                <w:rFonts w:ascii="Times New Roman" w:cs="Times New Roman"/>
                <w:color w:val="auto"/>
              </w:rPr>
              <w:t>HJ/T192-2006</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10</w:t>
            </w:r>
            <w:r w:rsidRPr="00B167B3">
              <w:rPr>
                <w:rFonts w:ascii="Times New Roman" w:cs="Times New Roman"/>
                <w:color w:val="auto"/>
              </w:rPr>
              <w:t>）《环境影响评价技术导则输变电工程》（</w:t>
            </w:r>
            <w:r w:rsidRPr="00B167B3">
              <w:rPr>
                <w:rFonts w:ascii="Times New Roman" w:cs="Times New Roman"/>
                <w:color w:val="auto"/>
              </w:rPr>
              <w:t>HJ24-2014</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11</w:t>
            </w:r>
            <w:r w:rsidRPr="00B167B3">
              <w:rPr>
                <w:rFonts w:ascii="Times New Roman" w:cs="Times New Roman"/>
                <w:color w:val="auto"/>
              </w:rPr>
              <w:t>）《环境噪声与振动控制工程技术导则》（</w:t>
            </w:r>
            <w:r w:rsidRPr="00B167B3">
              <w:rPr>
                <w:rFonts w:ascii="Times New Roman" w:cs="Times New Roman"/>
                <w:color w:val="auto"/>
              </w:rPr>
              <w:t>HJ2034-2013</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12</w:t>
            </w:r>
            <w:r w:rsidRPr="00B167B3">
              <w:rPr>
                <w:rFonts w:ascii="Times New Roman" w:cs="Times New Roman"/>
                <w:color w:val="auto"/>
              </w:rPr>
              <w:t>）《广东省用水定额》（</w:t>
            </w:r>
            <w:r w:rsidRPr="00B167B3">
              <w:rPr>
                <w:rFonts w:ascii="Times New Roman" w:cs="Times New Roman"/>
                <w:color w:val="auto"/>
              </w:rPr>
              <w:t>DB44/T1461-2014</w:t>
            </w:r>
            <w:r w:rsidRPr="00B167B3">
              <w:rPr>
                <w:rFonts w:ascii="Times New Roman" w:cs="Times New Roman"/>
                <w:color w:val="auto"/>
              </w:rPr>
              <w:t>）。</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、其它</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）《大唐仁化</w:t>
            </w:r>
            <w:r w:rsidRPr="00B167B3">
              <w:rPr>
                <w:rFonts w:ascii="Times New Roman" w:cs="Times New Roman"/>
                <w:color w:val="auto"/>
              </w:rPr>
              <w:t>75MWp</w:t>
            </w:r>
            <w:r w:rsidRPr="00B167B3">
              <w:rPr>
                <w:rFonts w:ascii="Times New Roman" w:cs="Times New Roman"/>
                <w:color w:val="auto"/>
              </w:rPr>
              <w:t>农光互补光伏</w:t>
            </w:r>
            <w:r w:rsidRPr="00B167B3">
              <w:rPr>
                <w:rFonts w:ascii="Times New Roman" w:cs="Times New Roman"/>
                <w:color w:val="auto"/>
              </w:rPr>
              <w:t>-</w:t>
            </w:r>
            <w:r w:rsidRPr="00B167B3">
              <w:rPr>
                <w:rFonts w:ascii="Times New Roman" w:cs="Times New Roman"/>
                <w:color w:val="auto"/>
              </w:rPr>
              <w:t>光伏区》委托书；</w:t>
            </w:r>
          </w:p>
          <w:p w:rsidR="002044D4"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）《韶关仁化</w:t>
            </w:r>
            <w:r w:rsidRPr="00B167B3">
              <w:rPr>
                <w:rFonts w:ascii="Times New Roman" w:cs="Times New Roman"/>
                <w:color w:val="auto"/>
              </w:rPr>
              <w:t>75MW</w:t>
            </w:r>
            <w:r w:rsidRPr="00B167B3">
              <w:rPr>
                <w:rFonts w:ascii="Times New Roman" w:cs="Times New Roman"/>
                <w:color w:val="auto"/>
              </w:rPr>
              <w:t>农光互补项目可行性研究报告》。</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三、建设规模</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、项目概况</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本项目位于韶关市仁化县</w:t>
            </w:r>
            <w:proofErr w:type="gramStart"/>
            <w:r w:rsidRPr="00B167B3">
              <w:rPr>
                <w:rFonts w:ascii="Times New Roman" w:cs="Times New Roman"/>
                <w:color w:val="auto"/>
              </w:rPr>
              <w:t>董塘县和平</w:t>
            </w:r>
            <w:proofErr w:type="gramEnd"/>
            <w:r w:rsidRPr="00B167B3">
              <w:rPr>
                <w:rFonts w:ascii="Times New Roman" w:cs="Times New Roman"/>
                <w:color w:val="auto"/>
              </w:rPr>
              <w:t>八一村委会附近，项目总占地面积为</w:t>
            </w:r>
            <w:r w:rsidR="000E7723" w:rsidRPr="00B167B3">
              <w:rPr>
                <w:rFonts w:ascii="Times New Roman" w:cs="Times New Roman"/>
                <w:color w:val="auto"/>
              </w:rPr>
              <w:t>1300</w:t>
            </w:r>
            <w:r w:rsidRPr="00B167B3">
              <w:rPr>
                <w:rFonts w:ascii="Times New Roman" w:cs="Times New Roman"/>
                <w:color w:val="auto"/>
              </w:rPr>
              <w:t>亩，主要为</w:t>
            </w:r>
            <w:r w:rsidR="000E7723" w:rsidRPr="00B167B3">
              <w:rPr>
                <w:rFonts w:ascii="Times New Roman" w:cs="Times New Roman"/>
                <w:color w:val="auto"/>
              </w:rPr>
              <w:t>竹林、鱼塘和荒地</w:t>
            </w:r>
            <w:r w:rsidRPr="00B167B3">
              <w:rPr>
                <w:rFonts w:ascii="Times New Roman" w:cs="Times New Roman"/>
                <w:color w:val="auto"/>
              </w:rPr>
              <w:t>，</w:t>
            </w:r>
            <w:r w:rsidR="000E7723" w:rsidRPr="00B167B3">
              <w:rPr>
                <w:rFonts w:ascii="Times New Roman" w:cs="Times New Roman"/>
                <w:color w:val="auto"/>
              </w:rPr>
              <w:t>其中竹林</w:t>
            </w:r>
            <w:r w:rsidR="000E7723" w:rsidRPr="00B167B3">
              <w:rPr>
                <w:rFonts w:ascii="Times New Roman" w:cs="Times New Roman"/>
                <w:color w:val="auto"/>
              </w:rPr>
              <w:t>225</w:t>
            </w:r>
            <w:r w:rsidR="000E7723" w:rsidRPr="00B167B3">
              <w:rPr>
                <w:rFonts w:ascii="Times New Roman" w:cs="Times New Roman"/>
                <w:color w:val="auto"/>
              </w:rPr>
              <w:t>亩、鱼塘约</w:t>
            </w:r>
            <w:r w:rsidR="000E7723" w:rsidRPr="00B167B3">
              <w:rPr>
                <w:rFonts w:ascii="Times New Roman" w:cs="Times New Roman"/>
                <w:color w:val="auto"/>
              </w:rPr>
              <w:t>393</w:t>
            </w:r>
            <w:r w:rsidR="000E7723" w:rsidRPr="00B167B3">
              <w:rPr>
                <w:rFonts w:ascii="Times New Roman" w:cs="Times New Roman"/>
                <w:color w:val="auto"/>
              </w:rPr>
              <w:t>亩、荒地</w:t>
            </w:r>
            <w:r w:rsidR="000E7723" w:rsidRPr="00B167B3">
              <w:rPr>
                <w:rFonts w:ascii="Times New Roman" w:cs="Times New Roman"/>
                <w:color w:val="auto"/>
              </w:rPr>
              <w:t>682</w:t>
            </w:r>
            <w:r w:rsidR="000E7723" w:rsidRPr="00B167B3">
              <w:rPr>
                <w:rFonts w:ascii="Times New Roman" w:cs="Times New Roman"/>
                <w:color w:val="auto"/>
              </w:rPr>
              <w:t>亩</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本项目设计总装机容量</w:t>
            </w:r>
            <w:r w:rsidRPr="00B167B3">
              <w:rPr>
                <w:rFonts w:ascii="Times New Roman" w:cs="Times New Roman"/>
                <w:color w:val="auto"/>
              </w:rPr>
              <w:t>75.10272MWp</w:t>
            </w:r>
            <w:r w:rsidRPr="00B167B3">
              <w:rPr>
                <w:rFonts w:ascii="Times New Roman" w:cs="Times New Roman"/>
                <w:color w:val="auto"/>
              </w:rPr>
              <w:t>，均采用</w:t>
            </w:r>
            <w:r w:rsidRPr="00B167B3">
              <w:rPr>
                <w:rFonts w:ascii="Times New Roman" w:cs="Times New Roman"/>
                <w:color w:val="auto"/>
              </w:rPr>
              <w:t>440Wp</w:t>
            </w:r>
            <w:r w:rsidRPr="00B167B3">
              <w:rPr>
                <w:rFonts w:ascii="Times New Roman" w:cs="Times New Roman"/>
                <w:color w:val="auto"/>
              </w:rPr>
              <w:t>单晶硅光伏组件。项目共分为</w:t>
            </w:r>
            <w:r w:rsidRPr="00B167B3">
              <w:rPr>
                <w:rFonts w:ascii="Times New Roman" w:cs="Times New Roman"/>
                <w:color w:val="auto"/>
              </w:rPr>
              <w:t>18</w:t>
            </w:r>
            <w:r w:rsidRPr="00B167B3">
              <w:rPr>
                <w:rFonts w:ascii="Times New Roman" w:cs="Times New Roman"/>
                <w:color w:val="auto"/>
              </w:rPr>
              <w:t>个</w:t>
            </w:r>
            <w:r w:rsidRPr="00B167B3">
              <w:rPr>
                <w:rFonts w:ascii="Times New Roman" w:cs="Times New Roman"/>
                <w:color w:val="auto"/>
              </w:rPr>
              <w:t>3.9424MWp</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2.75968MWp</w:t>
            </w:r>
            <w:r w:rsidRPr="00B167B3">
              <w:rPr>
                <w:rFonts w:ascii="Times New Roman" w:cs="Times New Roman"/>
                <w:color w:val="auto"/>
              </w:rPr>
              <w:t>和</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1.37984MWp</w:t>
            </w:r>
            <w:r w:rsidRPr="00B167B3">
              <w:rPr>
                <w:rFonts w:ascii="Times New Roman" w:cs="Times New Roman"/>
                <w:color w:val="auto"/>
              </w:rPr>
              <w:t>的光伏分区，合计</w:t>
            </w:r>
            <w:r w:rsidRPr="00B167B3">
              <w:rPr>
                <w:rFonts w:ascii="Times New Roman" w:cs="Times New Roman"/>
                <w:color w:val="auto"/>
              </w:rPr>
              <w:t>20</w:t>
            </w:r>
            <w:r w:rsidRPr="00B167B3">
              <w:rPr>
                <w:rFonts w:ascii="Times New Roman" w:cs="Times New Roman"/>
                <w:color w:val="auto"/>
              </w:rPr>
              <w:t>个光伏分区。其中鱼塘布置</w:t>
            </w:r>
            <w:r w:rsidRPr="00B167B3">
              <w:rPr>
                <w:rFonts w:ascii="Times New Roman" w:cs="Times New Roman"/>
                <w:color w:val="auto"/>
              </w:rPr>
              <w:t>7</w:t>
            </w:r>
            <w:r w:rsidRPr="00B167B3">
              <w:rPr>
                <w:rFonts w:ascii="Times New Roman" w:cs="Times New Roman"/>
                <w:color w:val="auto"/>
              </w:rPr>
              <w:t>个</w:t>
            </w:r>
            <w:r w:rsidRPr="00B167B3">
              <w:rPr>
                <w:rFonts w:ascii="Times New Roman" w:cs="Times New Roman"/>
                <w:color w:val="auto"/>
              </w:rPr>
              <w:t>3.9424MWp</w:t>
            </w:r>
            <w:r w:rsidRPr="00B167B3">
              <w:rPr>
                <w:rFonts w:ascii="Times New Roman" w:cs="Times New Roman"/>
                <w:color w:val="auto"/>
              </w:rPr>
              <w:t>的光伏分区，陆地布置</w:t>
            </w:r>
            <w:r w:rsidRPr="00B167B3">
              <w:rPr>
                <w:rFonts w:ascii="Times New Roman" w:cs="Times New Roman"/>
                <w:color w:val="auto"/>
              </w:rPr>
              <w:t>11</w:t>
            </w:r>
            <w:r w:rsidRPr="00B167B3">
              <w:rPr>
                <w:rFonts w:ascii="Times New Roman" w:cs="Times New Roman"/>
                <w:color w:val="auto"/>
              </w:rPr>
              <w:t>个</w:t>
            </w:r>
            <w:r w:rsidRPr="00B167B3">
              <w:rPr>
                <w:rFonts w:ascii="Times New Roman" w:cs="Times New Roman"/>
                <w:color w:val="auto"/>
              </w:rPr>
              <w:t>3.9424MWp</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2.75968MWp</w:t>
            </w:r>
            <w:r w:rsidRPr="00B167B3">
              <w:rPr>
                <w:rFonts w:ascii="Times New Roman" w:cs="Times New Roman"/>
                <w:color w:val="auto"/>
              </w:rPr>
              <w:t>和</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1.37984MWp</w:t>
            </w:r>
            <w:r w:rsidRPr="00B167B3">
              <w:rPr>
                <w:rFonts w:ascii="Times New Roman" w:cs="Times New Roman"/>
                <w:color w:val="auto"/>
              </w:rPr>
              <w:t>的光伏分区。每</w:t>
            </w:r>
            <w:r w:rsidRPr="00B167B3">
              <w:rPr>
                <w:rFonts w:ascii="Times New Roman" w:cs="Times New Roman"/>
                <w:color w:val="auto"/>
              </w:rPr>
              <w:t>6~7</w:t>
            </w:r>
            <w:r w:rsidRPr="00B167B3">
              <w:rPr>
                <w:rFonts w:ascii="Times New Roman" w:cs="Times New Roman"/>
                <w:color w:val="auto"/>
              </w:rPr>
              <w:t>台位置相近的逆变器</w:t>
            </w:r>
            <w:proofErr w:type="gramStart"/>
            <w:r w:rsidRPr="00B167B3">
              <w:rPr>
                <w:rFonts w:ascii="Times New Roman" w:cs="Times New Roman"/>
                <w:color w:val="auto"/>
              </w:rPr>
              <w:t>通过集电线路</w:t>
            </w:r>
            <w:proofErr w:type="gramEnd"/>
            <w:r w:rsidRPr="00B167B3">
              <w:rPr>
                <w:rFonts w:ascii="Times New Roman" w:cs="Times New Roman"/>
                <w:color w:val="auto"/>
              </w:rPr>
              <w:t>连接至</w:t>
            </w:r>
            <w:r w:rsidRPr="00B167B3">
              <w:rPr>
                <w:rFonts w:ascii="Times New Roman" w:cs="Times New Roman"/>
                <w:color w:val="auto"/>
              </w:rPr>
              <w:t>110kV</w:t>
            </w:r>
            <w:r w:rsidRPr="00B167B3">
              <w:rPr>
                <w:rFonts w:ascii="Times New Roman" w:cs="Times New Roman"/>
                <w:color w:val="auto"/>
              </w:rPr>
              <w:t>升压站，</w:t>
            </w:r>
            <w:proofErr w:type="gramStart"/>
            <w:r w:rsidRPr="00B167B3">
              <w:rPr>
                <w:rFonts w:ascii="Times New Roman" w:cs="Times New Roman"/>
                <w:color w:val="auto"/>
              </w:rPr>
              <w:t>升压站</w:t>
            </w:r>
            <w:proofErr w:type="gramEnd"/>
            <w:r w:rsidRPr="00B167B3">
              <w:rPr>
                <w:rFonts w:ascii="Times New Roman" w:cs="Times New Roman"/>
                <w:color w:val="auto"/>
              </w:rPr>
              <w:t>通过输送线路外输至花坪站电网。具体建设内容见表</w:t>
            </w:r>
            <w:r w:rsidRPr="00B167B3">
              <w:rPr>
                <w:rFonts w:ascii="Times New Roman" w:cs="Times New Roman"/>
                <w:color w:val="auto"/>
              </w:rPr>
              <w:t>1</w:t>
            </w:r>
            <w:r w:rsidRPr="00B167B3">
              <w:rPr>
                <w:rFonts w:ascii="Times New Roman" w:cs="Times New Roman"/>
                <w:color w:val="auto"/>
              </w:rPr>
              <w:t>。</w:t>
            </w:r>
            <w:proofErr w:type="gramStart"/>
            <w:r w:rsidRPr="00B167B3">
              <w:rPr>
                <w:rFonts w:ascii="Times New Roman" w:cs="Times New Roman"/>
                <w:color w:val="auto"/>
              </w:rPr>
              <w:t>升压站</w:t>
            </w:r>
            <w:proofErr w:type="gramEnd"/>
            <w:r w:rsidRPr="00B167B3">
              <w:rPr>
                <w:rFonts w:ascii="Times New Roman" w:cs="Times New Roman"/>
                <w:color w:val="auto"/>
              </w:rPr>
              <w:t>至外部电网的输送线路不包括在本次评价范围内。</w:t>
            </w:r>
          </w:p>
          <w:p w:rsidR="002044D4" w:rsidRPr="00B167B3" w:rsidRDefault="003E0869" w:rsidP="003E0869">
            <w:pPr>
              <w:ind w:firstLine="480"/>
            </w:pPr>
            <w:r w:rsidRPr="00B167B3">
              <w:t>项目配套建设的</w:t>
            </w:r>
            <w:proofErr w:type="gramStart"/>
            <w:r w:rsidRPr="00B167B3">
              <w:t>升压站</w:t>
            </w:r>
            <w:proofErr w:type="gramEnd"/>
            <w:r w:rsidRPr="00B167B3">
              <w:t>及光</w:t>
            </w:r>
            <w:proofErr w:type="gramStart"/>
            <w:r w:rsidRPr="00B167B3">
              <w:t>伏区布板</w:t>
            </w:r>
            <w:proofErr w:type="gramEnd"/>
            <w:r w:rsidRPr="00B167B3">
              <w:t>位置见附图</w:t>
            </w:r>
            <w:r w:rsidRPr="00B167B3">
              <w:t>1</w:t>
            </w:r>
            <w:r w:rsidRPr="00B167B3">
              <w:t>，升压站内的总体平面布置见附图</w:t>
            </w:r>
            <w:r w:rsidRPr="00B167B3">
              <w:t>2</w:t>
            </w:r>
            <w:r w:rsidR="002044D4" w:rsidRPr="00B167B3">
              <w:t>。</w:t>
            </w:r>
            <w:r w:rsidR="00AD5C7E" w:rsidRPr="00B167B3">
              <w:t>项目东面</w:t>
            </w:r>
            <w:r w:rsidR="00AD5C7E" w:rsidRPr="00B167B3">
              <w:t>80 m</w:t>
            </w:r>
            <w:proofErr w:type="gramStart"/>
            <w:r w:rsidR="00AD5C7E" w:rsidRPr="00B167B3">
              <w:t>为董联村</w:t>
            </w:r>
            <w:proofErr w:type="gramEnd"/>
            <w:r w:rsidR="00AD5C7E" w:rsidRPr="00B167B3">
              <w:t>居民点；南面为竹林；西面为农田；北面约</w:t>
            </w:r>
            <w:r w:rsidR="00AD5C7E" w:rsidRPr="00B167B3">
              <w:t>20m</w:t>
            </w:r>
            <w:r w:rsidR="00AD5C7E" w:rsidRPr="00B167B3">
              <w:t>为董塘水，中部约</w:t>
            </w:r>
            <w:r w:rsidR="00AD5C7E" w:rsidRPr="00B167B3">
              <w:t>25 m</w:t>
            </w:r>
            <w:r w:rsidR="00AD5C7E" w:rsidRPr="00B167B3">
              <w:t>有黄格线铁路。项目四</w:t>
            </w:r>
            <w:proofErr w:type="gramStart"/>
            <w:r w:rsidR="00AD5C7E" w:rsidRPr="00B167B3">
              <w:t>至情况</w:t>
            </w:r>
            <w:proofErr w:type="gramEnd"/>
            <w:r w:rsidR="00AD5C7E" w:rsidRPr="00B167B3">
              <w:t>见附图</w:t>
            </w:r>
            <w:r w:rsidR="00AD5C7E" w:rsidRPr="00B167B3">
              <w:t>8</w:t>
            </w:r>
            <w:r w:rsidR="00AD5C7E" w:rsidRPr="00B167B3">
              <w:t>。</w:t>
            </w:r>
          </w:p>
          <w:p w:rsidR="002044D4" w:rsidRPr="00B167B3" w:rsidRDefault="002044D4" w:rsidP="002044D4">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1  </w:t>
            </w:r>
            <w:r w:rsidRPr="00B167B3">
              <w:rPr>
                <w:rFonts w:ascii="Times New Roman" w:cs="Times New Roman"/>
                <w:b/>
                <w:color w:val="auto"/>
              </w:rPr>
              <w:t>本项目建设内容一览表</w:t>
            </w:r>
          </w:p>
          <w:tbl>
            <w:tblPr>
              <w:tblW w:w="5000" w:type="pct"/>
              <w:jc w:val="center"/>
              <w:tblBorders>
                <w:insideH w:val="single" w:sz="4" w:space="0" w:color="auto"/>
                <w:insideV w:val="single" w:sz="4" w:space="0" w:color="auto"/>
              </w:tblBorders>
              <w:tblLook w:val="0000" w:firstRow="0" w:lastRow="0" w:firstColumn="0" w:lastColumn="0" w:noHBand="0" w:noVBand="0"/>
            </w:tblPr>
            <w:tblGrid>
              <w:gridCol w:w="1177"/>
              <w:gridCol w:w="1143"/>
              <w:gridCol w:w="3613"/>
              <w:gridCol w:w="1979"/>
              <w:gridCol w:w="1157"/>
            </w:tblGrid>
            <w:tr w:rsidR="003E0869" w:rsidRPr="00B167B3" w:rsidTr="003E0869">
              <w:trPr>
                <w:trHeight w:val="340"/>
                <w:tblHeader/>
                <w:jc w:val="center"/>
              </w:trPr>
              <w:tc>
                <w:tcPr>
                  <w:tcW w:w="649" w:type="pct"/>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szCs w:val="21"/>
                    </w:rPr>
                  </w:pPr>
                  <w:r w:rsidRPr="00B167B3">
                    <w:rPr>
                      <w:rFonts w:ascii="Times New Roman" w:cs="Times New Roman"/>
                      <w:b/>
                      <w:color w:val="auto"/>
                      <w:sz w:val="21"/>
                      <w:szCs w:val="21"/>
                    </w:rPr>
                    <w:t>工程类别</w:t>
                  </w:r>
                </w:p>
              </w:tc>
              <w:tc>
                <w:tcPr>
                  <w:tcW w:w="630" w:type="pct"/>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szCs w:val="21"/>
                    </w:rPr>
                  </w:pPr>
                  <w:r w:rsidRPr="00B167B3">
                    <w:rPr>
                      <w:rFonts w:ascii="Times New Roman" w:cs="Times New Roman"/>
                      <w:b/>
                      <w:color w:val="auto"/>
                      <w:sz w:val="21"/>
                      <w:szCs w:val="21"/>
                    </w:rPr>
                    <w:t>项目名称</w:t>
                  </w:r>
                </w:p>
              </w:tc>
              <w:tc>
                <w:tcPr>
                  <w:tcW w:w="1992" w:type="pct"/>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szCs w:val="21"/>
                    </w:rPr>
                  </w:pPr>
                  <w:r w:rsidRPr="00B167B3">
                    <w:rPr>
                      <w:rFonts w:ascii="Times New Roman" w:cs="Times New Roman"/>
                      <w:b/>
                      <w:color w:val="auto"/>
                      <w:sz w:val="21"/>
                      <w:szCs w:val="21"/>
                    </w:rPr>
                    <w:t>工程内容</w:t>
                  </w:r>
                </w:p>
              </w:tc>
              <w:tc>
                <w:tcPr>
                  <w:tcW w:w="1091" w:type="pct"/>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szCs w:val="21"/>
                    </w:rPr>
                  </w:pPr>
                  <w:r w:rsidRPr="00B167B3">
                    <w:rPr>
                      <w:rFonts w:ascii="Times New Roman" w:cs="Times New Roman"/>
                      <w:b/>
                      <w:color w:val="auto"/>
                      <w:sz w:val="21"/>
                      <w:szCs w:val="21"/>
                    </w:rPr>
                    <w:t>工程规模</w:t>
                  </w:r>
                </w:p>
              </w:tc>
              <w:tc>
                <w:tcPr>
                  <w:tcW w:w="638" w:type="pct"/>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szCs w:val="21"/>
                    </w:rPr>
                  </w:pPr>
                  <w:r w:rsidRPr="00B167B3">
                    <w:rPr>
                      <w:rFonts w:ascii="Times New Roman" w:cs="Times New Roman"/>
                      <w:b/>
                      <w:color w:val="auto"/>
                      <w:sz w:val="21"/>
                      <w:szCs w:val="21"/>
                    </w:rPr>
                    <w:t>备注</w:t>
                  </w:r>
                </w:p>
              </w:tc>
            </w:tr>
            <w:tr w:rsidR="003E0869" w:rsidRPr="00B167B3" w:rsidTr="003E0869">
              <w:trPr>
                <w:trHeight w:val="340"/>
                <w:jc w:val="center"/>
              </w:trPr>
              <w:tc>
                <w:tcPr>
                  <w:tcW w:w="649"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主体工程</w:t>
                  </w: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proofErr w:type="gramStart"/>
                  <w:r w:rsidRPr="00B167B3">
                    <w:rPr>
                      <w:rFonts w:ascii="Times New Roman" w:cs="Times New Roman"/>
                      <w:color w:val="auto"/>
                      <w:sz w:val="21"/>
                      <w:szCs w:val="21"/>
                    </w:rPr>
                    <w:t>发电组</w:t>
                  </w:r>
                  <w:proofErr w:type="gramEnd"/>
                </w:p>
              </w:tc>
              <w:tc>
                <w:tcPr>
                  <w:tcW w:w="1992"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项目由</w:t>
                  </w:r>
                  <w:r w:rsidRPr="00B167B3">
                    <w:rPr>
                      <w:rFonts w:ascii="Times New Roman" w:cs="Times New Roman"/>
                      <w:color w:val="auto"/>
                      <w:sz w:val="21"/>
                      <w:szCs w:val="21"/>
                    </w:rPr>
                    <w:t>20</w:t>
                  </w:r>
                  <w:r w:rsidRPr="00B167B3">
                    <w:rPr>
                      <w:rFonts w:ascii="Times New Roman" w:cs="Times New Roman"/>
                      <w:color w:val="auto"/>
                      <w:sz w:val="21"/>
                      <w:szCs w:val="21"/>
                    </w:rPr>
                    <w:t>个光伏分区组成，合计</w:t>
                  </w:r>
                  <w:r w:rsidRPr="00B167B3">
                    <w:rPr>
                      <w:rFonts w:ascii="Times New Roman" w:cs="Times New Roman"/>
                      <w:color w:val="auto"/>
                      <w:sz w:val="21"/>
                      <w:szCs w:val="21"/>
                    </w:rPr>
                    <w:t>656</w:t>
                  </w:r>
                  <w:r w:rsidRPr="00B167B3">
                    <w:rPr>
                      <w:rFonts w:ascii="Times New Roman" w:cs="Times New Roman"/>
                      <w:color w:val="auto"/>
                      <w:sz w:val="21"/>
                      <w:szCs w:val="21"/>
                    </w:rPr>
                    <w:t>个光</w:t>
                  </w:r>
                  <w:proofErr w:type="gramStart"/>
                  <w:r w:rsidRPr="00B167B3">
                    <w:rPr>
                      <w:rFonts w:ascii="Times New Roman" w:cs="Times New Roman"/>
                      <w:color w:val="auto"/>
                      <w:sz w:val="21"/>
                      <w:szCs w:val="21"/>
                    </w:rPr>
                    <w:t>伏组串</w:t>
                  </w:r>
                  <w:proofErr w:type="gramEnd"/>
                  <w:r w:rsidRPr="00B167B3">
                    <w:rPr>
                      <w:rFonts w:ascii="Times New Roman" w:cs="Times New Roman"/>
                      <w:color w:val="auto"/>
                      <w:sz w:val="21"/>
                      <w:szCs w:val="21"/>
                    </w:rPr>
                    <w:t>，</w:t>
                  </w:r>
                  <w:r w:rsidRPr="00B167B3">
                    <w:rPr>
                      <w:rFonts w:ascii="Times New Roman" w:cs="Times New Roman"/>
                      <w:color w:val="auto"/>
                      <w:sz w:val="21"/>
                      <w:szCs w:val="21"/>
                    </w:rPr>
                    <w:t>170686</w:t>
                  </w:r>
                  <w:r w:rsidRPr="00B167B3">
                    <w:rPr>
                      <w:rFonts w:ascii="Times New Roman" w:cs="Times New Roman"/>
                      <w:color w:val="auto"/>
                      <w:sz w:val="21"/>
                      <w:szCs w:val="21"/>
                    </w:rPr>
                    <w:t>块</w:t>
                  </w:r>
                  <w:r w:rsidRPr="00B167B3">
                    <w:rPr>
                      <w:rFonts w:ascii="Times New Roman" w:cs="Times New Roman"/>
                      <w:color w:val="auto"/>
                      <w:sz w:val="21"/>
                      <w:szCs w:val="21"/>
                    </w:rPr>
                    <w:t>440Wp</w:t>
                  </w:r>
                  <w:r w:rsidRPr="00B167B3">
                    <w:rPr>
                      <w:rFonts w:ascii="Times New Roman" w:cs="Times New Roman"/>
                      <w:color w:val="auto"/>
                      <w:sz w:val="21"/>
                      <w:szCs w:val="21"/>
                    </w:rPr>
                    <w:t>单晶硅光伏组件。</w:t>
                  </w:r>
                </w:p>
              </w:tc>
              <w:tc>
                <w:tcPr>
                  <w:tcW w:w="1091"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装机总容量</w:t>
                  </w:r>
                  <w:r w:rsidRPr="00B167B3">
                    <w:rPr>
                      <w:rFonts w:ascii="Times New Roman" w:cs="Times New Roman"/>
                      <w:color w:val="auto"/>
                      <w:sz w:val="21"/>
                      <w:szCs w:val="21"/>
                    </w:rPr>
                    <w:t>75.10272MWp</w:t>
                  </w:r>
                </w:p>
              </w:tc>
              <w:tc>
                <w:tcPr>
                  <w:tcW w:w="638"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w:t>
                  </w:r>
                </w:p>
              </w:tc>
            </w:tr>
            <w:tr w:rsidR="003E0869" w:rsidRPr="00B167B3" w:rsidTr="003E0869">
              <w:trPr>
                <w:trHeight w:val="340"/>
                <w:jc w:val="center"/>
              </w:trPr>
              <w:tc>
                <w:tcPr>
                  <w:tcW w:w="649" w:type="pct"/>
                  <w:vMerge w:val="restar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辅助工程</w:t>
                  </w: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综合楼</w:t>
                  </w:r>
                </w:p>
              </w:tc>
              <w:tc>
                <w:tcPr>
                  <w:tcW w:w="1992"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办公生活区</w:t>
                  </w:r>
                </w:p>
              </w:tc>
              <w:tc>
                <w:tcPr>
                  <w:tcW w:w="1091"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两层框架：</w:t>
                  </w:r>
                  <w:r w:rsidRPr="00B167B3">
                    <w:rPr>
                      <w:rFonts w:ascii="Times New Roman" w:cs="Times New Roman"/>
                      <w:color w:val="auto"/>
                      <w:sz w:val="21"/>
                      <w:szCs w:val="21"/>
                    </w:rPr>
                    <w:t>397.68m</w:t>
                  </w:r>
                  <w:r w:rsidRPr="00B167B3">
                    <w:rPr>
                      <w:rFonts w:ascii="Times New Roman" w:cs="Times New Roman"/>
                      <w:color w:val="auto"/>
                      <w:sz w:val="21"/>
                      <w:szCs w:val="21"/>
                      <w:vertAlign w:val="superscript"/>
                    </w:rPr>
                    <w:t>2</w:t>
                  </w:r>
                </w:p>
              </w:tc>
              <w:tc>
                <w:tcPr>
                  <w:tcW w:w="638" w:type="pct"/>
                  <w:vMerge w:val="restar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依托</w:t>
                  </w:r>
                  <w:proofErr w:type="gramStart"/>
                  <w:r w:rsidRPr="00B167B3">
                    <w:rPr>
                      <w:rFonts w:ascii="Times New Roman" w:cs="Times New Roman"/>
                      <w:color w:val="auto"/>
                      <w:sz w:val="21"/>
                      <w:szCs w:val="21"/>
                    </w:rPr>
                    <w:t>升压站</w:t>
                  </w:r>
                  <w:proofErr w:type="gramEnd"/>
                  <w:r w:rsidRPr="00B167B3">
                    <w:rPr>
                      <w:rFonts w:ascii="Times New Roman" w:cs="Times New Roman"/>
                      <w:color w:val="auto"/>
                      <w:sz w:val="21"/>
                      <w:szCs w:val="21"/>
                    </w:rPr>
                    <w:t>工程</w:t>
                  </w:r>
                </w:p>
              </w:tc>
            </w:tr>
            <w:tr w:rsidR="003E0869" w:rsidRPr="00B167B3" w:rsidTr="003E0869">
              <w:trPr>
                <w:trHeight w:val="340"/>
                <w:jc w:val="center"/>
              </w:trPr>
              <w:tc>
                <w:tcPr>
                  <w:tcW w:w="649" w:type="pct"/>
                  <w:vMerge/>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proofErr w:type="gramStart"/>
                  <w:r w:rsidRPr="00B167B3">
                    <w:rPr>
                      <w:rFonts w:ascii="Times New Roman" w:cs="Times New Roman"/>
                      <w:color w:val="auto"/>
                      <w:sz w:val="21"/>
                      <w:szCs w:val="21"/>
                    </w:rPr>
                    <w:t>配电楼</w:t>
                  </w:r>
                  <w:proofErr w:type="gramEnd"/>
                </w:p>
              </w:tc>
              <w:tc>
                <w:tcPr>
                  <w:tcW w:w="1992"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供配电用房</w:t>
                  </w:r>
                </w:p>
              </w:tc>
              <w:tc>
                <w:tcPr>
                  <w:tcW w:w="1091"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两层框架：</w:t>
                  </w:r>
                  <w:r w:rsidRPr="00B167B3">
                    <w:rPr>
                      <w:rFonts w:ascii="Times New Roman" w:cs="Times New Roman"/>
                      <w:color w:val="auto"/>
                      <w:sz w:val="21"/>
                      <w:szCs w:val="21"/>
                    </w:rPr>
                    <w:t>860.8m</w:t>
                  </w:r>
                  <w:r w:rsidRPr="00B167B3">
                    <w:rPr>
                      <w:rFonts w:ascii="Times New Roman" w:cs="Times New Roman"/>
                      <w:color w:val="auto"/>
                      <w:sz w:val="21"/>
                      <w:szCs w:val="21"/>
                      <w:vertAlign w:val="superscript"/>
                    </w:rPr>
                    <w:t>2</w:t>
                  </w:r>
                </w:p>
              </w:tc>
              <w:tc>
                <w:tcPr>
                  <w:tcW w:w="638" w:type="pct"/>
                  <w:vMerge/>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p>
              </w:tc>
            </w:tr>
            <w:tr w:rsidR="003E0869" w:rsidRPr="00B167B3" w:rsidTr="003E0869">
              <w:trPr>
                <w:trHeight w:val="340"/>
                <w:jc w:val="center"/>
              </w:trPr>
              <w:tc>
                <w:tcPr>
                  <w:tcW w:w="649" w:type="pct"/>
                  <w:vMerge/>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道路</w:t>
                  </w:r>
                </w:p>
              </w:tc>
              <w:tc>
                <w:tcPr>
                  <w:tcW w:w="3083" w:type="pct"/>
                  <w:gridSpan w:val="2"/>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厂内道路面宽不少于</w:t>
                  </w:r>
                  <w:r w:rsidRPr="00B167B3">
                    <w:rPr>
                      <w:rFonts w:ascii="Times New Roman" w:cs="Times New Roman"/>
                      <w:color w:val="auto"/>
                      <w:sz w:val="21"/>
                      <w:szCs w:val="21"/>
                    </w:rPr>
                    <w:t>4m</w:t>
                  </w:r>
                  <w:r w:rsidRPr="00B167B3">
                    <w:rPr>
                      <w:rFonts w:ascii="Times New Roman" w:cs="Times New Roman"/>
                      <w:color w:val="auto"/>
                      <w:sz w:val="21"/>
                      <w:szCs w:val="21"/>
                    </w:rPr>
                    <w:t>，道路转弯半径均不小于</w:t>
                  </w:r>
                  <w:r w:rsidRPr="00B167B3">
                    <w:rPr>
                      <w:rFonts w:ascii="Times New Roman" w:cs="Times New Roman"/>
                      <w:color w:val="auto"/>
                      <w:sz w:val="21"/>
                      <w:szCs w:val="21"/>
                    </w:rPr>
                    <w:t>9m</w:t>
                  </w:r>
                </w:p>
              </w:tc>
              <w:tc>
                <w:tcPr>
                  <w:tcW w:w="638"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w:t>
                  </w:r>
                </w:p>
              </w:tc>
            </w:tr>
            <w:tr w:rsidR="003E0869" w:rsidRPr="00B167B3" w:rsidTr="003E0869">
              <w:trPr>
                <w:trHeight w:val="340"/>
                <w:jc w:val="center"/>
              </w:trPr>
              <w:tc>
                <w:tcPr>
                  <w:tcW w:w="649" w:type="pct"/>
                  <w:vMerge w:val="restar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lastRenderedPageBreak/>
                    <w:t>公用工程</w:t>
                  </w: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供水</w:t>
                  </w:r>
                </w:p>
              </w:tc>
              <w:tc>
                <w:tcPr>
                  <w:tcW w:w="3083" w:type="pct"/>
                  <w:gridSpan w:val="2"/>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地下水，在</w:t>
                  </w:r>
                  <w:proofErr w:type="gramStart"/>
                  <w:r w:rsidRPr="00B167B3">
                    <w:rPr>
                      <w:rFonts w:ascii="Times New Roman" w:cs="Times New Roman"/>
                      <w:color w:val="auto"/>
                      <w:sz w:val="21"/>
                      <w:szCs w:val="21"/>
                    </w:rPr>
                    <w:t>升压站区域</w:t>
                  </w:r>
                  <w:proofErr w:type="gramEnd"/>
                  <w:r w:rsidRPr="00B167B3">
                    <w:rPr>
                      <w:rFonts w:ascii="Times New Roman" w:cs="Times New Roman"/>
                      <w:color w:val="auto"/>
                      <w:sz w:val="21"/>
                      <w:szCs w:val="21"/>
                    </w:rPr>
                    <w:t>打井取水</w:t>
                  </w:r>
                </w:p>
              </w:tc>
              <w:tc>
                <w:tcPr>
                  <w:tcW w:w="638" w:type="pct"/>
                  <w:vMerge w:val="restar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依托</w:t>
                  </w:r>
                  <w:proofErr w:type="gramStart"/>
                  <w:r w:rsidRPr="00B167B3">
                    <w:rPr>
                      <w:rFonts w:ascii="Times New Roman" w:cs="Times New Roman"/>
                      <w:color w:val="auto"/>
                      <w:sz w:val="21"/>
                      <w:szCs w:val="21"/>
                    </w:rPr>
                    <w:t>升压站</w:t>
                  </w:r>
                  <w:proofErr w:type="gramEnd"/>
                  <w:r w:rsidRPr="00B167B3">
                    <w:rPr>
                      <w:rFonts w:ascii="Times New Roman" w:cs="Times New Roman"/>
                      <w:color w:val="auto"/>
                      <w:sz w:val="21"/>
                      <w:szCs w:val="21"/>
                    </w:rPr>
                    <w:t>工程</w:t>
                  </w:r>
                </w:p>
              </w:tc>
            </w:tr>
            <w:tr w:rsidR="003E0869" w:rsidRPr="00B167B3" w:rsidTr="003E0869">
              <w:trPr>
                <w:trHeight w:val="340"/>
                <w:jc w:val="center"/>
              </w:trPr>
              <w:tc>
                <w:tcPr>
                  <w:tcW w:w="649" w:type="pct"/>
                  <w:vMerge/>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排水</w:t>
                  </w:r>
                </w:p>
              </w:tc>
              <w:tc>
                <w:tcPr>
                  <w:tcW w:w="3083" w:type="pct"/>
                  <w:gridSpan w:val="2"/>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光伏组件清洗废水直接用于农作物灌溉</w:t>
                  </w:r>
                </w:p>
              </w:tc>
              <w:tc>
                <w:tcPr>
                  <w:tcW w:w="638" w:type="pct"/>
                  <w:vMerge/>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p>
              </w:tc>
            </w:tr>
            <w:tr w:rsidR="003E0869" w:rsidRPr="00B167B3" w:rsidTr="003E0869">
              <w:trPr>
                <w:trHeight w:val="340"/>
                <w:jc w:val="center"/>
              </w:trPr>
              <w:tc>
                <w:tcPr>
                  <w:tcW w:w="649" w:type="pct"/>
                  <w:vMerge/>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供电</w:t>
                  </w:r>
                </w:p>
              </w:tc>
              <w:tc>
                <w:tcPr>
                  <w:tcW w:w="3083" w:type="pct"/>
                  <w:gridSpan w:val="2"/>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自给</w:t>
                  </w:r>
                </w:p>
              </w:tc>
              <w:tc>
                <w:tcPr>
                  <w:tcW w:w="638"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w:t>
                  </w:r>
                </w:p>
              </w:tc>
            </w:tr>
            <w:tr w:rsidR="003E0869" w:rsidRPr="00B167B3" w:rsidTr="003E0869">
              <w:trPr>
                <w:trHeight w:val="340"/>
                <w:jc w:val="center"/>
              </w:trPr>
              <w:tc>
                <w:tcPr>
                  <w:tcW w:w="649" w:type="pct"/>
                  <w:vMerge w:val="restar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环保工程</w:t>
                  </w: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废水治理</w:t>
                  </w:r>
                </w:p>
              </w:tc>
              <w:tc>
                <w:tcPr>
                  <w:tcW w:w="3083" w:type="pct"/>
                  <w:gridSpan w:val="2"/>
                  <w:vAlign w:val="center"/>
                </w:tcPr>
                <w:p w:rsidR="003E0869" w:rsidRPr="00B167B3" w:rsidRDefault="009E01EA" w:rsidP="003E0869">
                  <w:pPr>
                    <w:pStyle w:val="1a"/>
                    <w:spacing w:line="240" w:lineRule="auto"/>
                    <w:ind w:firstLineChars="0" w:firstLine="0"/>
                    <w:jc w:val="center"/>
                    <w:rPr>
                      <w:rFonts w:ascii="Times New Roman" w:cs="Times New Roman"/>
                      <w:bCs/>
                      <w:color w:val="auto"/>
                      <w:sz w:val="21"/>
                      <w:szCs w:val="21"/>
                    </w:rPr>
                  </w:pPr>
                  <w:r w:rsidRPr="00B167B3">
                    <w:rPr>
                      <w:rFonts w:ascii="Times New Roman" w:cs="Times New Roman"/>
                      <w:bCs/>
                      <w:color w:val="auto"/>
                      <w:sz w:val="21"/>
                      <w:szCs w:val="21"/>
                    </w:rPr>
                    <w:t>/</w:t>
                  </w:r>
                </w:p>
              </w:tc>
              <w:tc>
                <w:tcPr>
                  <w:tcW w:w="638" w:type="pct"/>
                  <w:vAlign w:val="center"/>
                </w:tcPr>
                <w:p w:rsidR="003E0869" w:rsidRPr="00B167B3" w:rsidRDefault="003E0869" w:rsidP="003E0869">
                  <w:pPr>
                    <w:pStyle w:val="1a"/>
                    <w:spacing w:line="240" w:lineRule="auto"/>
                    <w:ind w:firstLineChars="0" w:firstLine="0"/>
                    <w:jc w:val="center"/>
                    <w:rPr>
                      <w:rFonts w:ascii="Times New Roman" w:cs="Times New Roman"/>
                      <w:bCs/>
                      <w:color w:val="auto"/>
                      <w:sz w:val="21"/>
                      <w:szCs w:val="21"/>
                    </w:rPr>
                  </w:pPr>
                  <w:r w:rsidRPr="00B167B3">
                    <w:rPr>
                      <w:rFonts w:ascii="Times New Roman" w:cs="Times New Roman"/>
                      <w:bCs/>
                      <w:color w:val="auto"/>
                      <w:sz w:val="21"/>
                      <w:szCs w:val="21"/>
                    </w:rPr>
                    <w:t>/</w:t>
                  </w:r>
                </w:p>
              </w:tc>
            </w:tr>
            <w:tr w:rsidR="003E0869" w:rsidRPr="00B167B3" w:rsidTr="003E0869">
              <w:trPr>
                <w:trHeight w:val="340"/>
                <w:jc w:val="center"/>
              </w:trPr>
              <w:tc>
                <w:tcPr>
                  <w:tcW w:w="649" w:type="pct"/>
                  <w:vMerge/>
                  <w:vAlign w:val="center"/>
                </w:tcPr>
                <w:p w:rsidR="003E0869" w:rsidRPr="00B167B3" w:rsidRDefault="003E0869" w:rsidP="003E0869">
                  <w:pPr>
                    <w:pStyle w:val="1a"/>
                    <w:spacing w:line="240" w:lineRule="auto"/>
                    <w:ind w:firstLineChars="0" w:firstLine="0"/>
                    <w:jc w:val="center"/>
                    <w:rPr>
                      <w:rFonts w:ascii="Times New Roman" w:cs="Times New Roman"/>
                      <w:bCs/>
                      <w:color w:val="auto"/>
                      <w:sz w:val="21"/>
                      <w:szCs w:val="21"/>
                    </w:rPr>
                  </w:pPr>
                </w:p>
              </w:tc>
              <w:tc>
                <w:tcPr>
                  <w:tcW w:w="630"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噪声治理</w:t>
                  </w:r>
                </w:p>
              </w:tc>
              <w:tc>
                <w:tcPr>
                  <w:tcW w:w="3083" w:type="pct"/>
                  <w:gridSpan w:val="2"/>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设备安装减振基座</w:t>
                  </w:r>
                </w:p>
              </w:tc>
              <w:tc>
                <w:tcPr>
                  <w:tcW w:w="638"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w:t>
                  </w:r>
                </w:p>
              </w:tc>
            </w:tr>
            <w:tr w:rsidR="003E0869" w:rsidRPr="00B167B3" w:rsidTr="003E0869">
              <w:trPr>
                <w:trHeight w:val="340"/>
                <w:jc w:val="center"/>
              </w:trPr>
              <w:tc>
                <w:tcPr>
                  <w:tcW w:w="649" w:type="pct"/>
                  <w:vMerge/>
                  <w:tcBorders>
                    <w:bottom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Cs/>
                      <w:color w:val="auto"/>
                      <w:sz w:val="21"/>
                      <w:szCs w:val="21"/>
                    </w:rPr>
                  </w:pPr>
                </w:p>
              </w:tc>
              <w:tc>
                <w:tcPr>
                  <w:tcW w:w="630" w:type="pct"/>
                  <w:tcBorders>
                    <w:bottom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固</w:t>
                  </w:r>
                  <w:proofErr w:type="gramStart"/>
                  <w:r w:rsidRPr="00B167B3">
                    <w:rPr>
                      <w:rFonts w:ascii="Times New Roman" w:cs="Times New Roman"/>
                      <w:color w:val="auto"/>
                      <w:sz w:val="21"/>
                      <w:szCs w:val="21"/>
                    </w:rPr>
                    <w:t>废治理</w:t>
                  </w:r>
                  <w:proofErr w:type="gramEnd"/>
                </w:p>
              </w:tc>
              <w:tc>
                <w:tcPr>
                  <w:tcW w:w="3083" w:type="pct"/>
                  <w:gridSpan w:val="2"/>
                  <w:tcBorders>
                    <w:bottom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废旧光伏组件集中收集后暂存于</w:t>
                  </w:r>
                  <w:proofErr w:type="gramStart"/>
                  <w:r w:rsidRPr="00B167B3">
                    <w:rPr>
                      <w:rFonts w:ascii="Times New Roman" w:cs="Times New Roman"/>
                      <w:color w:val="auto"/>
                      <w:sz w:val="21"/>
                      <w:szCs w:val="21"/>
                    </w:rPr>
                    <w:t>升压站仓库</w:t>
                  </w:r>
                  <w:proofErr w:type="gramEnd"/>
                  <w:r w:rsidRPr="00B167B3">
                    <w:rPr>
                      <w:rFonts w:ascii="Times New Roman" w:cs="Times New Roman"/>
                      <w:color w:val="auto"/>
                      <w:sz w:val="21"/>
                      <w:szCs w:val="21"/>
                    </w:rPr>
                    <w:t>，由供应商回收处置；废机油暂存于</w:t>
                  </w:r>
                  <w:proofErr w:type="gramStart"/>
                  <w:r w:rsidRPr="00B167B3">
                    <w:rPr>
                      <w:rFonts w:ascii="Times New Roman" w:cs="Times New Roman"/>
                      <w:color w:val="auto"/>
                      <w:sz w:val="21"/>
                      <w:szCs w:val="21"/>
                    </w:rPr>
                    <w:t>升压站</w:t>
                  </w:r>
                  <w:r w:rsidRPr="00B167B3">
                    <w:rPr>
                      <w:rFonts w:ascii="Times New Roman" w:cs="Times New Roman"/>
                      <w:color w:val="auto"/>
                      <w:sz w:val="21"/>
                    </w:rPr>
                    <w:t>危废</w:t>
                  </w:r>
                  <w:proofErr w:type="gramEnd"/>
                  <w:r w:rsidRPr="00B167B3">
                    <w:rPr>
                      <w:rFonts w:ascii="Times New Roman" w:cs="Times New Roman"/>
                      <w:color w:val="auto"/>
                      <w:sz w:val="21"/>
                    </w:rPr>
                    <w:t>暂存间</w:t>
                  </w:r>
                  <w:r w:rsidRPr="00B167B3">
                    <w:rPr>
                      <w:rFonts w:ascii="Times New Roman" w:cs="Times New Roman"/>
                      <w:color w:val="auto"/>
                      <w:sz w:val="21"/>
                      <w:szCs w:val="21"/>
                    </w:rPr>
                    <w:t>，委托有资质的单位处理。</w:t>
                  </w:r>
                </w:p>
              </w:tc>
              <w:tc>
                <w:tcPr>
                  <w:tcW w:w="638" w:type="pct"/>
                  <w:tcBorders>
                    <w:bottom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w:t>
                  </w:r>
                </w:p>
              </w:tc>
            </w:tr>
          </w:tbl>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、主要工程内容及经济技术指标</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）光伏组件选型</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本项目均采用</w:t>
            </w:r>
            <w:r w:rsidRPr="00B167B3">
              <w:rPr>
                <w:rFonts w:ascii="Times New Roman" w:cs="Times New Roman"/>
                <w:color w:val="auto"/>
              </w:rPr>
              <w:t>440Wp</w:t>
            </w:r>
            <w:r w:rsidRPr="00B167B3">
              <w:rPr>
                <w:rFonts w:ascii="Times New Roman" w:cs="Times New Roman"/>
                <w:color w:val="auto"/>
              </w:rPr>
              <w:t>单晶硅光伏组件，光伏组件的具体技术参数见表</w:t>
            </w:r>
            <w:r w:rsidRPr="00B167B3">
              <w:rPr>
                <w:rFonts w:ascii="Times New Roman" w:cs="Times New Roman"/>
                <w:color w:val="auto"/>
              </w:rPr>
              <w:t>2</w:t>
            </w:r>
            <w:r w:rsidRPr="00B167B3">
              <w:rPr>
                <w:rFonts w:ascii="Times New Roman" w:cs="Times New Roman"/>
                <w:color w:val="auto"/>
              </w:rPr>
              <w:t>。</w: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2  440Wp</w:t>
            </w:r>
            <w:r w:rsidRPr="00B167B3">
              <w:rPr>
                <w:rFonts w:ascii="Times New Roman" w:cs="Times New Roman"/>
                <w:b/>
                <w:color w:val="auto"/>
              </w:rPr>
              <w:t>单晶硅光伏组件技术参数一览表</w:t>
            </w:r>
          </w:p>
          <w:tbl>
            <w:tblPr>
              <w:tblStyle w:val="af5"/>
              <w:tblW w:w="0" w:type="auto"/>
              <w:tblLook w:val="04A0" w:firstRow="1" w:lastRow="0" w:firstColumn="1" w:lastColumn="0" w:noHBand="0" w:noVBand="1"/>
            </w:tblPr>
            <w:tblGrid>
              <w:gridCol w:w="1077"/>
              <w:gridCol w:w="2482"/>
              <w:gridCol w:w="1254"/>
              <w:gridCol w:w="4256"/>
            </w:tblGrid>
            <w:tr w:rsidR="003E0869" w:rsidRPr="00B167B3" w:rsidTr="000E7723">
              <w:trPr>
                <w:trHeight w:val="340"/>
              </w:trPr>
              <w:tc>
                <w:tcPr>
                  <w:tcW w:w="1101" w:type="dxa"/>
                  <w:tcBorders>
                    <w:top w:val="single" w:sz="18" w:space="0" w:color="auto"/>
                    <w:left w:val="nil"/>
                  </w:tcBorders>
                  <w:vAlign w:val="center"/>
                </w:tcPr>
                <w:p w:rsidR="003E0869" w:rsidRPr="00B167B3" w:rsidRDefault="003E0869" w:rsidP="000E7723">
                  <w:pPr>
                    <w:spacing w:line="240" w:lineRule="auto"/>
                    <w:ind w:firstLineChars="0" w:firstLine="0"/>
                    <w:jc w:val="center"/>
                    <w:rPr>
                      <w:b/>
                      <w:sz w:val="21"/>
                      <w:szCs w:val="21"/>
                    </w:rPr>
                  </w:pPr>
                  <w:r w:rsidRPr="00B167B3">
                    <w:rPr>
                      <w:b/>
                      <w:sz w:val="21"/>
                      <w:szCs w:val="21"/>
                    </w:rPr>
                    <w:t>序号</w:t>
                  </w:r>
                </w:p>
              </w:tc>
              <w:tc>
                <w:tcPr>
                  <w:tcW w:w="2551" w:type="dxa"/>
                  <w:tcBorders>
                    <w:top w:val="single" w:sz="18" w:space="0" w:color="auto"/>
                  </w:tcBorders>
                  <w:vAlign w:val="center"/>
                </w:tcPr>
                <w:p w:rsidR="003E0869" w:rsidRPr="00B167B3" w:rsidRDefault="003E0869" w:rsidP="000E7723">
                  <w:pPr>
                    <w:spacing w:line="240" w:lineRule="auto"/>
                    <w:ind w:firstLineChars="0" w:firstLine="0"/>
                    <w:jc w:val="center"/>
                    <w:rPr>
                      <w:b/>
                      <w:sz w:val="21"/>
                      <w:szCs w:val="21"/>
                    </w:rPr>
                  </w:pPr>
                  <w:r w:rsidRPr="00B167B3">
                    <w:rPr>
                      <w:b/>
                      <w:sz w:val="21"/>
                      <w:szCs w:val="21"/>
                    </w:rPr>
                    <w:t>技术参数</w:t>
                  </w:r>
                </w:p>
              </w:tc>
              <w:tc>
                <w:tcPr>
                  <w:tcW w:w="1276" w:type="dxa"/>
                  <w:tcBorders>
                    <w:top w:val="single" w:sz="18" w:space="0" w:color="auto"/>
                  </w:tcBorders>
                  <w:vAlign w:val="center"/>
                </w:tcPr>
                <w:p w:rsidR="003E0869" w:rsidRPr="00B167B3" w:rsidRDefault="003E0869" w:rsidP="000E7723">
                  <w:pPr>
                    <w:spacing w:line="240" w:lineRule="auto"/>
                    <w:ind w:firstLineChars="0" w:firstLine="0"/>
                    <w:jc w:val="center"/>
                    <w:rPr>
                      <w:b/>
                      <w:sz w:val="21"/>
                      <w:szCs w:val="21"/>
                    </w:rPr>
                  </w:pPr>
                  <w:r w:rsidRPr="00B167B3">
                    <w:rPr>
                      <w:b/>
                      <w:sz w:val="21"/>
                      <w:szCs w:val="21"/>
                    </w:rPr>
                    <w:t>单位</w:t>
                  </w:r>
                </w:p>
              </w:tc>
              <w:tc>
                <w:tcPr>
                  <w:tcW w:w="4359" w:type="dxa"/>
                  <w:tcBorders>
                    <w:top w:val="single" w:sz="18" w:space="0" w:color="auto"/>
                    <w:right w:val="nil"/>
                  </w:tcBorders>
                  <w:vAlign w:val="center"/>
                </w:tcPr>
                <w:p w:rsidR="003E0869" w:rsidRPr="00B167B3" w:rsidRDefault="003E0869" w:rsidP="000E7723">
                  <w:pPr>
                    <w:spacing w:line="240" w:lineRule="auto"/>
                    <w:ind w:firstLineChars="0" w:firstLine="0"/>
                    <w:jc w:val="center"/>
                    <w:rPr>
                      <w:b/>
                      <w:sz w:val="21"/>
                      <w:szCs w:val="21"/>
                    </w:rPr>
                  </w:pPr>
                  <w:r w:rsidRPr="00B167B3">
                    <w:rPr>
                      <w:b/>
                      <w:sz w:val="21"/>
                      <w:szCs w:val="21"/>
                    </w:rPr>
                    <w:t>参数值</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标称峰值功率</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Wp</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440</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2</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标称功率公差</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0~+5W</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3</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组件转换效率</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20.2</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4</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峰值功率电压</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V</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41</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5</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峰值功率电流</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A</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10.73</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6</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开路电压</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V</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49.2</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7</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短路电流</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A</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11.45</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8</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最大绝缘耐受电压</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Vdc</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1500</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9</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额定电池工作温度</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rFonts w:ascii="宋体" w:hAnsi="宋体" w:cs="宋体" w:hint="eastAsia"/>
                      <w:sz w:val="21"/>
                      <w:szCs w:val="21"/>
                    </w:rPr>
                    <w:t>℃</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45±2</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10</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短路电流温度系数</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w:t>
                  </w:r>
                  <w:r w:rsidRPr="00B167B3">
                    <w:rPr>
                      <w:rFonts w:ascii="宋体" w:hAnsi="宋体" w:cs="宋体" w:hint="eastAsia"/>
                      <w:sz w:val="21"/>
                      <w:szCs w:val="21"/>
                    </w:rPr>
                    <w:t>℃</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0.05</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11</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开路电压温度系数</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w:t>
                  </w:r>
                  <w:r w:rsidRPr="00B167B3">
                    <w:rPr>
                      <w:rFonts w:ascii="宋体" w:hAnsi="宋体" w:cs="宋体" w:hint="eastAsia"/>
                      <w:sz w:val="21"/>
                      <w:szCs w:val="21"/>
                    </w:rPr>
                    <w:t>℃</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-0.284</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12</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峰值功率温度系数</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w:t>
                  </w:r>
                  <w:r w:rsidRPr="00B167B3">
                    <w:rPr>
                      <w:rFonts w:ascii="宋体" w:hAnsi="宋体" w:cs="宋体" w:hint="eastAsia"/>
                      <w:sz w:val="21"/>
                      <w:szCs w:val="21"/>
                    </w:rPr>
                    <w:t>℃</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-0.35</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13</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组件尺寸（长</w:t>
                  </w:r>
                  <w:r w:rsidRPr="00B167B3">
                    <w:rPr>
                      <w:sz w:val="21"/>
                      <w:szCs w:val="21"/>
                    </w:rPr>
                    <w:t>×</w:t>
                  </w:r>
                  <w:r w:rsidRPr="00B167B3">
                    <w:rPr>
                      <w:sz w:val="21"/>
                      <w:szCs w:val="21"/>
                    </w:rPr>
                    <w:t>宽</w:t>
                  </w:r>
                  <w:r w:rsidRPr="00B167B3">
                    <w:rPr>
                      <w:sz w:val="21"/>
                      <w:szCs w:val="21"/>
                    </w:rPr>
                    <w:t>×</w:t>
                  </w:r>
                  <w:r w:rsidRPr="00B167B3">
                    <w:rPr>
                      <w:sz w:val="21"/>
                      <w:szCs w:val="21"/>
                    </w:rPr>
                    <w:t>厚）</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mm</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2094×1038×35</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14</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重量</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Kg</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27.5</w:t>
                  </w:r>
                </w:p>
              </w:tc>
            </w:tr>
            <w:tr w:rsidR="003E0869" w:rsidRPr="00B167B3" w:rsidTr="000E7723">
              <w:trPr>
                <w:trHeight w:val="340"/>
              </w:trPr>
              <w:tc>
                <w:tcPr>
                  <w:tcW w:w="1101" w:type="dxa"/>
                  <w:tcBorders>
                    <w:lef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15</w:t>
                  </w:r>
                </w:p>
              </w:tc>
              <w:tc>
                <w:tcPr>
                  <w:tcW w:w="2551" w:type="dxa"/>
                  <w:vAlign w:val="center"/>
                </w:tcPr>
                <w:p w:rsidR="003E0869" w:rsidRPr="00B167B3" w:rsidRDefault="003E0869" w:rsidP="000E7723">
                  <w:pPr>
                    <w:spacing w:line="240" w:lineRule="auto"/>
                    <w:ind w:firstLineChars="0" w:firstLine="0"/>
                    <w:jc w:val="center"/>
                    <w:rPr>
                      <w:sz w:val="21"/>
                      <w:szCs w:val="21"/>
                    </w:rPr>
                  </w:pPr>
                  <w:r w:rsidRPr="00B167B3">
                    <w:rPr>
                      <w:sz w:val="21"/>
                      <w:szCs w:val="21"/>
                    </w:rPr>
                    <w:t>可工作电池温度范围</w:t>
                  </w:r>
                </w:p>
              </w:tc>
              <w:tc>
                <w:tcPr>
                  <w:tcW w:w="1276" w:type="dxa"/>
                  <w:vAlign w:val="center"/>
                </w:tcPr>
                <w:p w:rsidR="003E0869" w:rsidRPr="00B167B3" w:rsidRDefault="003E0869" w:rsidP="000E7723">
                  <w:pPr>
                    <w:spacing w:line="240" w:lineRule="auto"/>
                    <w:ind w:firstLineChars="0" w:firstLine="0"/>
                    <w:jc w:val="center"/>
                    <w:rPr>
                      <w:sz w:val="21"/>
                      <w:szCs w:val="21"/>
                    </w:rPr>
                  </w:pPr>
                  <w:r w:rsidRPr="00B167B3">
                    <w:rPr>
                      <w:rFonts w:ascii="宋体" w:hAnsi="宋体" w:cs="宋体" w:hint="eastAsia"/>
                      <w:sz w:val="21"/>
                      <w:szCs w:val="21"/>
                    </w:rPr>
                    <w:t>℃</w:t>
                  </w:r>
                </w:p>
              </w:tc>
              <w:tc>
                <w:tcPr>
                  <w:tcW w:w="4359" w:type="dxa"/>
                  <w:tcBorders>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-40</w:t>
                  </w:r>
                  <w:r w:rsidRPr="00B167B3">
                    <w:rPr>
                      <w:sz w:val="21"/>
                      <w:szCs w:val="21"/>
                    </w:rPr>
                    <w:t>至</w:t>
                  </w:r>
                  <w:r w:rsidRPr="00B167B3">
                    <w:rPr>
                      <w:sz w:val="21"/>
                      <w:szCs w:val="21"/>
                    </w:rPr>
                    <w:t>±85</w:t>
                  </w:r>
                </w:p>
              </w:tc>
            </w:tr>
            <w:tr w:rsidR="003E0869" w:rsidRPr="00B167B3" w:rsidTr="000E7723">
              <w:trPr>
                <w:trHeight w:val="340"/>
              </w:trPr>
              <w:tc>
                <w:tcPr>
                  <w:tcW w:w="1101" w:type="dxa"/>
                  <w:tcBorders>
                    <w:left w:val="nil"/>
                    <w:bottom w:val="single" w:sz="18" w:space="0" w:color="auto"/>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16</w:t>
                  </w:r>
                </w:p>
              </w:tc>
              <w:tc>
                <w:tcPr>
                  <w:tcW w:w="2551" w:type="dxa"/>
                  <w:tcBorders>
                    <w:bottom w:val="single" w:sz="18" w:space="0" w:color="auto"/>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表面最大承压</w:t>
                  </w:r>
                </w:p>
              </w:tc>
              <w:tc>
                <w:tcPr>
                  <w:tcW w:w="1276" w:type="dxa"/>
                  <w:tcBorders>
                    <w:bottom w:val="single" w:sz="18" w:space="0" w:color="auto"/>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Pa</w:t>
                  </w:r>
                </w:p>
              </w:tc>
              <w:tc>
                <w:tcPr>
                  <w:tcW w:w="4359" w:type="dxa"/>
                  <w:tcBorders>
                    <w:bottom w:val="single" w:sz="18" w:space="0" w:color="auto"/>
                    <w:right w:val="nil"/>
                  </w:tcBorders>
                  <w:vAlign w:val="center"/>
                </w:tcPr>
                <w:p w:rsidR="003E0869" w:rsidRPr="00B167B3" w:rsidRDefault="003E0869" w:rsidP="000E7723">
                  <w:pPr>
                    <w:spacing w:line="240" w:lineRule="auto"/>
                    <w:ind w:firstLineChars="0" w:firstLine="0"/>
                    <w:jc w:val="center"/>
                    <w:rPr>
                      <w:sz w:val="21"/>
                      <w:szCs w:val="21"/>
                    </w:rPr>
                  </w:pPr>
                  <w:r w:rsidRPr="00B167B3">
                    <w:rPr>
                      <w:sz w:val="21"/>
                      <w:szCs w:val="21"/>
                    </w:rPr>
                    <w:t>正面最大静载荷</w:t>
                  </w:r>
                  <w:r w:rsidRPr="00B167B3">
                    <w:rPr>
                      <w:sz w:val="21"/>
                      <w:szCs w:val="21"/>
                    </w:rPr>
                    <w:t>5400</w:t>
                  </w:r>
                  <w:r w:rsidRPr="00B167B3">
                    <w:rPr>
                      <w:sz w:val="21"/>
                      <w:szCs w:val="21"/>
                    </w:rPr>
                    <w:t>；背面最大静载荷</w:t>
                  </w:r>
                  <w:r w:rsidRPr="00B167B3">
                    <w:rPr>
                      <w:sz w:val="21"/>
                      <w:szCs w:val="21"/>
                    </w:rPr>
                    <w:t>2400</w:t>
                  </w:r>
                </w:p>
              </w:tc>
            </w:tr>
          </w:tbl>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）光伏组件运行方式</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光伏电站采用</w:t>
            </w:r>
            <w:r w:rsidRPr="00B167B3">
              <w:rPr>
                <w:rFonts w:ascii="Times New Roman" w:cs="Times New Roman"/>
                <w:color w:val="auto"/>
              </w:rPr>
              <w:t>440Wp</w:t>
            </w:r>
            <w:r w:rsidRPr="00B167B3">
              <w:rPr>
                <w:rFonts w:ascii="Times New Roman" w:cs="Times New Roman"/>
                <w:color w:val="auto"/>
              </w:rPr>
              <w:t>单晶硅组件，共分为</w:t>
            </w:r>
            <w:r w:rsidRPr="00B167B3">
              <w:rPr>
                <w:rFonts w:ascii="Times New Roman" w:cs="Times New Roman"/>
                <w:color w:val="auto"/>
              </w:rPr>
              <w:t>18</w:t>
            </w:r>
            <w:r w:rsidRPr="00B167B3">
              <w:rPr>
                <w:rFonts w:ascii="Times New Roman" w:cs="Times New Roman"/>
                <w:color w:val="auto"/>
              </w:rPr>
              <w:t>个</w:t>
            </w:r>
            <w:r w:rsidRPr="00B167B3">
              <w:rPr>
                <w:rFonts w:ascii="Times New Roman" w:cs="Times New Roman"/>
                <w:color w:val="auto"/>
              </w:rPr>
              <w:t>3.9424MWp</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2.75968MWp</w:t>
            </w:r>
            <w:r w:rsidRPr="00B167B3">
              <w:rPr>
                <w:rFonts w:ascii="Times New Roman" w:cs="Times New Roman"/>
                <w:color w:val="auto"/>
              </w:rPr>
              <w:t>和</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1.37984MWp</w:t>
            </w:r>
            <w:r w:rsidRPr="00B167B3">
              <w:rPr>
                <w:rFonts w:ascii="Times New Roman" w:cs="Times New Roman"/>
                <w:color w:val="auto"/>
              </w:rPr>
              <w:t>的光伏分区，合计</w:t>
            </w:r>
            <w:r w:rsidRPr="00B167B3">
              <w:rPr>
                <w:rFonts w:ascii="Times New Roman" w:cs="Times New Roman"/>
                <w:color w:val="auto"/>
              </w:rPr>
              <w:t>20</w:t>
            </w:r>
            <w:r w:rsidRPr="00B167B3">
              <w:rPr>
                <w:rFonts w:ascii="Times New Roman" w:cs="Times New Roman"/>
                <w:color w:val="auto"/>
              </w:rPr>
              <w:t>个光伏分区。其中</w:t>
            </w:r>
            <w:r w:rsidRPr="00B167B3">
              <w:rPr>
                <w:rFonts w:ascii="Times New Roman" w:cs="Times New Roman"/>
                <w:color w:val="auto"/>
              </w:rPr>
              <w:t>18</w:t>
            </w:r>
            <w:r w:rsidRPr="00B167B3">
              <w:rPr>
                <w:rFonts w:ascii="Times New Roman" w:cs="Times New Roman"/>
                <w:color w:val="auto"/>
              </w:rPr>
              <w:t>个</w:t>
            </w:r>
            <w:r w:rsidRPr="00B167B3">
              <w:rPr>
                <w:rFonts w:ascii="Times New Roman" w:cs="Times New Roman"/>
                <w:color w:val="auto"/>
              </w:rPr>
              <w:t>3.9424MWp</w:t>
            </w:r>
            <w:r w:rsidRPr="00B167B3">
              <w:rPr>
                <w:rFonts w:ascii="Times New Roman" w:cs="Times New Roman"/>
                <w:color w:val="auto"/>
              </w:rPr>
              <w:t>光伏分区配</w:t>
            </w:r>
            <w:r w:rsidRPr="00B167B3">
              <w:rPr>
                <w:rFonts w:ascii="Times New Roman" w:cs="Times New Roman"/>
                <w:color w:val="auto"/>
              </w:rPr>
              <w:t>1</w:t>
            </w:r>
            <w:r w:rsidRPr="00B167B3">
              <w:rPr>
                <w:rFonts w:ascii="Times New Roman" w:cs="Times New Roman"/>
                <w:color w:val="auto"/>
              </w:rPr>
              <w:t>台</w:t>
            </w:r>
            <w:r w:rsidRPr="00B167B3">
              <w:rPr>
                <w:rFonts w:ascii="Times New Roman" w:cs="Times New Roman"/>
                <w:color w:val="auto"/>
              </w:rPr>
              <w:t>3.125MW</w:t>
            </w:r>
            <w:r w:rsidRPr="00B167B3">
              <w:rPr>
                <w:rFonts w:ascii="Times New Roman" w:cs="Times New Roman"/>
                <w:color w:val="auto"/>
              </w:rPr>
              <w:t>箱逆变一体机、</w:t>
            </w:r>
            <w:r w:rsidRPr="00B167B3">
              <w:rPr>
                <w:rFonts w:ascii="Times New Roman" w:cs="Times New Roman"/>
                <w:color w:val="auto"/>
              </w:rPr>
              <w:t>20</w:t>
            </w:r>
            <w:r w:rsidRPr="00B167B3">
              <w:rPr>
                <w:rFonts w:ascii="Times New Roman" w:cs="Times New Roman"/>
                <w:color w:val="auto"/>
              </w:rPr>
              <w:t>台</w:t>
            </w:r>
            <w:r w:rsidRPr="00B167B3">
              <w:rPr>
                <w:rFonts w:ascii="Times New Roman" w:cs="Times New Roman"/>
                <w:color w:val="auto"/>
              </w:rPr>
              <w:t>16</w:t>
            </w:r>
            <w:r w:rsidRPr="00B167B3">
              <w:rPr>
                <w:rFonts w:ascii="Times New Roman" w:cs="Times New Roman"/>
                <w:color w:val="auto"/>
              </w:rPr>
              <w:t>汇</w:t>
            </w:r>
            <w:r w:rsidRPr="00B167B3">
              <w:rPr>
                <w:rFonts w:ascii="Times New Roman" w:cs="Times New Roman"/>
                <w:color w:val="auto"/>
              </w:rPr>
              <w:t>1</w:t>
            </w:r>
            <w:r w:rsidRPr="00B167B3">
              <w:rPr>
                <w:rFonts w:ascii="Times New Roman" w:cs="Times New Roman"/>
                <w:color w:val="auto"/>
              </w:rPr>
              <w:t>直流汇流箱、</w:t>
            </w:r>
            <w:r w:rsidRPr="00B167B3">
              <w:rPr>
                <w:rFonts w:ascii="Times New Roman" w:cs="Times New Roman"/>
                <w:color w:val="auto"/>
              </w:rPr>
              <w:t>320</w:t>
            </w:r>
            <w:r w:rsidRPr="00B167B3">
              <w:rPr>
                <w:rFonts w:ascii="Times New Roman" w:cs="Times New Roman"/>
                <w:color w:val="auto"/>
              </w:rPr>
              <w:t>个光</w:t>
            </w:r>
            <w:proofErr w:type="gramStart"/>
            <w:r w:rsidRPr="00B167B3">
              <w:rPr>
                <w:rFonts w:ascii="Times New Roman" w:cs="Times New Roman"/>
                <w:color w:val="auto"/>
              </w:rPr>
              <w:t>伏组串</w:t>
            </w:r>
            <w:proofErr w:type="gramEnd"/>
            <w:r w:rsidRPr="00B167B3">
              <w:rPr>
                <w:rFonts w:ascii="Times New Roman" w:cs="Times New Roman"/>
                <w:color w:val="auto"/>
              </w:rPr>
              <w:t>、</w:t>
            </w:r>
            <w:r w:rsidRPr="00B167B3">
              <w:rPr>
                <w:rFonts w:ascii="Times New Roman" w:cs="Times New Roman"/>
                <w:color w:val="auto"/>
              </w:rPr>
              <w:t>8960</w:t>
            </w:r>
            <w:r w:rsidRPr="00B167B3">
              <w:rPr>
                <w:rFonts w:ascii="Times New Roman" w:cs="Times New Roman"/>
                <w:color w:val="auto"/>
              </w:rPr>
              <w:t>块光伏组件，各分区组件与逆变器功率比为</w:t>
            </w:r>
            <w:r w:rsidRPr="00B167B3">
              <w:rPr>
                <w:rFonts w:ascii="Times New Roman" w:cs="Times New Roman"/>
                <w:color w:val="auto"/>
              </w:rPr>
              <w:t>1.261568/1</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2.75968MWp</w:t>
            </w:r>
            <w:r w:rsidRPr="00B167B3">
              <w:rPr>
                <w:rFonts w:ascii="Times New Roman" w:cs="Times New Roman"/>
                <w:color w:val="auto"/>
              </w:rPr>
              <w:t>光伏分区配</w:t>
            </w:r>
            <w:r w:rsidRPr="00B167B3">
              <w:rPr>
                <w:rFonts w:ascii="Times New Roman" w:cs="Times New Roman"/>
                <w:color w:val="auto"/>
              </w:rPr>
              <w:t>1</w:t>
            </w:r>
            <w:r w:rsidRPr="00B167B3">
              <w:rPr>
                <w:rFonts w:ascii="Times New Roman" w:cs="Times New Roman"/>
                <w:color w:val="auto"/>
              </w:rPr>
              <w:t>台</w:t>
            </w:r>
            <w:r w:rsidRPr="00B167B3">
              <w:rPr>
                <w:rFonts w:ascii="Times New Roman" w:cs="Times New Roman"/>
                <w:color w:val="auto"/>
              </w:rPr>
              <w:t>2.5MW</w:t>
            </w:r>
            <w:r w:rsidRPr="00B167B3">
              <w:rPr>
                <w:rFonts w:ascii="Times New Roman" w:cs="Times New Roman"/>
                <w:color w:val="auto"/>
              </w:rPr>
              <w:t>箱逆变一体机、</w:t>
            </w:r>
            <w:r w:rsidRPr="00B167B3">
              <w:rPr>
                <w:rFonts w:ascii="Times New Roman" w:cs="Times New Roman"/>
                <w:color w:val="auto"/>
              </w:rPr>
              <w:t>14</w:t>
            </w:r>
            <w:r w:rsidRPr="00B167B3">
              <w:rPr>
                <w:rFonts w:ascii="Times New Roman" w:cs="Times New Roman"/>
                <w:color w:val="auto"/>
              </w:rPr>
              <w:t>台</w:t>
            </w:r>
            <w:r w:rsidRPr="00B167B3">
              <w:rPr>
                <w:rFonts w:ascii="Times New Roman" w:cs="Times New Roman"/>
                <w:color w:val="auto"/>
              </w:rPr>
              <w:t>16</w:t>
            </w:r>
            <w:r w:rsidRPr="00B167B3">
              <w:rPr>
                <w:rFonts w:ascii="Times New Roman" w:cs="Times New Roman"/>
                <w:color w:val="auto"/>
              </w:rPr>
              <w:t>汇</w:t>
            </w:r>
            <w:r w:rsidRPr="00B167B3">
              <w:rPr>
                <w:rFonts w:ascii="Times New Roman" w:cs="Times New Roman"/>
                <w:color w:val="auto"/>
              </w:rPr>
              <w:t>1</w:t>
            </w:r>
            <w:r w:rsidRPr="00B167B3">
              <w:rPr>
                <w:rFonts w:ascii="Times New Roman" w:cs="Times New Roman"/>
                <w:color w:val="auto"/>
              </w:rPr>
              <w:t>直流汇流箱、</w:t>
            </w:r>
            <w:r w:rsidRPr="00B167B3">
              <w:rPr>
                <w:rFonts w:ascii="Times New Roman" w:cs="Times New Roman"/>
                <w:color w:val="auto"/>
              </w:rPr>
              <w:t>224</w:t>
            </w:r>
            <w:r w:rsidRPr="00B167B3">
              <w:rPr>
                <w:rFonts w:ascii="Times New Roman" w:cs="Times New Roman"/>
                <w:color w:val="auto"/>
              </w:rPr>
              <w:t>个光</w:t>
            </w:r>
            <w:proofErr w:type="gramStart"/>
            <w:r w:rsidRPr="00B167B3">
              <w:rPr>
                <w:rFonts w:ascii="Times New Roman" w:cs="Times New Roman"/>
                <w:color w:val="auto"/>
              </w:rPr>
              <w:t>伏组串</w:t>
            </w:r>
            <w:proofErr w:type="gramEnd"/>
            <w:r w:rsidRPr="00B167B3">
              <w:rPr>
                <w:rFonts w:ascii="Times New Roman" w:cs="Times New Roman"/>
                <w:color w:val="auto"/>
              </w:rPr>
              <w:t>、</w:t>
            </w:r>
            <w:r w:rsidRPr="00B167B3">
              <w:rPr>
                <w:rFonts w:ascii="Times New Roman" w:cs="Times New Roman"/>
                <w:color w:val="auto"/>
              </w:rPr>
              <w:t>6270</w:t>
            </w:r>
            <w:r w:rsidRPr="00B167B3">
              <w:rPr>
                <w:rFonts w:ascii="Times New Roman" w:cs="Times New Roman"/>
                <w:color w:val="auto"/>
              </w:rPr>
              <w:t>块光伏组件，各分区组件与逆变器</w:t>
            </w:r>
            <w:r w:rsidRPr="00B167B3">
              <w:rPr>
                <w:rFonts w:ascii="Times New Roman" w:cs="Times New Roman"/>
                <w:color w:val="auto"/>
              </w:rPr>
              <w:lastRenderedPageBreak/>
              <w:t>功率比为</w:t>
            </w:r>
            <w:r w:rsidRPr="00B167B3">
              <w:rPr>
                <w:rFonts w:ascii="Times New Roman" w:cs="Times New Roman"/>
                <w:color w:val="auto"/>
              </w:rPr>
              <w:t>1.103872/1</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1.37984MWp</w:t>
            </w:r>
            <w:r w:rsidRPr="00B167B3">
              <w:rPr>
                <w:rFonts w:ascii="Times New Roman" w:cs="Times New Roman"/>
                <w:color w:val="auto"/>
              </w:rPr>
              <w:t>光伏分区配</w:t>
            </w:r>
            <w:r w:rsidRPr="00B167B3">
              <w:rPr>
                <w:rFonts w:ascii="Times New Roman" w:cs="Times New Roman"/>
                <w:color w:val="auto"/>
              </w:rPr>
              <w:t>7</w:t>
            </w:r>
            <w:r w:rsidRPr="00B167B3">
              <w:rPr>
                <w:rFonts w:ascii="Times New Roman" w:cs="Times New Roman"/>
                <w:color w:val="auto"/>
              </w:rPr>
              <w:t>台</w:t>
            </w:r>
            <w:r w:rsidRPr="00B167B3">
              <w:rPr>
                <w:rFonts w:ascii="Times New Roman" w:cs="Times New Roman"/>
                <w:color w:val="auto"/>
              </w:rPr>
              <w:t>175kW</w:t>
            </w:r>
            <w:proofErr w:type="gramStart"/>
            <w:r w:rsidRPr="00B167B3">
              <w:rPr>
                <w:rFonts w:ascii="Times New Roman" w:cs="Times New Roman"/>
                <w:color w:val="auto"/>
              </w:rPr>
              <w:t>组串式</w:t>
            </w:r>
            <w:proofErr w:type="gramEnd"/>
            <w:r w:rsidRPr="00B167B3">
              <w:rPr>
                <w:rFonts w:ascii="Times New Roman" w:cs="Times New Roman"/>
                <w:color w:val="auto"/>
              </w:rPr>
              <w:t>逆变器、</w:t>
            </w:r>
            <w:r w:rsidRPr="00B167B3">
              <w:rPr>
                <w:rFonts w:ascii="Times New Roman" w:cs="Times New Roman"/>
                <w:color w:val="auto"/>
              </w:rPr>
              <w:t>1</w:t>
            </w:r>
            <w:r w:rsidRPr="00B167B3">
              <w:rPr>
                <w:rFonts w:ascii="Times New Roman" w:cs="Times New Roman"/>
                <w:color w:val="auto"/>
              </w:rPr>
              <w:t>台</w:t>
            </w:r>
            <w:r w:rsidRPr="00B167B3">
              <w:rPr>
                <w:rFonts w:ascii="Times New Roman" w:cs="Times New Roman"/>
                <w:color w:val="auto"/>
              </w:rPr>
              <w:t>1250kVA</w:t>
            </w:r>
            <w:r w:rsidRPr="00B167B3">
              <w:rPr>
                <w:rFonts w:ascii="Times New Roman" w:cs="Times New Roman"/>
                <w:color w:val="auto"/>
              </w:rPr>
              <w:t>升压箱变、</w:t>
            </w:r>
            <w:r w:rsidRPr="00B167B3">
              <w:rPr>
                <w:rFonts w:ascii="Times New Roman" w:cs="Times New Roman"/>
                <w:color w:val="auto"/>
              </w:rPr>
              <w:t>112</w:t>
            </w:r>
            <w:r w:rsidRPr="00B167B3">
              <w:rPr>
                <w:rFonts w:ascii="Times New Roman" w:cs="Times New Roman"/>
                <w:color w:val="auto"/>
              </w:rPr>
              <w:t>个光</w:t>
            </w:r>
            <w:proofErr w:type="gramStart"/>
            <w:r w:rsidRPr="00B167B3">
              <w:rPr>
                <w:rFonts w:ascii="Times New Roman" w:cs="Times New Roman"/>
                <w:color w:val="auto"/>
              </w:rPr>
              <w:t>伏组串</w:t>
            </w:r>
            <w:proofErr w:type="gramEnd"/>
            <w:r w:rsidRPr="00B167B3">
              <w:rPr>
                <w:rFonts w:ascii="Times New Roman" w:cs="Times New Roman"/>
                <w:color w:val="auto"/>
              </w:rPr>
              <w:t>、</w:t>
            </w:r>
            <w:r w:rsidRPr="00B167B3">
              <w:rPr>
                <w:rFonts w:ascii="Times New Roman" w:cs="Times New Roman"/>
                <w:color w:val="auto"/>
              </w:rPr>
              <w:t>3136</w:t>
            </w:r>
            <w:r w:rsidRPr="00B167B3">
              <w:rPr>
                <w:rFonts w:ascii="Times New Roman" w:cs="Times New Roman"/>
                <w:color w:val="auto"/>
              </w:rPr>
              <w:t>块光伏组件，各分区组件与逆变器功率比为</w:t>
            </w:r>
            <w:r w:rsidRPr="00B167B3">
              <w:rPr>
                <w:rFonts w:ascii="Times New Roman" w:cs="Times New Roman"/>
                <w:color w:val="auto"/>
              </w:rPr>
              <w:t>1.1264/1</w:t>
            </w:r>
            <w:r w:rsidRPr="00B167B3">
              <w:rPr>
                <w:rFonts w:ascii="Times New Roman" w:cs="Times New Roman"/>
                <w:color w:val="auto"/>
              </w:rPr>
              <w:t>，具体见表</w:t>
            </w:r>
            <w:r w:rsidRPr="00B167B3">
              <w:rPr>
                <w:rFonts w:ascii="Times New Roman" w:cs="Times New Roman"/>
                <w:color w:val="auto"/>
              </w:rPr>
              <w:t>3</w:t>
            </w:r>
            <w:r w:rsidRPr="00B167B3">
              <w:rPr>
                <w:rFonts w:ascii="Times New Roman" w:cs="Times New Roman"/>
                <w:color w:val="auto"/>
              </w:rPr>
              <w:t>。</w:t>
            </w:r>
            <w:proofErr w:type="gramStart"/>
            <w:r w:rsidRPr="00B167B3">
              <w:rPr>
                <w:rFonts w:ascii="Times New Roman" w:cs="Times New Roman"/>
                <w:color w:val="auto"/>
              </w:rPr>
              <w:t>光伏单方阵</w:t>
            </w:r>
            <w:proofErr w:type="gramEnd"/>
            <w:r w:rsidRPr="00B167B3">
              <w:rPr>
                <w:rFonts w:ascii="Times New Roman" w:cs="Times New Roman"/>
                <w:color w:val="auto"/>
              </w:rPr>
              <w:t>采用</w:t>
            </w:r>
            <w:r w:rsidRPr="00B167B3">
              <w:rPr>
                <w:rFonts w:ascii="Times New Roman" w:cs="Times New Roman"/>
                <w:color w:val="auto"/>
              </w:rPr>
              <w:t>2×28</w:t>
            </w:r>
            <w:r w:rsidRPr="00B167B3">
              <w:rPr>
                <w:rFonts w:ascii="Times New Roman" w:cs="Times New Roman"/>
                <w:color w:val="auto"/>
              </w:rPr>
              <w:t>竖排组件固定式安装，单方阵朝南</w:t>
            </w:r>
            <w:r w:rsidRPr="00B167B3">
              <w:rPr>
                <w:rFonts w:ascii="Times New Roman" w:cs="Times New Roman"/>
                <w:color w:val="auto"/>
              </w:rPr>
              <w:t>16°</w:t>
            </w:r>
            <w:r w:rsidRPr="00B167B3">
              <w:rPr>
                <w:rFonts w:ascii="Times New Roman" w:cs="Times New Roman"/>
                <w:color w:val="auto"/>
              </w:rPr>
              <w:t>固定倾角安装。</w: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3  </w:t>
            </w:r>
            <w:r w:rsidRPr="00B167B3">
              <w:rPr>
                <w:rFonts w:ascii="Times New Roman" w:cs="Times New Roman"/>
                <w:b/>
                <w:color w:val="auto"/>
              </w:rPr>
              <w:t>光伏组件一览表</w:t>
            </w:r>
          </w:p>
          <w:tbl>
            <w:tblPr>
              <w:tblStyle w:val="af5"/>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707"/>
              <w:gridCol w:w="1163"/>
              <w:gridCol w:w="854"/>
              <w:gridCol w:w="3362"/>
              <w:gridCol w:w="1552"/>
              <w:gridCol w:w="1431"/>
            </w:tblGrid>
            <w:tr w:rsidR="003E0869" w:rsidRPr="00B167B3" w:rsidTr="003E0869">
              <w:trPr>
                <w:trHeight w:val="340"/>
              </w:trPr>
              <w:tc>
                <w:tcPr>
                  <w:tcW w:w="392" w:type="pct"/>
                  <w:tcBorders>
                    <w:top w:val="single" w:sz="18"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序号</w:t>
                  </w:r>
                </w:p>
              </w:tc>
              <w:tc>
                <w:tcPr>
                  <w:tcW w:w="630" w:type="pct"/>
                  <w:tcBorders>
                    <w:top w:val="single" w:sz="18"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装机容量（</w:t>
                  </w:r>
                  <w:r w:rsidRPr="00B167B3">
                    <w:rPr>
                      <w:rFonts w:ascii="Times New Roman" w:cs="Times New Roman"/>
                      <w:b/>
                      <w:color w:val="auto"/>
                      <w:sz w:val="21"/>
                    </w:rPr>
                    <w:t>MWp</w:t>
                  </w:r>
                  <w:r w:rsidRPr="00B167B3">
                    <w:rPr>
                      <w:rFonts w:ascii="Times New Roman" w:cs="Times New Roman"/>
                      <w:b/>
                      <w:color w:val="auto"/>
                      <w:sz w:val="21"/>
                    </w:rPr>
                    <w:t>）</w:t>
                  </w:r>
                </w:p>
              </w:tc>
              <w:tc>
                <w:tcPr>
                  <w:tcW w:w="473" w:type="pct"/>
                  <w:tcBorders>
                    <w:top w:val="single" w:sz="18"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数量（</w:t>
                  </w:r>
                  <w:proofErr w:type="gramStart"/>
                  <w:r w:rsidRPr="00B167B3">
                    <w:rPr>
                      <w:rFonts w:ascii="Times New Roman" w:cs="Times New Roman"/>
                      <w:b/>
                      <w:color w:val="auto"/>
                      <w:sz w:val="21"/>
                    </w:rPr>
                    <w:t>个</w:t>
                  </w:r>
                  <w:proofErr w:type="gramEnd"/>
                  <w:r w:rsidRPr="00B167B3">
                    <w:rPr>
                      <w:rFonts w:ascii="Times New Roman" w:cs="Times New Roman"/>
                      <w:b/>
                      <w:color w:val="auto"/>
                      <w:sz w:val="21"/>
                    </w:rPr>
                    <w:t>）</w:t>
                  </w:r>
                </w:p>
              </w:tc>
              <w:tc>
                <w:tcPr>
                  <w:tcW w:w="1856" w:type="pct"/>
                  <w:tcBorders>
                    <w:top w:val="single" w:sz="18" w:space="0" w:color="auto"/>
                    <w:left w:val="single" w:sz="4" w:space="0" w:color="auto"/>
                    <w:bottom w:val="single" w:sz="4"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配套设备</w:t>
                  </w:r>
                </w:p>
              </w:tc>
              <w:tc>
                <w:tcPr>
                  <w:tcW w:w="858" w:type="pct"/>
                  <w:tcBorders>
                    <w:top w:val="single" w:sz="18" w:space="0" w:color="auto"/>
                    <w:left w:val="single" w:sz="4" w:space="0" w:color="auto"/>
                    <w:bottom w:val="single" w:sz="4"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各分区组件与逆变器功率比</w:t>
                  </w:r>
                </w:p>
              </w:tc>
              <w:tc>
                <w:tcPr>
                  <w:tcW w:w="792" w:type="pct"/>
                  <w:tcBorders>
                    <w:top w:val="single" w:sz="18"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备注</w:t>
                  </w:r>
                </w:p>
              </w:tc>
            </w:tr>
            <w:tr w:rsidR="003E0869" w:rsidRPr="00B167B3" w:rsidTr="003E0869">
              <w:trPr>
                <w:trHeight w:val="340"/>
              </w:trPr>
              <w:tc>
                <w:tcPr>
                  <w:tcW w:w="392"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w:t>
                  </w:r>
                </w:p>
              </w:tc>
              <w:tc>
                <w:tcPr>
                  <w:tcW w:w="630"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3.9424</w:t>
                  </w:r>
                </w:p>
              </w:tc>
              <w:tc>
                <w:tcPr>
                  <w:tcW w:w="473"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18</w:t>
                  </w:r>
                </w:p>
              </w:tc>
              <w:tc>
                <w:tcPr>
                  <w:tcW w:w="1856" w:type="pct"/>
                  <w:tcBorders>
                    <w:top w:val="single" w:sz="4" w:space="0" w:color="auto"/>
                    <w:left w:val="single" w:sz="4" w:space="0" w:color="auto"/>
                    <w:bottom w:val="single" w:sz="4"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w:t>
                  </w:r>
                  <w:r w:rsidRPr="00B167B3">
                    <w:rPr>
                      <w:rFonts w:ascii="Times New Roman" w:cs="Times New Roman"/>
                      <w:color w:val="auto"/>
                      <w:sz w:val="21"/>
                    </w:rPr>
                    <w:t>台</w:t>
                  </w:r>
                  <w:r w:rsidRPr="00B167B3">
                    <w:rPr>
                      <w:rFonts w:ascii="Times New Roman" w:cs="Times New Roman"/>
                      <w:color w:val="auto"/>
                      <w:sz w:val="21"/>
                    </w:rPr>
                    <w:t>3.125MW</w:t>
                  </w:r>
                  <w:r w:rsidRPr="00B167B3">
                    <w:rPr>
                      <w:rFonts w:ascii="Times New Roman" w:cs="Times New Roman"/>
                      <w:color w:val="auto"/>
                      <w:sz w:val="21"/>
                    </w:rPr>
                    <w:t>箱逆变一体机、</w:t>
                  </w:r>
                  <w:r w:rsidRPr="00B167B3">
                    <w:rPr>
                      <w:rFonts w:ascii="Times New Roman" w:cs="Times New Roman"/>
                      <w:color w:val="auto"/>
                      <w:sz w:val="21"/>
                    </w:rPr>
                    <w:t>20</w:t>
                  </w:r>
                  <w:r w:rsidRPr="00B167B3">
                    <w:rPr>
                      <w:rFonts w:ascii="Times New Roman" w:cs="Times New Roman"/>
                      <w:color w:val="auto"/>
                      <w:sz w:val="21"/>
                    </w:rPr>
                    <w:t>台</w:t>
                  </w:r>
                  <w:r w:rsidRPr="00B167B3">
                    <w:rPr>
                      <w:rFonts w:ascii="Times New Roman" w:cs="Times New Roman"/>
                      <w:color w:val="auto"/>
                      <w:sz w:val="21"/>
                    </w:rPr>
                    <w:t>16</w:t>
                  </w:r>
                  <w:r w:rsidRPr="00B167B3">
                    <w:rPr>
                      <w:rFonts w:ascii="Times New Roman" w:cs="Times New Roman"/>
                      <w:color w:val="auto"/>
                      <w:sz w:val="21"/>
                    </w:rPr>
                    <w:t>汇</w:t>
                  </w:r>
                  <w:r w:rsidRPr="00B167B3">
                    <w:rPr>
                      <w:rFonts w:ascii="Times New Roman" w:cs="Times New Roman"/>
                      <w:color w:val="auto"/>
                      <w:sz w:val="21"/>
                    </w:rPr>
                    <w:t>1</w:t>
                  </w:r>
                  <w:r w:rsidRPr="00B167B3">
                    <w:rPr>
                      <w:rFonts w:ascii="Times New Roman" w:cs="Times New Roman"/>
                      <w:color w:val="auto"/>
                      <w:sz w:val="21"/>
                    </w:rPr>
                    <w:t>直流汇流箱、</w:t>
                  </w:r>
                  <w:r w:rsidRPr="00B167B3">
                    <w:rPr>
                      <w:rFonts w:ascii="Times New Roman" w:cs="Times New Roman"/>
                      <w:color w:val="auto"/>
                      <w:sz w:val="21"/>
                    </w:rPr>
                    <w:t>320</w:t>
                  </w:r>
                  <w:r w:rsidRPr="00B167B3">
                    <w:rPr>
                      <w:rFonts w:ascii="Times New Roman" w:cs="Times New Roman"/>
                      <w:color w:val="auto"/>
                      <w:sz w:val="21"/>
                    </w:rPr>
                    <w:t>个光</w:t>
                  </w:r>
                  <w:proofErr w:type="gramStart"/>
                  <w:r w:rsidRPr="00B167B3">
                    <w:rPr>
                      <w:rFonts w:ascii="Times New Roman" w:cs="Times New Roman"/>
                      <w:color w:val="auto"/>
                      <w:sz w:val="21"/>
                    </w:rPr>
                    <w:t>伏组串</w:t>
                  </w:r>
                  <w:proofErr w:type="gramEnd"/>
                  <w:r w:rsidRPr="00B167B3">
                    <w:rPr>
                      <w:rFonts w:ascii="Times New Roman" w:cs="Times New Roman"/>
                      <w:color w:val="auto"/>
                      <w:sz w:val="21"/>
                    </w:rPr>
                    <w:t>、</w:t>
                  </w:r>
                  <w:r w:rsidRPr="00B167B3">
                    <w:rPr>
                      <w:rFonts w:ascii="Times New Roman" w:cs="Times New Roman"/>
                      <w:color w:val="auto"/>
                      <w:sz w:val="21"/>
                    </w:rPr>
                    <w:t>8960</w:t>
                  </w:r>
                  <w:r w:rsidRPr="00B167B3">
                    <w:rPr>
                      <w:rFonts w:ascii="Times New Roman" w:cs="Times New Roman"/>
                      <w:color w:val="auto"/>
                      <w:sz w:val="21"/>
                    </w:rPr>
                    <w:t>块光伏组件</w:t>
                  </w:r>
                </w:p>
              </w:tc>
              <w:tc>
                <w:tcPr>
                  <w:tcW w:w="858" w:type="pct"/>
                  <w:tcBorders>
                    <w:top w:val="single" w:sz="4" w:space="0" w:color="auto"/>
                    <w:left w:val="single" w:sz="4" w:space="0" w:color="auto"/>
                    <w:bottom w:val="single" w:sz="4"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1.261568/1</w:t>
                  </w:r>
                </w:p>
              </w:tc>
              <w:tc>
                <w:tcPr>
                  <w:tcW w:w="792"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其中鱼塘</w:t>
                  </w:r>
                  <w:r w:rsidRPr="00B167B3">
                    <w:rPr>
                      <w:rFonts w:ascii="Times New Roman" w:cs="Times New Roman"/>
                      <w:color w:val="auto"/>
                      <w:sz w:val="21"/>
                    </w:rPr>
                    <w:t>7</w:t>
                  </w:r>
                  <w:r w:rsidRPr="00B167B3">
                    <w:rPr>
                      <w:rFonts w:ascii="Times New Roman" w:cs="Times New Roman"/>
                      <w:color w:val="auto"/>
                      <w:sz w:val="21"/>
                    </w:rPr>
                    <w:t>个，陆地</w:t>
                  </w:r>
                  <w:r w:rsidRPr="00B167B3">
                    <w:rPr>
                      <w:rFonts w:ascii="Times New Roman" w:cs="Times New Roman"/>
                      <w:color w:val="auto"/>
                      <w:sz w:val="21"/>
                    </w:rPr>
                    <w:t>11</w:t>
                  </w:r>
                  <w:r w:rsidRPr="00B167B3">
                    <w:rPr>
                      <w:rFonts w:ascii="Times New Roman" w:cs="Times New Roman"/>
                      <w:color w:val="auto"/>
                      <w:sz w:val="21"/>
                    </w:rPr>
                    <w:t>个</w:t>
                  </w:r>
                </w:p>
              </w:tc>
            </w:tr>
            <w:tr w:rsidR="003E0869" w:rsidRPr="00B167B3" w:rsidTr="003E0869">
              <w:trPr>
                <w:trHeight w:val="340"/>
              </w:trPr>
              <w:tc>
                <w:tcPr>
                  <w:tcW w:w="392"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w:t>
                  </w:r>
                </w:p>
              </w:tc>
              <w:tc>
                <w:tcPr>
                  <w:tcW w:w="630"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2.75968</w:t>
                  </w:r>
                </w:p>
              </w:tc>
              <w:tc>
                <w:tcPr>
                  <w:tcW w:w="473"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w:t>
                  </w:r>
                </w:p>
              </w:tc>
              <w:tc>
                <w:tcPr>
                  <w:tcW w:w="1856" w:type="pct"/>
                  <w:tcBorders>
                    <w:top w:val="single" w:sz="4" w:space="0" w:color="auto"/>
                    <w:left w:val="single" w:sz="4" w:space="0" w:color="auto"/>
                    <w:bottom w:val="single" w:sz="4"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w:t>
                  </w:r>
                  <w:r w:rsidRPr="00B167B3">
                    <w:rPr>
                      <w:rFonts w:ascii="Times New Roman" w:cs="Times New Roman"/>
                      <w:color w:val="auto"/>
                      <w:sz w:val="21"/>
                    </w:rPr>
                    <w:t>台</w:t>
                  </w:r>
                  <w:r w:rsidRPr="00B167B3">
                    <w:rPr>
                      <w:rFonts w:ascii="Times New Roman" w:cs="Times New Roman"/>
                      <w:color w:val="auto"/>
                      <w:sz w:val="21"/>
                    </w:rPr>
                    <w:t>2.5MW</w:t>
                  </w:r>
                  <w:r w:rsidRPr="00B167B3">
                    <w:rPr>
                      <w:rFonts w:ascii="Times New Roman" w:cs="Times New Roman"/>
                      <w:color w:val="auto"/>
                      <w:sz w:val="21"/>
                    </w:rPr>
                    <w:t>箱逆变一体机、</w:t>
                  </w:r>
                  <w:r w:rsidRPr="00B167B3">
                    <w:rPr>
                      <w:rFonts w:ascii="Times New Roman" w:cs="Times New Roman"/>
                      <w:color w:val="auto"/>
                      <w:sz w:val="21"/>
                    </w:rPr>
                    <w:t>14</w:t>
                  </w:r>
                  <w:r w:rsidRPr="00B167B3">
                    <w:rPr>
                      <w:rFonts w:ascii="Times New Roman" w:cs="Times New Roman"/>
                      <w:color w:val="auto"/>
                      <w:sz w:val="21"/>
                    </w:rPr>
                    <w:t>台</w:t>
                  </w:r>
                  <w:r w:rsidRPr="00B167B3">
                    <w:rPr>
                      <w:rFonts w:ascii="Times New Roman" w:cs="Times New Roman"/>
                      <w:color w:val="auto"/>
                      <w:sz w:val="21"/>
                    </w:rPr>
                    <w:t>16</w:t>
                  </w:r>
                  <w:r w:rsidRPr="00B167B3">
                    <w:rPr>
                      <w:rFonts w:ascii="Times New Roman" w:cs="Times New Roman"/>
                      <w:color w:val="auto"/>
                      <w:sz w:val="21"/>
                    </w:rPr>
                    <w:t>汇</w:t>
                  </w:r>
                  <w:r w:rsidRPr="00B167B3">
                    <w:rPr>
                      <w:rFonts w:ascii="Times New Roman" w:cs="Times New Roman"/>
                      <w:color w:val="auto"/>
                      <w:sz w:val="21"/>
                    </w:rPr>
                    <w:t>1</w:t>
                  </w:r>
                  <w:r w:rsidRPr="00B167B3">
                    <w:rPr>
                      <w:rFonts w:ascii="Times New Roman" w:cs="Times New Roman"/>
                      <w:color w:val="auto"/>
                      <w:sz w:val="21"/>
                    </w:rPr>
                    <w:t>直流汇流箱、</w:t>
                  </w:r>
                  <w:r w:rsidRPr="00B167B3">
                    <w:rPr>
                      <w:rFonts w:ascii="Times New Roman" w:cs="Times New Roman"/>
                      <w:color w:val="auto"/>
                      <w:sz w:val="21"/>
                    </w:rPr>
                    <w:t>224</w:t>
                  </w:r>
                  <w:r w:rsidRPr="00B167B3">
                    <w:rPr>
                      <w:rFonts w:ascii="Times New Roman" w:cs="Times New Roman"/>
                      <w:color w:val="auto"/>
                      <w:sz w:val="21"/>
                    </w:rPr>
                    <w:t>个光</w:t>
                  </w:r>
                  <w:proofErr w:type="gramStart"/>
                  <w:r w:rsidRPr="00B167B3">
                    <w:rPr>
                      <w:rFonts w:ascii="Times New Roman" w:cs="Times New Roman"/>
                      <w:color w:val="auto"/>
                      <w:sz w:val="21"/>
                    </w:rPr>
                    <w:t>伏组串</w:t>
                  </w:r>
                  <w:proofErr w:type="gramEnd"/>
                  <w:r w:rsidRPr="00B167B3">
                    <w:rPr>
                      <w:rFonts w:ascii="Times New Roman" w:cs="Times New Roman"/>
                      <w:color w:val="auto"/>
                      <w:sz w:val="21"/>
                    </w:rPr>
                    <w:t>、</w:t>
                  </w:r>
                  <w:r w:rsidRPr="00B167B3">
                    <w:rPr>
                      <w:rFonts w:ascii="Times New Roman" w:cs="Times New Roman"/>
                      <w:color w:val="auto"/>
                      <w:sz w:val="21"/>
                    </w:rPr>
                    <w:t>6270</w:t>
                  </w:r>
                  <w:r w:rsidRPr="00B167B3">
                    <w:rPr>
                      <w:rFonts w:ascii="Times New Roman" w:cs="Times New Roman"/>
                      <w:color w:val="auto"/>
                      <w:sz w:val="21"/>
                    </w:rPr>
                    <w:t>块光伏组件</w:t>
                  </w:r>
                </w:p>
              </w:tc>
              <w:tc>
                <w:tcPr>
                  <w:tcW w:w="858" w:type="pct"/>
                  <w:tcBorders>
                    <w:top w:val="single" w:sz="4" w:space="0" w:color="auto"/>
                    <w:left w:val="single" w:sz="4" w:space="0" w:color="auto"/>
                    <w:bottom w:val="single" w:sz="4"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1.103872/1</w:t>
                  </w:r>
                </w:p>
              </w:tc>
              <w:tc>
                <w:tcPr>
                  <w:tcW w:w="792"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陆地</w:t>
                  </w:r>
                </w:p>
              </w:tc>
            </w:tr>
            <w:tr w:rsidR="003E0869" w:rsidRPr="00B167B3" w:rsidTr="003E0869">
              <w:trPr>
                <w:trHeight w:val="340"/>
              </w:trPr>
              <w:tc>
                <w:tcPr>
                  <w:tcW w:w="392"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w:t>
                  </w:r>
                </w:p>
              </w:tc>
              <w:tc>
                <w:tcPr>
                  <w:tcW w:w="630"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1.37984</w:t>
                  </w:r>
                </w:p>
              </w:tc>
              <w:tc>
                <w:tcPr>
                  <w:tcW w:w="473"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w:t>
                  </w:r>
                </w:p>
              </w:tc>
              <w:tc>
                <w:tcPr>
                  <w:tcW w:w="1856" w:type="pct"/>
                  <w:tcBorders>
                    <w:top w:val="single" w:sz="4" w:space="0" w:color="auto"/>
                    <w:left w:val="single" w:sz="4" w:space="0" w:color="auto"/>
                    <w:bottom w:val="single" w:sz="4"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7</w:t>
                  </w:r>
                  <w:r w:rsidRPr="00B167B3">
                    <w:rPr>
                      <w:rFonts w:ascii="Times New Roman" w:cs="Times New Roman"/>
                      <w:color w:val="auto"/>
                      <w:sz w:val="21"/>
                    </w:rPr>
                    <w:t>台</w:t>
                  </w:r>
                  <w:r w:rsidRPr="00B167B3">
                    <w:rPr>
                      <w:rFonts w:ascii="Times New Roman" w:cs="Times New Roman"/>
                      <w:color w:val="auto"/>
                      <w:sz w:val="21"/>
                    </w:rPr>
                    <w:t>175kW</w:t>
                  </w:r>
                  <w:proofErr w:type="gramStart"/>
                  <w:r w:rsidRPr="00B167B3">
                    <w:rPr>
                      <w:rFonts w:ascii="Times New Roman" w:cs="Times New Roman"/>
                      <w:color w:val="auto"/>
                      <w:sz w:val="21"/>
                    </w:rPr>
                    <w:t>组串式</w:t>
                  </w:r>
                  <w:proofErr w:type="gramEnd"/>
                  <w:r w:rsidRPr="00B167B3">
                    <w:rPr>
                      <w:rFonts w:ascii="Times New Roman" w:cs="Times New Roman"/>
                      <w:color w:val="auto"/>
                      <w:sz w:val="21"/>
                    </w:rPr>
                    <w:t>逆变器、</w:t>
                  </w:r>
                  <w:r w:rsidRPr="00B167B3">
                    <w:rPr>
                      <w:rFonts w:ascii="Times New Roman" w:cs="Times New Roman"/>
                      <w:color w:val="auto"/>
                      <w:sz w:val="21"/>
                    </w:rPr>
                    <w:t>1</w:t>
                  </w:r>
                  <w:r w:rsidRPr="00B167B3">
                    <w:rPr>
                      <w:rFonts w:ascii="Times New Roman" w:cs="Times New Roman"/>
                      <w:color w:val="auto"/>
                      <w:sz w:val="21"/>
                    </w:rPr>
                    <w:t>台</w:t>
                  </w:r>
                  <w:r w:rsidRPr="00B167B3">
                    <w:rPr>
                      <w:rFonts w:ascii="Times New Roman" w:cs="Times New Roman"/>
                      <w:color w:val="auto"/>
                      <w:sz w:val="21"/>
                    </w:rPr>
                    <w:t>1250kVA</w:t>
                  </w:r>
                  <w:r w:rsidRPr="00B167B3">
                    <w:rPr>
                      <w:rFonts w:ascii="Times New Roman" w:cs="Times New Roman"/>
                      <w:color w:val="auto"/>
                      <w:sz w:val="21"/>
                    </w:rPr>
                    <w:t>升压箱变、</w:t>
                  </w:r>
                  <w:r w:rsidRPr="00B167B3">
                    <w:rPr>
                      <w:rFonts w:ascii="Times New Roman" w:cs="Times New Roman"/>
                      <w:color w:val="auto"/>
                      <w:sz w:val="21"/>
                    </w:rPr>
                    <w:t>112</w:t>
                  </w:r>
                  <w:r w:rsidRPr="00B167B3">
                    <w:rPr>
                      <w:rFonts w:ascii="Times New Roman" w:cs="Times New Roman"/>
                      <w:color w:val="auto"/>
                      <w:sz w:val="21"/>
                    </w:rPr>
                    <w:t>个光</w:t>
                  </w:r>
                  <w:proofErr w:type="gramStart"/>
                  <w:r w:rsidRPr="00B167B3">
                    <w:rPr>
                      <w:rFonts w:ascii="Times New Roman" w:cs="Times New Roman"/>
                      <w:color w:val="auto"/>
                      <w:sz w:val="21"/>
                    </w:rPr>
                    <w:t>伏组串</w:t>
                  </w:r>
                  <w:proofErr w:type="gramEnd"/>
                  <w:r w:rsidRPr="00B167B3">
                    <w:rPr>
                      <w:rFonts w:ascii="Times New Roman" w:cs="Times New Roman"/>
                      <w:color w:val="auto"/>
                      <w:sz w:val="21"/>
                    </w:rPr>
                    <w:t>、</w:t>
                  </w:r>
                  <w:r w:rsidRPr="00B167B3">
                    <w:rPr>
                      <w:rFonts w:ascii="Times New Roman" w:cs="Times New Roman"/>
                      <w:color w:val="auto"/>
                      <w:sz w:val="21"/>
                    </w:rPr>
                    <w:t>3136</w:t>
                  </w:r>
                  <w:r w:rsidRPr="00B167B3">
                    <w:rPr>
                      <w:rFonts w:ascii="Times New Roman" w:cs="Times New Roman"/>
                      <w:color w:val="auto"/>
                      <w:sz w:val="21"/>
                    </w:rPr>
                    <w:t>块光伏组件</w:t>
                  </w:r>
                </w:p>
              </w:tc>
              <w:tc>
                <w:tcPr>
                  <w:tcW w:w="858" w:type="pct"/>
                  <w:tcBorders>
                    <w:top w:val="single" w:sz="4" w:space="0" w:color="auto"/>
                    <w:left w:val="single" w:sz="4" w:space="0" w:color="auto"/>
                    <w:bottom w:val="single" w:sz="4"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1.1264/1</w:t>
                  </w:r>
                </w:p>
              </w:tc>
              <w:tc>
                <w:tcPr>
                  <w:tcW w:w="792" w:type="pct"/>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陆地</w:t>
                  </w:r>
                </w:p>
              </w:tc>
            </w:tr>
            <w:tr w:rsidR="003E0869" w:rsidRPr="00B167B3" w:rsidTr="003E0869">
              <w:trPr>
                <w:trHeight w:val="340"/>
              </w:trPr>
              <w:tc>
                <w:tcPr>
                  <w:tcW w:w="392" w:type="pct"/>
                  <w:tcBorders>
                    <w:bottom w:val="single" w:sz="18"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合计</w:t>
                  </w:r>
                </w:p>
              </w:tc>
              <w:tc>
                <w:tcPr>
                  <w:tcW w:w="630" w:type="pct"/>
                  <w:tcBorders>
                    <w:bottom w:val="single" w:sz="18"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75.10272</w:t>
                  </w:r>
                </w:p>
              </w:tc>
              <w:tc>
                <w:tcPr>
                  <w:tcW w:w="473" w:type="pct"/>
                  <w:tcBorders>
                    <w:bottom w:val="single" w:sz="18"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20</w:t>
                  </w:r>
                </w:p>
              </w:tc>
              <w:tc>
                <w:tcPr>
                  <w:tcW w:w="1856" w:type="pct"/>
                  <w:tcBorders>
                    <w:top w:val="single" w:sz="4" w:space="0" w:color="auto"/>
                    <w:left w:val="single" w:sz="4" w:space="0" w:color="auto"/>
                    <w:bottom w:val="single" w:sz="18"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858" w:type="pct"/>
                  <w:tcBorders>
                    <w:top w:val="single" w:sz="4" w:space="0" w:color="auto"/>
                    <w:left w:val="single" w:sz="4" w:space="0" w:color="auto"/>
                    <w:bottom w:val="single" w:sz="18" w:space="0" w:color="auto"/>
                    <w:right w:val="single" w:sz="4"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792" w:type="pct"/>
                  <w:tcBorders>
                    <w:bottom w:val="single" w:sz="18" w:space="0" w:color="auto"/>
                  </w:tcBorders>
                  <w:vAlign w:val="center"/>
                </w:tcPr>
                <w:p w:rsidR="003E0869" w:rsidRPr="00B167B3" w:rsidRDefault="003E0869" w:rsidP="000E7723">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r>
          </w:tbl>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）送出线路</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每</w:t>
            </w:r>
            <w:r w:rsidRPr="00B167B3">
              <w:rPr>
                <w:rFonts w:ascii="Times New Roman" w:cs="Times New Roman"/>
                <w:color w:val="auto"/>
              </w:rPr>
              <w:t>6~7</w:t>
            </w:r>
            <w:r w:rsidRPr="00B167B3">
              <w:rPr>
                <w:rFonts w:ascii="Times New Roman" w:cs="Times New Roman"/>
                <w:color w:val="auto"/>
              </w:rPr>
              <w:t>台位置相近的逆变器并在一起汇成</w:t>
            </w:r>
            <w:proofErr w:type="gramStart"/>
            <w:r w:rsidRPr="00B167B3">
              <w:rPr>
                <w:rFonts w:ascii="Times New Roman" w:cs="Times New Roman"/>
                <w:color w:val="auto"/>
              </w:rPr>
              <w:t>1</w:t>
            </w:r>
            <w:r w:rsidRPr="00B167B3">
              <w:rPr>
                <w:rFonts w:ascii="Times New Roman" w:cs="Times New Roman"/>
                <w:color w:val="auto"/>
              </w:rPr>
              <w:t>回集电线路</w:t>
            </w:r>
            <w:proofErr w:type="gramEnd"/>
            <w:r w:rsidRPr="00B167B3">
              <w:rPr>
                <w:rFonts w:ascii="Times New Roman" w:cs="Times New Roman"/>
                <w:color w:val="auto"/>
              </w:rPr>
              <w:t>，本项目以</w:t>
            </w:r>
            <w:proofErr w:type="gramStart"/>
            <w:r w:rsidRPr="00B167B3">
              <w:rPr>
                <w:rFonts w:ascii="Times New Roman" w:cs="Times New Roman"/>
                <w:color w:val="auto"/>
              </w:rPr>
              <w:t>3</w:t>
            </w:r>
            <w:r w:rsidRPr="00B167B3">
              <w:rPr>
                <w:rFonts w:ascii="Times New Roman" w:cs="Times New Roman"/>
                <w:color w:val="auto"/>
              </w:rPr>
              <w:t>回集电线路</w:t>
            </w:r>
            <w:proofErr w:type="gramEnd"/>
            <w:r w:rsidRPr="00B167B3">
              <w:rPr>
                <w:rFonts w:ascii="Times New Roman" w:cs="Times New Roman"/>
                <w:color w:val="auto"/>
              </w:rPr>
              <w:t>接入</w:t>
            </w:r>
            <w:r w:rsidRPr="00B167B3">
              <w:rPr>
                <w:rFonts w:ascii="Times New Roman" w:cs="Times New Roman"/>
                <w:color w:val="auto"/>
              </w:rPr>
              <w:t>35kV</w:t>
            </w:r>
            <w:r w:rsidRPr="00B167B3">
              <w:rPr>
                <w:rFonts w:ascii="Times New Roman" w:cs="Times New Roman"/>
                <w:color w:val="auto"/>
              </w:rPr>
              <w:t>配电装置，汇流后经</w:t>
            </w:r>
            <w:r w:rsidRPr="00B167B3">
              <w:rPr>
                <w:rFonts w:ascii="Times New Roman" w:cs="Times New Roman"/>
                <w:color w:val="auto"/>
              </w:rPr>
              <w:t>110kV</w:t>
            </w:r>
            <w:proofErr w:type="gramStart"/>
            <w:r w:rsidRPr="00B167B3">
              <w:rPr>
                <w:rFonts w:ascii="Times New Roman" w:cs="Times New Roman"/>
                <w:color w:val="auto"/>
              </w:rPr>
              <w:t>升压站接入</w:t>
            </w:r>
            <w:proofErr w:type="gramEnd"/>
            <w:r w:rsidRPr="00B167B3">
              <w:rPr>
                <w:rFonts w:ascii="Times New Roman" w:cs="Times New Roman"/>
                <w:color w:val="auto"/>
              </w:rPr>
              <w:t>花坪站。</w:t>
            </w:r>
            <w:r w:rsidRPr="00B167B3">
              <w:rPr>
                <w:rFonts w:ascii="Times New Roman" w:cs="Times New Roman"/>
                <w:color w:val="auto"/>
              </w:rPr>
              <w:t>35kV</w:t>
            </w:r>
            <w:r w:rsidRPr="00B167B3">
              <w:rPr>
                <w:rFonts w:ascii="Times New Roman" w:cs="Times New Roman"/>
                <w:color w:val="auto"/>
              </w:rPr>
              <w:t>配电装置终期为单母线接线，出线</w:t>
            </w:r>
            <w:r w:rsidRPr="00B167B3">
              <w:rPr>
                <w:rFonts w:ascii="Times New Roman" w:cs="Times New Roman"/>
                <w:color w:val="auto"/>
              </w:rPr>
              <w:t>3</w:t>
            </w:r>
            <w:r w:rsidRPr="00B167B3">
              <w:rPr>
                <w:rFonts w:ascii="Times New Roman" w:cs="Times New Roman"/>
                <w:color w:val="auto"/>
              </w:rPr>
              <w:t>回，全部采用铝合金芯电力电缆。</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、主要设备</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本项目光</w:t>
            </w:r>
            <w:proofErr w:type="gramStart"/>
            <w:r w:rsidRPr="00B167B3">
              <w:rPr>
                <w:rFonts w:ascii="Times New Roman" w:cs="Times New Roman"/>
                <w:color w:val="auto"/>
              </w:rPr>
              <w:t>伏</w:t>
            </w:r>
            <w:proofErr w:type="gramEnd"/>
            <w:r w:rsidRPr="00B167B3">
              <w:rPr>
                <w:rFonts w:ascii="Times New Roman" w:cs="Times New Roman"/>
                <w:color w:val="auto"/>
              </w:rPr>
              <w:t>组件主要设备见表</w:t>
            </w:r>
            <w:r w:rsidRPr="00B167B3">
              <w:rPr>
                <w:rFonts w:ascii="Times New Roman" w:cs="Times New Roman"/>
                <w:color w:val="auto"/>
              </w:rPr>
              <w:t>4</w:t>
            </w:r>
            <w:r w:rsidRPr="00B167B3">
              <w:rPr>
                <w:rFonts w:ascii="Times New Roman" w:cs="Times New Roman"/>
                <w:color w:val="auto"/>
              </w:rPr>
              <w:t>。</w: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4  </w:t>
            </w:r>
            <w:r w:rsidRPr="00B167B3">
              <w:rPr>
                <w:rFonts w:ascii="Times New Roman" w:cs="Times New Roman"/>
                <w:b/>
                <w:color w:val="auto"/>
              </w:rPr>
              <w:t>本项目光</w:t>
            </w:r>
            <w:proofErr w:type="gramStart"/>
            <w:r w:rsidRPr="00B167B3">
              <w:rPr>
                <w:rFonts w:ascii="Times New Roman" w:cs="Times New Roman"/>
                <w:b/>
                <w:color w:val="auto"/>
              </w:rPr>
              <w:t>伏</w:t>
            </w:r>
            <w:proofErr w:type="gramEnd"/>
            <w:r w:rsidRPr="00B167B3">
              <w:rPr>
                <w:rFonts w:ascii="Times New Roman" w:cs="Times New Roman"/>
                <w:b/>
                <w:color w:val="auto"/>
              </w:rPr>
              <w:t>组件主要设备一览表</w:t>
            </w:r>
          </w:p>
          <w:tbl>
            <w:tblPr>
              <w:tblStyle w:val="af5"/>
              <w:tblW w:w="9069"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639"/>
              <w:gridCol w:w="2428"/>
              <w:gridCol w:w="1144"/>
              <w:gridCol w:w="4858"/>
            </w:tblGrid>
            <w:tr w:rsidR="003E0869" w:rsidRPr="00B167B3" w:rsidTr="003E0869">
              <w:trPr>
                <w:trHeight w:val="340"/>
              </w:trPr>
              <w:tc>
                <w:tcPr>
                  <w:tcW w:w="639" w:type="dxa"/>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序号</w:t>
                  </w:r>
                </w:p>
              </w:tc>
              <w:tc>
                <w:tcPr>
                  <w:tcW w:w="2428" w:type="dxa"/>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项目</w:t>
                  </w:r>
                </w:p>
              </w:tc>
              <w:tc>
                <w:tcPr>
                  <w:tcW w:w="1144" w:type="dxa"/>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单位</w:t>
                  </w:r>
                </w:p>
              </w:tc>
              <w:tc>
                <w:tcPr>
                  <w:tcW w:w="4858" w:type="dxa"/>
                  <w:tcBorders>
                    <w:top w:val="single" w:sz="18"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参数</w:t>
                  </w:r>
                </w:p>
              </w:tc>
            </w:tr>
            <w:tr w:rsidR="003E0869" w:rsidRPr="00B167B3" w:rsidTr="003E0869">
              <w:trPr>
                <w:trHeight w:val="340"/>
              </w:trPr>
              <w:tc>
                <w:tcPr>
                  <w:tcW w:w="9069" w:type="dxa"/>
                  <w:gridSpan w:val="4"/>
                  <w:vAlign w:val="center"/>
                </w:tcPr>
                <w:p w:rsidR="003E0869" w:rsidRPr="00B167B3" w:rsidRDefault="003E0869" w:rsidP="003E0869">
                  <w:pPr>
                    <w:pStyle w:val="1a"/>
                    <w:spacing w:line="240" w:lineRule="auto"/>
                    <w:ind w:firstLineChars="0" w:firstLine="0"/>
                    <w:rPr>
                      <w:rFonts w:ascii="Times New Roman" w:cs="Times New Roman"/>
                      <w:b/>
                      <w:color w:val="auto"/>
                      <w:sz w:val="21"/>
                    </w:rPr>
                  </w:pPr>
                  <w:r w:rsidRPr="00B167B3">
                    <w:rPr>
                      <w:rFonts w:ascii="Times New Roman" w:cs="Times New Roman"/>
                      <w:b/>
                      <w:color w:val="auto"/>
                      <w:sz w:val="21"/>
                    </w:rPr>
                    <w:t>1</w:t>
                  </w:r>
                  <w:r w:rsidRPr="00B167B3">
                    <w:rPr>
                      <w:rFonts w:ascii="Times New Roman" w:cs="Times New Roman"/>
                      <w:b/>
                      <w:color w:val="auto"/>
                      <w:sz w:val="21"/>
                    </w:rPr>
                    <w:t>、电池组件</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峰值功率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Wp</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440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1.2</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开路电压（</w:t>
                  </w:r>
                  <w:r w:rsidRPr="00B167B3">
                    <w:rPr>
                      <w:rFonts w:ascii="Times New Roman" w:cs="Times New Roman"/>
                      <w:color w:val="auto"/>
                      <w:sz w:val="21"/>
                    </w:rPr>
                    <w:t>Voc</w:t>
                  </w:r>
                  <w:r w:rsidRPr="00B167B3">
                    <w:rPr>
                      <w:rFonts w:ascii="Times New Roman" w:cs="Times New Roman"/>
                      <w:color w:val="auto"/>
                      <w:sz w:val="21"/>
                    </w:rPr>
                    <w:t>）</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49.2</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1.3</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短路电流（</w:t>
                  </w:r>
                  <w:r w:rsidRPr="00B167B3">
                    <w:rPr>
                      <w:rFonts w:ascii="Times New Roman" w:cs="Times New Roman"/>
                      <w:color w:val="auto"/>
                      <w:sz w:val="21"/>
                    </w:rPr>
                    <w:t>sc</w:t>
                  </w:r>
                  <w:r w:rsidRPr="00B167B3">
                    <w:rPr>
                      <w:rFonts w:ascii="Times New Roman" w:cs="Times New Roman"/>
                      <w:color w:val="auto"/>
                      <w:sz w:val="21"/>
                    </w:rPr>
                    <w:t>）</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A</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11.45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1.4</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工作电压（</w:t>
                  </w:r>
                  <w:r w:rsidRPr="00B167B3">
                    <w:rPr>
                      <w:rFonts w:ascii="Times New Roman" w:cs="Times New Roman"/>
                      <w:color w:val="auto"/>
                      <w:sz w:val="21"/>
                    </w:rPr>
                    <w:t>Vmppt</w:t>
                  </w:r>
                  <w:r w:rsidRPr="00B167B3">
                    <w:rPr>
                      <w:rFonts w:ascii="Times New Roman" w:cs="Times New Roman"/>
                      <w:color w:val="auto"/>
                      <w:sz w:val="21"/>
                    </w:rPr>
                    <w:t>）</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1.5</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工作电流（</w:t>
                  </w:r>
                  <w:r w:rsidRPr="00B167B3">
                    <w:rPr>
                      <w:rFonts w:ascii="Times New Roman" w:cs="Times New Roman"/>
                      <w:color w:val="auto"/>
                      <w:sz w:val="21"/>
                    </w:rPr>
                    <w:t>Imppt</w:t>
                  </w:r>
                  <w:r w:rsidRPr="00B167B3">
                    <w:rPr>
                      <w:rFonts w:ascii="Times New Roman" w:cs="Times New Roman"/>
                      <w:color w:val="auto"/>
                      <w:sz w:val="21"/>
                    </w:rPr>
                    <w:t>）</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A</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10.73</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1.6</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组件转换效率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20.2</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1.7</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峰值功率温度系数</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r w:rsidRPr="00B167B3">
                    <w:rPr>
                      <w:rFonts w:hAnsi="宋体" w:hint="eastAsia"/>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-0.35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1.8</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开路电压温度系数</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r w:rsidRPr="00B167B3">
                    <w:rPr>
                      <w:rFonts w:hAnsi="宋体" w:hint="eastAsia"/>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-0.284</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1.9</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短路电流温度系数</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r w:rsidRPr="00B167B3">
                    <w:rPr>
                      <w:rFonts w:hAnsi="宋体" w:hint="eastAsia"/>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0.05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1.10</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运行温度</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hAnsi="宋体" w:hint="eastAsia"/>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45±2</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lastRenderedPageBreak/>
                    <w:t>1.11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安装尺寸</w:t>
                  </w:r>
                </w:p>
              </w:tc>
              <w:tc>
                <w:tcPr>
                  <w:tcW w:w="1144" w:type="dxa"/>
                  <w:vAlign w:val="center"/>
                </w:tcPr>
                <w:p w:rsidR="003E0869" w:rsidRPr="00B167B3" w:rsidRDefault="003E0869" w:rsidP="003E0869">
                  <w:pPr>
                    <w:ind w:firstLine="420"/>
                    <w:jc w:val="center"/>
                    <w:rPr>
                      <w:sz w:val="21"/>
                    </w:rPr>
                  </w:pPr>
                  <w:r w:rsidRPr="00B167B3">
                    <w:rPr>
                      <w:sz w:val="21"/>
                    </w:rPr>
                    <w:t>mm</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ind w:firstLine="420"/>
                    <w:jc w:val="center"/>
                    <w:rPr>
                      <w:sz w:val="21"/>
                    </w:rPr>
                  </w:pPr>
                  <w:r w:rsidRPr="00B167B3">
                    <w:rPr>
                      <w:sz w:val="21"/>
                    </w:rPr>
                    <w:t>2094×1038×35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1.12</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重量</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kg</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27.5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1.13</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proofErr w:type="gramStart"/>
                  <w:r w:rsidRPr="00B167B3">
                    <w:rPr>
                      <w:rFonts w:ascii="Times New Roman" w:cs="Times New Roman"/>
                      <w:color w:val="auto"/>
                      <w:sz w:val="21"/>
                    </w:rPr>
                    <w:t>总块数</w:t>
                  </w:r>
                  <w:proofErr w:type="gramEnd"/>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块</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170686</w:t>
                  </w:r>
                </w:p>
              </w:tc>
            </w:tr>
            <w:tr w:rsidR="003E0869" w:rsidRPr="00B167B3" w:rsidTr="003E0869">
              <w:trPr>
                <w:trHeight w:val="340"/>
              </w:trPr>
              <w:tc>
                <w:tcPr>
                  <w:tcW w:w="9069" w:type="dxa"/>
                  <w:gridSpan w:val="4"/>
                  <w:vAlign w:val="center"/>
                </w:tcPr>
                <w:p w:rsidR="003E0869" w:rsidRPr="00B167B3" w:rsidRDefault="003E0869" w:rsidP="003E0869">
                  <w:pPr>
                    <w:pStyle w:val="1a"/>
                    <w:spacing w:line="240" w:lineRule="auto"/>
                    <w:ind w:firstLineChars="0" w:firstLine="0"/>
                    <w:rPr>
                      <w:rFonts w:ascii="Times New Roman" w:cs="Times New Roman"/>
                      <w:b/>
                      <w:color w:val="auto"/>
                      <w:sz w:val="21"/>
                    </w:rPr>
                  </w:pPr>
                  <w:r w:rsidRPr="00B167B3">
                    <w:rPr>
                      <w:rFonts w:ascii="Times New Roman" w:cs="Times New Roman"/>
                      <w:b/>
                      <w:color w:val="auto"/>
                      <w:sz w:val="21"/>
                    </w:rPr>
                    <w:t>2</w:t>
                  </w:r>
                  <w:r w:rsidRPr="00B167B3">
                    <w:rPr>
                      <w:rFonts w:ascii="Times New Roman" w:cs="Times New Roman"/>
                      <w:b/>
                      <w:color w:val="auto"/>
                      <w:sz w:val="21"/>
                    </w:rPr>
                    <w:t>、</w:t>
                  </w:r>
                  <w:r w:rsidRPr="00B167B3">
                    <w:rPr>
                      <w:rFonts w:ascii="Times New Roman" w:cs="Times New Roman"/>
                      <w:b/>
                      <w:color w:val="auto"/>
                      <w:sz w:val="21"/>
                    </w:rPr>
                    <w:t>3.125MW</w:t>
                  </w:r>
                  <w:r w:rsidRPr="00B167B3">
                    <w:rPr>
                      <w:rFonts w:ascii="Times New Roman" w:cs="Times New Roman"/>
                      <w:b/>
                      <w:color w:val="auto"/>
                      <w:sz w:val="21"/>
                    </w:rPr>
                    <w:t>箱逆变一体机</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额定输出功率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kW</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3125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2.2</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最大光伏输出功率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kW</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3593</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2.3</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最高转换效率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99</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2.4</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输入电压范围</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840-1450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2.5</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MPPT</w:t>
                  </w:r>
                  <w:r w:rsidRPr="00B167B3">
                    <w:rPr>
                      <w:rFonts w:ascii="Times New Roman" w:cs="Times New Roman"/>
                      <w:color w:val="auto"/>
                      <w:sz w:val="21"/>
                    </w:rPr>
                    <w:t>电压范围</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800-1300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2.6</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最大直流输入电流</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A</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4178</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2.7</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额定输出电压</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600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2.8</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功率因素</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0.8</w:t>
                  </w:r>
                  <w:r w:rsidRPr="00B167B3">
                    <w:rPr>
                      <w:rFonts w:ascii="Times New Roman" w:cs="Times New Roman"/>
                      <w:color w:val="auto"/>
                      <w:sz w:val="21"/>
                    </w:rPr>
                    <w:t>（超前）</w:t>
                  </w:r>
                  <w:r w:rsidRPr="00B167B3">
                    <w:rPr>
                      <w:rFonts w:ascii="Times New Roman" w:cs="Times New Roman"/>
                      <w:color w:val="auto"/>
                      <w:sz w:val="21"/>
                    </w:rPr>
                    <w:t>-0.8</w:t>
                  </w:r>
                  <w:r w:rsidRPr="00B167B3">
                    <w:rPr>
                      <w:rFonts w:ascii="Times New Roman" w:cs="Times New Roman"/>
                      <w:color w:val="auto"/>
                      <w:sz w:val="21"/>
                    </w:rPr>
                    <w:t>（滞后）</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2.9</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最大交流输出电流</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A</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3458</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2.10</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总电流波形畸变率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r w:rsidRPr="00B167B3">
                    <w:rPr>
                      <w:rFonts w:ascii="Times New Roman" w:cs="Times New Roman"/>
                      <w:color w:val="auto"/>
                      <w:sz w:val="21"/>
                    </w:rPr>
                    <w:t>3</w:t>
                  </w:r>
                  <w:r w:rsidRPr="00B167B3">
                    <w:rPr>
                      <w:rFonts w:ascii="Times New Roman" w:cs="Times New Roman"/>
                      <w:color w:val="auto"/>
                      <w:sz w:val="21"/>
                    </w:rPr>
                    <w:t>（额定功率时）</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防护等级</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IP54</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2.12</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过载保护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2.13</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反极性保护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ind w:firstLine="420"/>
                    <w:jc w:val="center"/>
                  </w:pPr>
                  <w:r w:rsidRPr="00B167B3">
                    <w:rPr>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2.14</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过电压保护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ind w:firstLine="420"/>
                    <w:jc w:val="center"/>
                  </w:pPr>
                  <w:r w:rsidRPr="00B167B3">
                    <w:rPr>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2.15</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相对湿度</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0-95</w:t>
                  </w:r>
                  <w:r w:rsidRPr="00B167B3">
                    <w:rPr>
                      <w:rFonts w:ascii="Times New Roman" w:cs="Times New Roman"/>
                      <w:color w:val="auto"/>
                      <w:sz w:val="21"/>
                    </w:rPr>
                    <w:t>，无冷凝</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2.16</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散热方式</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温控强制风冷</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2.17</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重量</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kg</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6500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2.18</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机械尺寸</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mm</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2991×2591×2438</w:t>
                  </w:r>
                </w:p>
              </w:tc>
            </w:tr>
            <w:tr w:rsidR="003E0869" w:rsidRPr="00B167B3" w:rsidTr="003E0869">
              <w:trPr>
                <w:trHeight w:val="340"/>
              </w:trPr>
              <w:tc>
                <w:tcPr>
                  <w:tcW w:w="9069" w:type="dxa"/>
                  <w:gridSpan w:val="4"/>
                  <w:vAlign w:val="center"/>
                </w:tcPr>
                <w:p w:rsidR="003E0869" w:rsidRPr="00B167B3" w:rsidRDefault="003E0869" w:rsidP="003E0869">
                  <w:pPr>
                    <w:pStyle w:val="1a"/>
                    <w:spacing w:line="240" w:lineRule="auto"/>
                    <w:ind w:firstLineChars="0" w:firstLine="0"/>
                    <w:rPr>
                      <w:rFonts w:ascii="Times New Roman" w:cs="Times New Roman"/>
                      <w:color w:val="auto"/>
                      <w:sz w:val="21"/>
                    </w:rPr>
                  </w:pPr>
                  <w:r w:rsidRPr="00B167B3">
                    <w:rPr>
                      <w:rFonts w:ascii="Times New Roman" w:cs="Times New Roman"/>
                      <w:b/>
                      <w:color w:val="auto"/>
                      <w:sz w:val="21"/>
                    </w:rPr>
                    <w:t>3</w:t>
                  </w:r>
                  <w:r w:rsidRPr="00B167B3">
                    <w:rPr>
                      <w:rFonts w:ascii="Times New Roman" w:cs="Times New Roman"/>
                      <w:b/>
                      <w:color w:val="auto"/>
                      <w:sz w:val="21"/>
                    </w:rPr>
                    <w:t>、</w:t>
                  </w:r>
                  <w:r w:rsidRPr="00B167B3">
                    <w:rPr>
                      <w:rFonts w:ascii="Times New Roman" w:cs="Times New Roman"/>
                      <w:b/>
                      <w:color w:val="auto"/>
                      <w:sz w:val="21"/>
                    </w:rPr>
                    <w:t>2.5MW</w:t>
                  </w:r>
                  <w:r w:rsidRPr="00B167B3">
                    <w:rPr>
                      <w:rFonts w:ascii="Times New Roman" w:cs="Times New Roman"/>
                      <w:b/>
                      <w:color w:val="auto"/>
                      <w:sz w:val="21"/>
                    </w:rPr>
                    <w:t>箱逆变一体机</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额定输出功率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kW</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2500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3.2</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最大光伏输出功率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kW</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2750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3.3</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最高转换效率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99</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3.4</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输入电压范围</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840-1450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3.5</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MPPT</w:t>
                  </w:r>
                  <w:r w:rsidRPr="00B167B3">
                    <w:rPr>
                      <w:rFonts w:ascii="Times New Roman" w:cs="Times New Roman"/>
                      <w:color w:val="auto"/>
                      <w:sz w:val="21"/>
                    </w:rPr>
                    <w:t>电压范围</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800-1300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3.6</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最大直流输入电流</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A</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3343</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3.7</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额定输出电压</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600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3.8</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功率因素</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0.8</w:t>
                  </w:r>
                  <w:r w:rsidRPr="00B167B3">
                    <w:rPr>
                      <w:rFonts w:ascii="Times New Roman" w:cs="Times New Roman"/>
                      <w:color w:val="auto"/>
                      <w:sz w:val="21"/>
                    </w:rPr>
                    <w:t>（超前）</w:t>
                  </w:r>
                  <w:r w:rsidRPr="00B167B3">
                    <w:rPr>
                      <w:rFonts w:ascii="Times New Roman" w:cs="Times New Roman"/>
                      <w:color w:val="auto"/>
                      <w:sz w:val="21"/>
                    </w:rPr>
                    <w:t>-0.8</w:t>
                  </w:r>
                  <w:r w:rsidRPr="00B167B3">
                    <w:rPr>
                      <w:rFonts w:ascii="Times New Roman" w:cs="Times New Roman"/>
                      <w:color w:val="auto"/>
                      <w:sz w:val="21"/>
                    </w:rPr>
                    <w:t>（滞后）</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3.9</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最大交流输出电流</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A</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2767</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3.10</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总电流波形畸变率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r w:rsidRPr="00B167B3">
                    <w:rPr>
                      <w:rFonts w:ascii="Times New Roman" w:cs="Times New Roman"/>
                      <w:color w:val="auto"/>
                      <w:sz w:val="21"/>
                    </w:rPr>
                    <w:t>3</w:t>
                  </w:r>
                  <w:r w:rsidRPr="00B167B3">
                    <w:rPr>
                      <w:rFonts w:ascii="Times New Roman" w:cs="Times New Roman"/>
                      <w:color w:val="auto"/>
                      <w:sz w:val="21"/>
                    </w:rPr>
                    <w:t>（额定功率时）</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防护等级</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IP54</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3.12</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过载保护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3.13</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反极性保护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ind w:firstLine="420"/>
                    <w:jc w:val="center"/>
                  </w:pPr>
                  <w:r w:rsidRPr="00B167B3">
                    <w:rPr>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3.14</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过电压保护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ind w:firstLine="420"/>
                    <w:jc w:val="center"/>
                  </w:pPr>
                  <w:r w:rsidRPr="00B167B3">
                    <w:rPr>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lastRenderedPageBreak/>
                    <w:t>3.15</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相对湿度</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0-95</w:t>
                  </w:r>
                  <w:r w:rsidRPr="00B167B3">
                    <w:rPr>
                      <w:rFonts w:ascii="Times New Roman" w:cs="Times New Roman"/>
                      <w:color w:val="auto"/>
                      <w:sz w:val="21"/>
                    </w:rPr>
                    <w:t>，无冷凝</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3.16</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散热方式</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温控强制风冷</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3.17</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重量</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kg</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5500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3.18</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机械尺寸</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mm</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2991×2591×2438</w:t>
                  </w:r>
                </w:p>
              </w:tc>
            </w:tr>
            <w:tr w:rsidR="003E0869" w:rsidRPr="00B167B3" w:rsidTr="003E0869">
              <w:trPr>
                <w:trHeight w:val="340"/>
              </w:trPr>
              <w:tc>
                <w:tcPr>
                  <w:tcW w:w="9069" w:type="dxa"/>
                  <w:gridSpan w:val="4"/>
                  <w:vAlign w:val="center"/>
                </w:tcPr>
                <w:p w:rsidR="003E0869" w:rsidRPr="00B167B3" w:rsidRDefault="003E0869" w:rsidP="003E0869">
                  <w:pPr>
                    <w:pStyle w:val="1a"/>
                    <w:spacing w:line="240" w:lineRule="auto"/>
                    <w:ind w:firstLineChars="0" w:firstLine="0"/>
                    <w:rPr>
                      <w:rFonts w:ascii="Times New Roman" w:cs="Times New Roman"/>
                      <w:color w:val="auto"/>
                      <w:sz w:val="21"/>
                    </w:rPr>
                  </w:pPr>
                  <w:r w:rsidRPr="00B167B3">
                    <w:rPr>
                      <w:rFonts w:ascii="Times New Roman" w:cs="Times New Roman"/>
                      <w:b/>
                      <w:color w:val="auto"/>
                      <w:sz w:val="21"/>
                    </w:rPr>
                    <w:t>4</w:t>
                  </w:r>
                  <w:r w:rsidRPr="00B167B3">
                    <w:rPr>
                      <w:rFonts w:ascii="Times New Roman" w:cs="Times New Roman"/>
                      <w:b/>
                      <w:color w:val="auto"/>
                      <w:sz w:val="21"/>
                    </w:rPr>
                    <w:t>、</w:t>
                  </w:r>
                  <w:r w:rsidRPr="00B167B3">
                    <w:rPr>
                      <w:rFonts w:ascii="Times New Roman" w:cs="Times New Roman"/>
                      <w:b/>
                      <w:color w:val="auto"/>
                      <w:sz w:val="21"/>
                    </w:rPr>
                    <w:t>175kW</w:t>
                  </w:r>
                  <w:proofErr w:type="gramStart"/>
                  <w:r w:rsidRPr="00B167B3">
                    <w:rPr>
                      <w:rFonts w:ascii="Times New Roman" w:cs="Times New Roman"/>
                      <w:b/>
                      <w:color w:val="auto"/>
                      <w:sz w:val="21"/>
                    </w:rPr>
                    <w:t>组串式</w:t>
                  </w:r>
                  <w:proofErr w:type="gramEnd"/>
                  <w:r w:rsidRPr="00B167B3">
                    <w:rPr>
                      <w:rFonts w:ascii="Times New Roman" w:cs="Times New Roman"/>
                      <w:b/>
                      <w:color w:val="auto"/>
                      <w:sz w:val="21"/>
                    </w:rPr>
                    <w:t>逆变器</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额定输出功率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kW</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175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4.2</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最大光伏输出功率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kW</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185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4.3</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最高转换效率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99</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4.4</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输入电压范围</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500-1500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4.5</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MPPT</w:t>
                  </w:r>
                  <w:r w:rsidRPr="00B167B3">
                    <w:rPr>
                      <w:rFonts w:ascii="Times New Roman" w:cs="Times New Roman"/>
                      <w:color w:val="auto"/>
                      <w:sz w:val="21"/>
                    </w:rPr>
                    <w:t>电压范围</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500-1500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4.6</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最大直流输入电流</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A</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13*20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4.7</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额定输出电压</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V</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1100</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4.8</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功率因素</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0.8</w:t>
                  </w:r>
                  <w:r w:rsidRPr="00B167B3">
                    <w:rPr>
                      <w:rFonts w:ascii="Times New Roman" w:cs="Times New Roman"/>
                      <w:color w:val="auto"/>
                      <w:sz w:val="21"/>
                    </w:rPr>
                    <w:t>（超前）</w:t>
                  </w:r>
                  <w:r w:rsidRPr="00B167B3">
                    <w:rPr>
                      <w:rFonts w:ascii="Times New Roman" w:cs="Times New Roman"/>
                      <w:color w:val="auto"/>
                      <w:sz w:val="21"/>
                    </w:rPr>
                    <w:t>-0.8</w:t>
                  </w:r>
                  <w:r w:rsidRPr="00B167B3">
                    <w:rPr>
                      <w:rFonts w:ascii="Times New Roman" w:cs="Times New Roman"/>
                      <w:color w:val="auto"/>
                      <w:sz w:val="21"/>
                    </w:rPr>
                    <w:t>（滞后）</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4.9</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最大交流输出电流</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A</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133</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4.10</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总电流波形畸变率</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r w:rsidRPr="00B167B3">
                    <w:rPr>
                      <w:rFonts w:ascii="Times New Roman" w:cs="Times New Roman"/>
                      <w:color w:val="auto"/>
                      <w:sz w:val="21"/>
                    </w:rPr>
                    <w:t>3</w:t>
                  </w:r>
                  <w:r w:rsidRPr="00B167B3">
                    <w:rPr>
                      <w:rFonts w:ascii="Times New Roman" w:cs="Times New Roman"/>
                      <w:color w:val="auto"/>
                      <w:sz w:val="21"/>
                    </w:rPr>
                    <w:t>（额定功率时）</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防护等级</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IP65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4.12</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过载保护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4.13</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反极性保护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ind w:firstLine="420"/>
                    <w:jc w:val="center"/>
                  </w:pPr>
                  <w:r w:rsidRPr="00B167B3">
                    <w:rPr>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4.14</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过电压保护</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ind w:firstLine="420"/>
                    <w:jc w:val="center"/>
                  </w:pPr>
                  <w:r w:rsidRPr="00B167B3">
                    <w:rPr>
                      <w:sz w:val="21"/>
                    </w:rPr>
                    <w:t>有</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4.15</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相对湿度</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0-95</w:t>
                  </w:r>
                  <w:r w:rsidRPr="00B167B3">
                    <w:rPr>
                      <w:rFonts w:ascii="Times New Roman" w:cs="Times New Roman"/>
                      <w:color w:val="auto"/>
                      <w:sz w:val="21"/>
                    </w:rPr>
                    <w:t>，无冷凝</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4.16</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散热方式</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智能风冷</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4.17</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重量</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kg</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95</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4.18</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机械尺寸</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mm</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1018×630×339</w:t>
                  </w:r>
                </w:p>
              </w:tc>
            </w:tr>
            <w:tr w:rsidR="003E0869" w:rsidRPr="00B167B3" w:rsidTr="003E0869">
              <w:trPr>
                <w:trHeight w:val="340"/>
              </w:trPr>
              <w:tc>
                <w:tcPr>
                  <w:tcW w:w="9069" w:type="dxa"/>
                  <w:gridSpan w:val="4"/>
                  <w:vAlign w:val="center"/>
                </w:tcPr>
                <w:p w:rsidR="003E0869" w:rsidRPr="00B167B3" w:rsidRDefault="003E0869" w:rsidP="003E0869">
                  <w:pPr>
                    <w:pStyle w:val="1a"/>
                    <w:spacing w:line="240" w:lineRule="auto"/>
                    <w:ind w:firstLineChars="0" w:firstLine="0"/>
                    <w:rPr>
                      <w:rFonts w:ascii="Times New Roman" w:cs="Times New Roman"/>
                      <w:b/>
                      <w:color w:val="auto"/>
                      <w:sz w:val="21"/>
                    </w:rPr>
                  </w:pPr>
                  <w:r w:rsidRPr="00B167B3">
                    <w:rPr>
                      <w:rFonts w:ascii="Times New Roman" w:cs="Times New Roman"/>
                      <w:b/>
                      <w:color w:val="auto"/>
                      <w:sz w:val="21"/>
                    </w:rPr>
                    <w:t>5</w:t>
                  </w:r>
                  <w:r w:rsidRPr="00B167B3">
                    <w:rPr>
                      <w:rFonts w:ascii="Times New Roman" w:cs="Times New Roman"/>
                      <w:b/>
                      <w:color w:val="auto"/>
                      <w:sz w:val="21"/>
                    </w:rPr>
                    <w:t>、出线回路数和电压等级</w:t>
                  </w:r>
                </w:p>
              </w:tc>
            </w:tr>
            <w:tr w:rsidR="003E0869" w:rsidRPr="00B167B3" w:rsidTr="003E0869">
              <w:trPr>
                <w:trHeight w:val="340"/>
              </w:trPr>
              <w:tc>
                <w:tcPr>
                  <w:tcW w:w="639"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5.1</w:t>
                  </w:r>
                </w:p>
              </w:tc>
              <w:tc>
                <w:tcPr>
                  <w:tcW w:w="2428"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出线回路数</w:t>
                  </w:r>
                </w:p>
              </w:tc>
              <w:tc>
                <w:tcPr>
                  <w:tcW w:w="1144" w:type="dxa"/>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回</w:t>
                  </w:r>
                </w:p>
              </w:tc>
              <w:tc>
                <w:tcPr>
                  <w:tcW w:w="4858" w:type="dxa"/>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w:t>
                  </w:r>
                </w:p>
              </w:tc>
            </w:tr>
            <w:tr w:rsidR="003E0869" w:rsidRPr="00B167B3" w:rsidTr="003E0869">
              <w:trPr>
                <w:trHeight w:val="340"/>
              </w:trPr>
              <w:tc>
                <w:tcPr>
                  <w:tcW w:w="639" w:type="dxa"/>
                  <w:tcBorders>
                    <w:bottom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5.2</w:t>
                  </w:r>
                </w:p>
              </w:tc>
              <w:tc>
                <w:tcPr>
                  <w:tcW w:w="2428" w:type="dxa"/>
                  <w:tcBorders>
                    <w:bottom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电压等级</w:t>
                  </w:r>
                </w:p>
              </w:tc>
              <w:tc>
                <w:tcPr>
                  <w:tcW w:w="1144" w:type="dxa"/>
                  <w:tcBorders>
                    <w:bottom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kV</w:t>
                  </w:r>
                </w:p>
              </w:tc>
              <w:tc>
                <w:tcPr>
                  <w:tcW w:w="4858" w:type="dxa"/>
                  <w:tcBorders>
                    <w:top w:val="single" w:sz="4" w:space="0" w:color="auto"/>
                    <w:left w:val="single" w:sz="4" w:space="0" w:color="auto"/>
                    <w:bottom w:val="single" w:sz="18"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110</w:t>
                  </w:r>
                </w:p>
              </w:tc>
            </w:tr>
          </w:tbl>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、主要原辅材料</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本项目光</w:t>
            </w:r>
            <w:proofErr w:type="gramStart"/>
            <w:r w:rsidRPr="00B167B3">
              <w:rPr>
                <w:rFonts w:ascii="Times New Roman" w:cs="Times New Roman"/>
                <w:color w:val="auto"/>
              </w:rPr>
              <w:t>伏</w:t>
            </w:r>
            <w:proofErr w:type="gramEnd"/>
            <w:r w:rsidRPr="00B167B3">
              <w:rPr>
                <w:rFonts w:ascii="Times New Roman" w:cs="Times New Roman"/>
                <w:color w:val="auto"/>
              </w:rPr>
              <w:t>发电采用的原辅材料主要为太阳光，主要受天气因素影响，无地域限制。</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5</w:t>
            </w:r>
            <w:r w:rsidRPr="00B167B3">
              <w:rPr>
                <w:rFonts w:ascii="Times New Roman" w:cs="Times New Roman"/>
                <w:b/>
                <w:color w:val="auto"/>
              </w:rPr>
              <w:t>、辅助工程</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光伏分区各区块内设置检修道路，场区内检修道路</w:t>
            </w:r>
            <w:proofErr w:type="gramStart"/>
            <w:r w:rsidRPr="00B167B3">
              <w:rPr>
                <w:rFonts w:ascii="Times New Roman" w:cs="Times New Roman"/>
                <w:color w:val="auto"/>
              </w:rPr>
              <w:t>路</w:t>
            </w:r>
            <w:proofErr w:type="gramEnd"/>
            <w:r w:rsidRPr="00B167B3">
              <w:rPr>
                <w:rFonts w:ascii="Times New Roman" w:cs="Times New Roman"/>
                <w:color w:val="auto"/>
              </w:rPr>
              <w:t>面宽不少于</w:t>
            </w:r>
            <w:r w:rsidRPr="00B167B3">
              <w:rPr>
                <w:rFonts w:ascii="Times New Roman" w:cs="Times New Roman"/>
                <w:color w:val="auto"/>
              </w:rPr>
              <w:t>4 m</w:t>
            </w:r>
            <w:r w:rsidRPr="00B167B3">
              <w:rPr>
                <w:rFonts w:ascii="Times New Roman" w:cs="Times New Roman"/>
                <w:color w:val="auto"/>
              </w:rPr>
              <w:t>，道路转弯半径不小于</w:t>
            </w:r>
            <w:r w:rsidRPr="00B167B3">
              <w:rPr>
                <w:rFonts w:ascii="Times New Roman" w:cs="Times New Roman"/>
                <w:color w:val="auto"/>
              </w:rPr>
              <w:t>9 m</w:t>
            </w:r>
            <w:r w:rsidRPr="00B167B3">
              <w:rPr>
                <w:rFonts w:ascii="Times New Roman" w:cs="Times New Roman"/>
                <w:color w:val="auto"/>
              </w:rPr>
              <w:t>。场区内巡视道路设计为简易碎石道路，道路设</w:t>
            </w:r>
            <w:r w:rsidRPr="00B167B3">
              <w:rPr>
                <w:rFonts w:ascii="Times New Roman" w:cs="Times New Roman"/>
                <w:color w:val="auto"/>
              </w:rPr>
              <w:t>0.5 m</w:t>
            </w:r>
            <w:r w:rsidRPr="00B167B3">
              <w:rPr>
                <w:rFonts w:ascii="Times New Roman" w:cs="Times New Roman"/>
                <w:color w:val="auto"/>
              </w:rPr>
              <w:t>土路肩，道路结构为</w:t>
            </w:r>
            <w:r w:rsidRPr="00B167B3">
              <w:rPr>
                <w:rFonts w:ascii="Times New Roman" w:cs="Times New Roman"/>
                <w:color w:val="auto"/>
              </w:rPr>
              <w:t>200 m</w:t>
            </w:r>
            <w:r w:rsidRPr="00B167B3">
              <w:rPr>
                <w:rFonts w:ascii="Times New Roman" w:cs="Times New Roman"/>
                <w:color w:val="auto"/>
              </w:rPr>
              <w:t>碎砾石面层</w:t>
            </w:r>
            <w:r w:rsidRPr="00B167B3">
              <w:rPr>
                <w:rFonts w:ascii="Times New Roman" w:cs="Times New Roman"/>
                <w:color w:val="auto"/>
              </w:rPr>
              <w:t>+30 mm</w:t>
            </w:r>
            <w:r w:rsidRPr="00B167B3">
              <w:rPr>
                <w:rFonts w:ascii="Times New Roman" w:cs="Times New Roman"/>
                <w:color w:val="auto"/>
              </w:rPr>
              <w:t>碎</w:t>
            </w:r>
            <w:proofErr w:type="gramStart"/>
            <w:r w:rsidRPr="00B167B3">
              <w:rPr>
                <w:rFonts w:ascii="Times New Roman" w:cs="Times New Roman"/>
                <w:color w:val="auto"/>
              </w:rPr>
              <w:t>砾</w:t>
            </w:r>
            <w:proofErr w:type="gramEnd"/>
            <w:r w:rsidRPr="00B167B3">
              <w:rPr>
                <w:rFonts w:ascii="Times New Roman" w:cs="Times New Roman"/>
                <w:color w:val="auto"/>
              </w:rPr>
              <w:t>保护层。</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6</w:t>
            </w:r>
            <w:r w:rsidRPr="00B167B3">
              <w:rPr>
                <w:rFonts w:ascii="Times New Roman" w:cs="Times New Roman"/>
                <w:b/>
                <w:color w:val="auto"/>
              </w:rPr>
              <w:t>、劳动定员与工作制度</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项目劳动定员</w:t>
            </w:r>
            <w:r w:rsidRPr="00B167B3">
              <w:rPr>
                <w:rFonts w:ascii="Times New Roman" w:cs="Times New Roman"/>
                <w:color w:val="auto"/>
              </w:rPr>
              <w:t>6</w:t>
            </w:r>
            <w:r w:rsidRPr="00B167B3">
              <w:rPr>
                <w:rFonts w:ascii="Times New Roman" w:cs="Times New Roman"/>
                <w:color w:val="auto"/>
              </w:rPr>
              <w:t>人，员工办公均在</w:t>
            </w:r>
            <w:proofErr w:type="gramStart"/>
            <w:r w:rsidRPr="00B167B3">
              <w:rPr>
                <w:rFonts w:ascii="Times New Roman" w:cs="Times New Roman"/>
                <w:color w:val="auto"/>
              </w:rPr>
              <w:t>升压站</w:t>
            </w:r>
            <w:proofErr w:type="gramEnd"/>
            <w:r w:rsidRPr="00B167B3">
              <w:rPr>
                <w:rFonts w:ascii="Times New Roman" w:cs="Times New Roman"/>
                <w:color w:val="auto"/>
              </w:rPr>
              <w:t>的综合楼内。工作制度为每天</w:t>
            </w:r>
            <w:r w:rsidRPr="00B167B3">
              <w:rPr>
                <w:rFonts w:ascii="Times New Roman" w:cs="Times New Roman"/>
                <w:color w:val="auto"/>
              </w:rPr>
              <w:t>3</w:t>
            </w:r>
            <w:r w:rsidRPr="00B167B3">
              <w:rPr>
                <w:rFonts w:ascii="Times New Roman" w:cs="Times New Roman"/>
                <w:color w:val="auto"/>
              </w:rPr>
              <w:t>班</w:t>
            </w:r>
            <w:r w:rsidR="008E1B2A" w:rsidRPr="00B167B3">
              <w:rPr>
                <w:rFonts w:ascii="Times New Roman" w:cs="Times New Roman"/>
                <w:color w:val="auto"/>
              </w:rPr>
              <w:t>，每班</w:t>
            </w:r>
            <w:r w:rsidRPr="00B167B3">
              <w:rPr>
                <w:rFonts w:ascii="Times New Roman" w:cs="Times New Roman"/>
                <w:color w:val="auto"/>
              </w:rPr>
              <w:t>8</w:t>
            </w:r>
            <w:r w:rsidRPr="00B167B3">
              <w:rPr>
                <w:rFonts w:ascii="Times New Roman" w:cs="Times New Roman"/>
                <w:color w:val="auto"/>
              </w:rPr>
              <w:t>小时，年工作</w:t>
            </w:r>
            <w:r w:rsidRPr="00B167B3">
              <w:rPr>
                <w:rFonts w:ascii="Times New Roman" w:cs="Times New Roman"/>
                <w:color w:val="auto"/>
              </w:rPr>
              <w:t>365</w:t>
            </w:r>
            <w:r w:rsidRPr="00B167B3">
              <w:rPr>
                <w:rFonts w:ascii="Times New Roman" w:cs="Times New Roman"/>
                <w:color w:val="auto"/>
              </w:rPr>
              <w:t>天。</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lastRenderedPageBreak/>
              <w:t>7</w:t>
            </w:r>
            <w:r w:rsidRPr="00B167B3">
              <w:rPr>
                <w:rFonts w:ascii="Times New Roman" w:cs="Times New Roman"/>
                <w:b/>
                <w:color w:val="auto"/>
              </w:rPr>
              <w:t>、施工组织</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通过对外道路与省道、乡镇公路相接，交通便利，运输方便。途中弯道的宽度和承载力，均可满足光伏电站运输车辆的运输要求。光伏组件、逆变器以及其它设备可通过汽车直接运抵厂址，其它建筑材料均可用汽车直接运至工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本项目建设总工期为</w:t>
            </w:r>
            <w:r w:rsidRPr="00B167B3">
              <w:rPr>
                <w:rFonts w:ascii="Times New Roman" w:cs="Times New Roman"/>
                <w:color w:val="auto"/>
              </w:rPr>
              <w:t>4</w:t>
            </w:r>
            <w:r w:rsidRPr="00B167B3">
              <w:rPr>
                <w:rFonts w:ascii="Times New Roman" w:cs="Times New Roman"/>
                <w:color w:val="auto"/>
              </w:rPr>
              <w:t>个月，主体工程于</w:t>
            </w:r>
            <w:r w:rsidRPr="00B167B3">
              <w:rPr>
                <w:rFonts w:ascii="Times New Roman" w:cs="Times New Roman"/>
                <w:color w:val="auto"/>
              </w:rPr>
              <w:t>2020</w:t>
            </w:r>
            <w:r w:rsidRPr="00B167B3">
              <w:rPr>
                <w:rFonts w:ascii="Times New Roman" w:cs="Times New Roman"/>
                <w:color w:val="auto"/>
              </w:rPr>
              <w:t>年</w:t>
            </w:r>
            <w:r w:rsidR="006E3922" w:rsidRPr="00B167B3">
              <w:rPr>
                <w:rFonts w:ascii="Times New Roman" w:cs="Times New Roman"/>
                <w:color w:val="auto"/>
              </w:rPr>
              <w:t>8</w:t>
            </w:r>
            <w:r w:rsidRPr="00B167B3">
              <w:rPr>
                <w:rFonts w:ascii="Times New Roman" w:cs="Times New Roman"/>
                <w:color w:val="auto"/>
              </w:rPr>
              <w:t>月开始，</w:t>
            </w:r>
            <w:r w:rsidRPr="00B167B3">
              <w:rPr>
                <w:rFonts w:ascii="Times New Roman" w:cs="Times New Roman"/>
                <w:color w:val="auto"/>
              </w:rPr>
              <w:t>2020</w:t>
            </w:r>
            <w:r w:rsidRPr="00B167B3">
              <w:rPr>
                <w:rFonts w:ascii="Times New Roman" w:cs="Times New Roman"/>
                <w:color w:val="auto"/>
              </w:rPr>
              <w:t>年</w:t>
            </w:r>
            <w:r w:rsidR="006E3922" w:rsidRPr="00B167B3">
              <w:rPr>
                <w:rFonts w:ascii="Times New Roman" w:cs="Times New Roman"/>
                <w:color w:val="auto"/>
              </w:rPr>
              <w:t>12</w:t>
            </w:r>
            <w:r w:rsidRPr="00B167B3">
              <w:rPr>
                <w:rFonts w:ascii="Times New Roman" w:cs="Times New Roman"/>
                <w:color w:val="auto"/>
              </w:rPr>
              <w:t>月建成并投产发电。</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8</w:t>
            </w:r>
            <w:r w:rsidRPr="00B167B3">
              <w:rPr>
                <w:rFonts w:ascii="Times New Roman" w:cs="Times New Roman"/>
                <w:b/>
                <w:color w:val="auto"/>
              </w:rPr>
              <w:t>、环境效益</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本项目设计总装机容量约</w:t>
            </w:r>
            <w:r w:rsidRPr="00B167B3">
              <w:rPr>
                <w:rFonts w:ascii="Times New Roman" w:cs="Times New Roman"/>
                <w:color w:val="auto"/>
              </w:rPr>
              <w:t>75MWp</w:t>
            </w:r>
            <w:r w:rsidRPr="00B167B3">
              <w:rPr>
                <w:rFonts w:ascii="Times New Roman" w:cs="Times New Roman"/>
                <w:color w:val="auto"/>
              </w:rPr>
              <w:t>，</w:t>
            </w:r>
            <w:r w:rsidRPr="00B167B3">
              <w:rPr>
                <w:rFonts w:ascii="Times New Roman" w:cs="Times New Roman"/>
                <w:color w:val="auto"/>
              </w:rPr>
              <w:t>25</w:t>
            </w:r>
            <w:r w:rsidRPr="00B167B3">
              <w:rPr>
                <w:rFonts w:ascii="Times New Roman" w:cs="Times New Roman"/>
                <w:color w:val="auto"/>
              </w:rPr>
              <w:t>年年均向当地提供约</w:t>
            </w:r>
            <w:r w:rsidRPr="00B167B3">
              <w:rPr>
                <w:rFonts w:ascii="Times New Roman" w:cs="Times New Roman"/>
                <w:color w:val="auto"/>
              </w:rPr>
              <w:t>7864.04</w:t>
            </w:r>
            <w:r w:rsidRPr="00B167B3">
              <w:rPr>
                <w:rFonts w:ascii="Times New Roman" w:cs="Times New Roman"/>
                <w:color w:val="auto"/>
              </w:rPr>
              <w:t>万</w:t>
            </w:r>
            <w:r w:rsidRPr="00B167B3">
              <w:rPr>
                <w:rFonts w:ascii="Times New Roman" w:cs="Times New Roman"/>
                <w:color w:val="auto"/>
              </w:rPr>
              <w:t>kWh</w:t>
            </w:r>
            <w:r w:rsidRPr="00B167B3">
              <w:rPr>
                <w:rFonts w:ascii="Times New Roman" w:cs="Times New Roman"/>
                <w:color w:val="auto"/>
              </w:rPr>
              <w:t>的绿色电能。按照火电煤耗</w:t>
            </w:r>
            <w:r w:rsidRPr="00B167B3">
              <w:rPr>
                <w:rFonts w:ascii="Times New Roman" w:cs="Times New Roman"/>
                <w:color w:val="auto"/>
              </w:rPr>
              <w:t>400 g/kW•h</w:t>
            </w:r>
            <w:r w:rsidRPr="00B167B3">
              <w:rPr>
                <w:rFonts w:ascii="Times New Roman" w:cs="Times New Roman"/>
                <w:color w:val="auto"/>
              </w:rPr>
              <w:t>计算，与相同发电量的火电厂相比，</w:t>
            </w:r>
            <w:r w:rsidRPr="00B167B3">
              <w:rPr>
                <w:rFonts w:ascii="Times New Roman" w:cs="Times New Roman"/>
                <w:color w:val="auto"/>
              </w:rPr>
              <w:t>25</w:t>
            </w:r>
            <w:r w:rsidRPr="00B167B3">
              <w:rPr>
                <w:rFonts w:ascii="Times New Roman" w:cs="Times New Roman"/>
                <w:color w:val="auto"/>
              </w:rPr>
              <w:t>年可节约标准煤约</w:t>
            </w:r>
            <w:r w:rsidRPr="00B167B3">
              <w:rPr>
                <w:rFonts w:ascii="Times New Roman" w:cs="Times New Roman"/>
                <w:color w:val="auto"/>
              </w:rPr>
              <w:t>78.64</w:t>
            </w:r>
            <w:r w:rsidRPr="00B167B3">
              <w:rPr>
                <w:rFonts w:ascii="Times New Roman" w:cs="Times New Roman"/>
                <w:color w:val="auto"/>
              </w:rPr>
              <w:t>万</w:t>
            </w:r>
            <w:r w:rsidRPr="00B167B3">
              <w:rPr>
                <w:rFonts w:ascii="Times New Roman" w:cs="Times New Roman"/>
                <w:color w:val="auto"/>
              </w:rPr>
              <w:t>t</w:t>
            </w:r>
            <w:r w:rsidRPr="00B167B3">
              <w:rPr>
                <w:rFonts w:ascii="Times New Roman" w:cs="Times New Roman"/>
                <w:color w:val="auto"/>
              </w:rPr>
              <w:t>，减少</w:t>
            </w:r>
            <w:r w:rsidRPr="00B167B3">
              <w:rPr>
                <w:rFonts w:ascii="Times New Roman" w:cs="Times New Roman"/>
                <w:color w:val="auto"/>
              </w:rPr>
              <w:t>SO</w:t>
            </w:r>
            <w:r w:rsidRPr="00B167B3">
              <w:rPr>
                <w:rFonts w:ascii="Times New Roman" w:cs="Times New Roman"/>
                <w:color w:val="auto"/>
                <w:vertAlign w:val="subscript"/>
              </w:rPr>
              <w:t>2</w:t>
            </w:r>
            <w:r w:rsidRPr="00B167B3">
              <w:rPr>
                <w:rFonts w:ascii="Times New Roman" w:cs="Times New Roman"/>
                <w:color w:val="auto"/>
              </w:rPr>
              <w:t>排放量约</w:t>
            </w:r>
            <w:r w:rsidRPr="00B167B3">
              <w:rPr>
                <w:rFonts w:ascii="Times New Roman" w:cs="Times New Roman"/>
                <w:color w:val="auto"/>
              </w:rPr>
              <w:t>9331.31 t</w:t>
            </w:r>
            <w:r w:rsidRPr="00B167B3">
              <w:rPr>
                <w:rFonts w:ascii="Times New Roman" w:cs="Times New Roman"/>
                <w:color w:val="auto"/>
              </w:rPr>
              <w:t>（煤全硫分取</w:t>
            </w:r>
            <w:r w:rsidRPr="00B167B3">
              <w:rPr>
                <w:rFonts w:ascii="Times New Roman" w:cs="Times New Roman"/>
                <w:color w:val="auto"/>
              </w:rPr>
              <w:t>0.6%</w:t>
            </w:r>
            <w:r w:rsidRPr="00B167B3">
              <w:rPr>
                <w:rFonts w:ascii="Times New Roman" w:cs="Times New Roman"/>
                <w:color w:val="auto"/>
              </w:rPr>
              <w:t>，未脱硫），</w:t>
            </w:r>
            <w:r w:rsidRPr="00B167B3">
              <w:rPr>
                <w:rFonts w:ascii="Times New Roman" w:cs="Times New Roman"/>
                <w:color w:val="auto"/>
              </w:rPr>
              <w:t>NOx</w:t>
            </w:r>
            <w:r w:rsidRPr="00B167B3">
              <w:rPr>
                <w:rFonts w:ascii="Times New Roman" w:cs="Times New Roman"/>
                <w:color w:val="auto"/>
              </w:rPr>
              <w:t>排放量约</w:t>
            </w:r>
            <w:r w:rsidRPr="00B167B3">
              <w:rPr>
                <w:rFonts w:ascii="Times New Roman" w:cs="Times New Roman"/>
                <w:color w:val="auto"/>
              </w:rPr>
              <w:t>9571.2t</w:t>
            </w:r>
            <w:r w:rsidRPr="00B167B3">
              <w:rPr>
                <w:rFonts w:ascii="Times New Roman" w:cs="Times New Roman"/>
                <w:color w:val="auto"/>
              </w:rPr>
              <w:t>，</w:t>
            </w:r>
            <w:r w:rsidRPr="00B167B3">
              <w:rPr>
                <w:rFonts w:ascii="Times New Roman" w:cs="Times New Roman"/>
                <w:color w:val="auto"/>
              </w:rPr>
              <w:t>CO</w:t>
            </w:r>
            <w:r w:rsidRPr="00B167B3">
              <w:rPr>
                <w:rFonts w:ascii="Times New Roman" w:cs="Times New Roman"/>
                <w:color w:val="auto"/>
                <w:vertAlign w:val="subscript"/>
              </w:rPr>
              <w:t>2</w:t>
            </w:r>
            <w:r w:rsidRPr="00B167B3">
              <w:rPr>
                <w:rFonts w:ascii="Times New Roman" w:cs="Times New Roman"/>
                <w:color w:val="auto"/>
              </w:rPr>
              <w:t>排放量约</w:t>
            </w:r>
            <w:r w:rsidRPr="00B167B3">
              <w:rPr>
                <w:rFonts w:ascii="Times New Roman" w:cs="Times New Roman"/>
                <w:color w:val="auto"/>
              </w:rPr>
              <w:t>213.85</w:t>
            </w:r>
            <w:r w:rsidRPr="00B167B3">
              <w:rPr>
                <w:rFonts w:ascii="Times New Roman" w:cs="Times New Roman"/>
                <w:color w:val="auto"/>
              </w:rPr>
              <w:t>万</w:t>
            </w:r>
            <w:r w:rsidRPr="00B167B3">
              <w:rPr>
                <w:rFonts w:ascii="Times New Roman" w:cs="Times New Roman"/>
                <w:color w:val="auto"/>
              </w:rPr>
              <w:t>t</w:t>
            </w:r>
            <w:r w:rsidRPr="00B167B3">
              <w:rPr>
                <w:rFonts w:ascii="Times New Roman" w:cs="Times New Roman"/>
                <w:color w:val="auto"/>
              </w:rPr>
              <w:t>。</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四、公用工程</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、给、排水</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）给水</w:t>
            </w:r>
          </w:p>
          <w:p w:rsidR="003E0869" w:rsidRPr="00B167B3" w:rsidRDefault="00A46300" w:rsidP="003E0869">
            <w:pPr>
              <w:pStyle w:val="1a"/>
              <w:ind w:firstLine="480"/>
              <w:rPr>
                <w:rFonts w:ascii="Times New Roman" w:cs="Times New Roman"/>
                <w:color w:val="auto"/>
              </w:rPr>
            </w:pPr>
            <w:r w:rsidRPr="00B167B3">
              <w:rPr>
                <w:rFonts w:ascii="Times New Roman" w:cs="Times New Roman"/>
                <w:color w:val="auto"/>
              </w:rPr>
              <w:t>项目用水来源于地下水，在</w:t>
            </w:r>
            <w:proofErr w:type="gramStart"/>
            <w:r w:rsidRPr="00B167B3">
              <w:rPr>
                <w:rFonts w:ascii="Times New Roman" w:cs="Times New Roman"/>
                <w:color w:val="auto"/>
              </w:rPr>
              <w:t>升压站区域</w:t>
            </w:r>
            <w:proofErr w:type="gramEnd"/>
            <w:r w:rsidRPr="00B167B3">
              <w:rPr>
                <w:rFonts w:ascii="Times New Roman" w:cs="Times New Roman"/>
                <w:color w:val="auto"/>
              </w:rPr>
              <w:t>打井取水，</w:t>
            </w:r>
            <w:r w:rsidR="003E0869" w:rsidRPr="00B167B3">
              <w:rPr>
                <w:rFonts w:ascii="Times New Roman" w:cs="Times New Roman"/>
                <w:color w:val="auto"/>
              </w:rPr>
              <w:t>光伏组件清洗用水约</w:t>
            </w:r>
            <w:r w:rsidR="003E0869" w:rsidRPr="00B167B3">
              <w:rPr>
                <w:rFonts w:ascii="Times New Roman" w:cs="Times New Roman"/>
                <w:color w:val="auto"/>
              </w:rPr>
              <w:t>1112.99 m</w:t>
            </w:r>
            <w:r w:rsidR="003E0869" w:rsidRPr="00B167B3">
              <w:rPr>
                <w:rFonts w:ascii="Times New Roman" w:cs="Times New Roman"/>
                <w:color w:val="auto"/>
                <w:vertAlign w:val="superscript"/>
              </w:rPr>
              <w:t>3</w:t>
            </w:r>
            <w:r w:rsidR="003E0869" w:rsidRPr="00B167B3">
              <w:rPr>
                <w:rFonts w:ascii="Times New Roman" w:cs="Times New Roman"/>
                <w:color w:val="auto"/>
              </w:rPr>
              <w:t>/</w:t>
            </w:r>
            <w:r w:rsidR="003E0869" w:rsidRPr="00B167B3">
              <w:rPr>
                <w:rFonts w:ascii="Times New Roman" w:cs="Times New Roman"/>
                <w:color w:val="auto"/>
              </w:rPr>
              <w:t>次。</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）排水</w:t>
            </w:r>
          </w:p>
          <w:p w:rsidR="003E0869" w:rsidRPr="00B167B3" w:rsidRDefault="003E0869" w:rsidP="003E0869">
            <w:pPr>
              <w:ind w:firstLine="480"/>
            </w:pPr>
            <w:r w:rsidRPr="00B167B3">
              <w:t>本项目废水主要为光伏组件清洗废水，约</w:t>
            </w:r>
            <w:r w:rsidRPr="00B167B3">
              <w:t>1001.7 m</w:t>
            </w:r>
            <w:r w:rsidRPr="00B167B3">
              <w:rPr>
                <w:vertAlign w:val="superscript"/>
              </w:rPr>
              <w:t>3</w:t>
            </w:r>
            <w:r w:rsidRPr="00B167B3">
              <w:t>/</w:t>
            </w:r>
            <w:r w:rsidR="00A46300" w:rsidRPr="00B167B3">
              <w:t>次，直接用于光伏组件下的农业灌溉，</w:t>
            </w:r>
            <w:r w:rsidRPr="00B167B3">
              <w:t>不外排。</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、供电</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本项目供电自给，主要用于生产设备运转。</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五、产业政策符合性分析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）与《市场准入负面清单（</w:t>
            </w:r>
            <w:r w:rsidRPr="00B167B3">
              <w:rPr>
                <w:rFonts w:ascii="Times New Roman" w:cs="Times New Roman"/>
                <w:color w:val="auto"/>
              </w:rPr>
              <w:t>2019</w:t>
            </w:r>
            <w:r w:rsidRPr="00B167B3">
              <w:rPr>
                <w:rFonts w:ascii="Times New Roman" w:cs="Times New Roman"/>
                <w:color w:val="auto"/>
              </w:rPr>
              <w:t>年版）》符合性分析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根据《市场准入负面清单（</w:t>
            </w:r>
            <w:r w:rsidRPr="00B167B3">
              <w:rPr>
                <w:rFonts w:ascii="Times New Roman" w:cs="Times New Roman"/>
                <w:color w:val="auto"/>
              </w:rPr>
              <w:t>2019</w:t>
            </w:r>
            <w:r w:rsidRPr="00B167B3">
              <w:rPr>
                <w:rFonts w:ascii="Times New Roman" w:cs="Times New Roman"/>
                <w:color w:val="auto"/>
              </w:rPr>
              <w:t>年版）》，本项目为农光互补太阳能光伏发电项目，不属于负面清单里，无禁止或许可事项。因此，本项目符合《市场准入负面清单（</w:t>
            </w:r>
            <w:r w:rsidRPr="00B167B3">
              <w:rPr>
                <w:rFonts w:ascii="Times New Roman" w:cs="Times New Roman"/>
                <w:color w:val="auto"/>
              </w:rPr>
              <w:t>2019</w:t>
            </w:r>
            <w:r w:rsidRPr="00B167B3">
              <w:rPr>
                <w:rFonts w:ascii="Times New Roman" w:cs="Times New Roman"/>
                <w:color w:val="auto"/>
              </w:rPr>
              <w:t>年版）》。</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）《产业结构调整指导目录（</w:t>
            </w:r>
            <w:r w:rsidRPr="00B167B3">
              <w:rPr>
                <w:rFonts w:ascii="Times New Roman" w:cs="Times New Roman"/>
                <w:color w:val="auto"/>
              </w:rPr>
              <w:t>2019</w:t>
            </w:r>
            <w:r w:rsidRPr="00B167B3">
              <w:rPr>
                <w:rFonts w:ascii="Times New Roman" w:cs="Times New Roman"/>
                <w:color w:val="auto"/>
              </w:rPr>
              <w:t>年本）》符合性分析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根据《产业结构调整指导目录（</w:t>
            </w:r>
            <w:r w:rsidRPr="00B167B3">
              <w:rPr>
                <w:rFonts w:ascii="Times New Roman" w:cs="Times New Roman"/>
                <w:color w:val="auto"/>
              </w:rPr>
              <w:t>2019</w:t>
            </w:r>
            <w:r w:rsidRPr="00B167B3">
              <w:rPr>
                <w:rFonts w:ascii="Times New Roman" w:cs="Times New Roman"/>
                <w:color w:val="auto"/>
              </w:rPr>
              <w:t>年本）》，本项目为农光互补太阳能光伏发电</w:t>
            </w:r>
            <w:r w:rsidRPr="00B167B3">
              <w:rPr>
                <w:rFonts w:ascii="Times New Roman" w:cs="Times New Roman"/>
                <w:color w:val="auto"/>
              </w:rPr>
              <w:lastRenderedPageBreak/>
              <w:t>项目，属于</w:t>
            </w:r>
            <w:r w:rsidRPr="00B167B3">
              <w:rPr>
                <w:rFonts w:ascii="Times New Roman" w:cs="Times New Roman"/>
                <w:color w:val="auto"/>
              </w:rPr>
              <w:t>“</w:t>
            </w:r>
            <w:r w:rsidRPr="00B167B3">
              <w:rPr>
                <w:rFonts w:ascii="Times New Roman" w:cs="Times New Roman"/>
                <w:color w:val="auto"/>
              </w:rPr>
              <w:t>第一类鼓励类</w:t>
            </w:r>
            <w:r w:rsidRPr="00B167B3">
              <w:rPr>
                <w:rFonts w:ascii="Times New Roman" w:cs="Times New Roman"/>
                <w:color w:val="auto"/>
              </w:rPr>
              <w:t>-</w:t>
            </w:r>
            <w:r w:rsidRPr="00B167B3">
              <w:rPr>
                <w:rFonts w:ascii="Times New Roman" w:cs="Times New Roman"/>
                <w:color w:val="auto"/>
              </w:rPr>
              <w:t>五、新能源</w:t>
            </w:r>
            <w:r w:rsidRPr="00B167B3">
              <w:rPr>
                <w:rFonts w:ascii="Times New Roman" w:cs="Times New Roman"/>
                <w:color w:val="auto"/>
              </w:rPr>
              <w:t>-1</w:t>
            </w:r>
            <w:r w:rsidRPr="00B167B3">
              <w:rPr>
                <w:rFonts w:ascii="Times New Roman" w:cs="Times New Roman"/>
                <w:color w:val="auto"/>
              </w:rPr>
              <w:t>、太阳能热发电集热系统、太阳能光伏发电系统集成技术开发应用、逆变控制系统开发制造</w:t>
            </w:r>
            <w:r w:rsidRPr="00B167B3">
              <w:rPr>
                <w:rFonts w:ascii="Times New Roman" w:cs="Times New Roman"/>
                <w:color w:val="auto"/>
              </w:rPr>
              <w:t>”</w:t>
            </w:r>
            <w:r w:rsidRPr="00B167B3">
              <w:rPr>
                <w:rFonts w:ascii="Times New Roman" w:cs="Times New Roman"/>
                <w:color w:val="auto"/>
              </w:rPr>
              <w:t>，为鼓励类项目。因此，本项目符合《产业结构调整指导目录（</w:t>
            </w:r>
            <w:r w:rsidRPr="00B167B3">
              <w:rPr>
                <w:rFonts w:ascii="Times New Roman" w:cs="Times New Roman"/>
                <w:color w:val="auto"/>
              </w:rPr>
              <w:t>2019</w:t>
            </w:r>
            <w:r w:rsidRPr="00B167B3">
              <w:rPr>
                <w:rFonts w:ascii="Times New Roman" w:cs="Times New Roman"/>
                <w:color w:val="auto"/>
              </w:rPr>
              <w:t>年本）》。</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六、项目选址合理性和相关政策符合性分析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）项目选址为韶关市仁化县</w:t>
            </w:r>
            <w:proofErr w:type="gramStart"/>
            <w:r w:rsidRPr="00B167B3">
              <w:rPr>
                <w:rFonts w:ascii="Times New Roman" w:cs="Times New Roman"/>
                <w:color w:val="auto"/>
              </w:rPr>
              <w:t>董塘县和平</w:t>
            </w:r>
            <w:proofErr w:type="gramEnd"/>
            <w:r w:rsidRPr="00B167B3">
              <w:rPr>
                <w:rFonts w:ascii="Times New Roman" w:cs="Times New Roman"/>
                <w:color w:val="auto"/>
              </w:rPr>
              <w:t>八一村委会附近，</w:t>
            </w:r>
            <w:proofErr w:type="gramStart"/>
            <w:r w:rsidRPr="00B167B3">
              <w:rPr>
                <w:rFonts w:ascii="Times New Roman" w:cs="Times New Roman"/>
                <w:color w:val="auto"/>
              </w:rPr>
              <w:t>由附图</w:t>
            </w:r>
            <w:proofErr w:type="gramEnd"/>
            <w:r w:rsidRPr="00B167B3">
              <w:rPr>
                <w:rFonts w:ascii="Times New Roman" w:cs="Times New Roman"/>
                <w:color w:val="auto"/>
              </w:rPr>
              <w:t>3</w:t>
            </w: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可知，项目的用地范围属于集约利用区，均不涉及严格控制区，满足《广东省环境保护规划纲要（</w:t>
            </w:r>
            <w:r w:rsidRPr="00B167B3">
              <w:rPr>
                <w:rFonts w:ascii="Times New Roman" w:cs="Times New Roman"/>
                <w:color w:val="auto"/>
              </w:rPr>
              <w:t>2006-2020</w:t>
            </w:r>
            <w:r w:rsidRPr="00B167B3">
              <w:rPr>
                <w:rFonts w:ascii="Times New Roman" w:cs="Times New Roman"/>
                <w:color w:val="auto"/>
              </w:rPr>
              <w:t>）》和《韶关市环境保护规划纲要（</w:t>
            </w:r>
            <w:r w:rsidRPr="00B167B3">
              <w:rPr>
                <w:rFonts w:ascii="Times New Roman" w:cs="Times New Roman"/>
                <w:color w:val="auto"/>
              </w:rPr>
              <w:t>2006-2020</w:t>
            </w:r>
            <w:r w:rsidRPr="00B167B3">
              <w:rPr>
                <w:rFonts w:ascii="Times New Roman" w:cs="Times New Roman"/>
                <w:color w:val="auto"/>
              </w:rPr>
              <w:t>）》的要求，因此本项目选址合理。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）项目选址为韶关市仁化县</w:t>
            </w:r>
            <w:proofErr w:type="gramStart"/>
            <w:r w:rsidRPr="00B167B3">
              <w:rPr>
                <w:rFonts w:ascii="Times New Roman" w:cs="Times New Roman"/>
                <w:color w:val="auto"/>
              </w:rPr>
              <w:t>董塘县和平</w:t>
            </w:r>
            <w:proofErr w:type="gramEnd"/>
            <w:r w:rsidRPr="00B167B3">
              <w:rPr>
                <w:rFonts w:ascii="Times New Roman" w:cs="Times New Roman"/>
                <w:color w:val="auto"/>
              </w:rPr>
              <w:t>八一村委会附近，</w:t>
            </w:r>
            <w:proofErr w:type="gramStart"/>
            <w:r w:rsidRPr="00B167B3">
              <w:rPr>
                <w:rFonts w:ascii="Times New Roman" w:cs="Times New Roman"/>
                <w:color w:val="auto"/>
              </w:rPr>
              <w:t>由附图</w:t>
            </w:r>
            <w:proofErr w:type="gramEnd"/>
            <w:r w:rsidRPr="00B167B3">
              <w:rPr>
                <w:rFonts w:ascii="Times New Roman" w:cs="Times New Roman"/>
                <w:color w:val="auto"/>
              </w:rPr>
              <w:t>5</w:t>
            </w:r>
            <w:r w:rsidR="000E7723" w:rsidRPr="00B167B3">
              <w:rPr>
                <w:rFonts w:ascii="Times New Roman" w:cs="Times New Roman"/>
                <w:color w:val="auto"/>
              </w:rPr>
              <w:t>、</w:t>
            </w:r>
            <w:r w:rsidR="000E7723" w:rsidRPr="00B167B3">
              <w:rPr>
                <w:rFonts w:ascii="Times New Roman" w:cs="Times New Roman"/>
                <w:color w:val="auto"/>
              </w:rPr>
              <w:t>6</w:t>
            </w:r>
            <w:r w:rsidRPr="00B167B3">
              <w:rPr>
                <w:rFonts w:ascii="Times New Roman" w:cs="Times New Roman"/>
                <w:color w:val="auto"/>
              </w:rPr>
              <w:t>可知，本项目不涉及丹霞山自然保护区、红山高坪自然保护区。因此，本项目的建设不会对丹霞山自然保护区、红山高坪自然保护区造成影响，选址合理。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w:t>
            </w:r>
            <w:proofErr w:type="gramStart"/>
            <w:r w:rsidRPr="00B167B3">
              <w:rPr>
                <w:rFonts w:ascii="Times New Roman" w:cs="Times New Roman"/>
                <w:color w:val="auto"/>
              </w:rPr>
              <w:t>由附图</w:t>
            </w:r>
            <w:proofErr w:type="gramEnd"/>
            <w:r w:rsidR="00FB0C84" w:rsidRPr="00B167B3">
              <w:rPr>
                <w:rFonts w:ascii="Times New Roman" w:cs="Times New Roman"/>
                <w:color w:val="auto"/>
              </w:rPr>
              <w:t>7</w:t>
            </w:r>
            <w:r w:rsidRPr="00B167B3">
              <w:rPr>
                <w:rFonts w:ascii="Times New Roman" w:cs="Times New Roman"/>
                <w:color w:val="auto"/>
              </w:rPr>
              <w:t>可知，本项目不涉及水源保护区。因此，本项目的建设不会对水源保护区造成影响，选址合理。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）根据《仁化县林业局关于大唐仁化光伏项目场址是否涉及林地的复函》（见附件</w:t>
            </w:r>
            <w:r w:rsidRPr="00B167B3">
              <w:rPr>
                <w:rFonts w:ascii="Times New Roman" w:cs="Times New Roman"/>
                <w:color w:val="auto"/>
              </w:rPr>
              <w:t>2</w:t>
            </w:r>
            <w:r w:rsidRPr="00B167B3">
              <w:rPr>
                <w:rFonts w:ascii="Times New Roman" w:cs="Times New Roman"/>
                <w:color w:val="auto"/>
              </w:rPr>
              <w:t>），本项目选址范围内均不涉及林地。</w:t>
            </w:r>
          </w:p>
          <w:p w:rsidR="00E12888"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）根据《仁化县自然资源局关于对</w:t>
            </w:r>
            <w:r w:rsidRPr="00B167B3">
              <w:rPr>
                <w:rFonts w:ascii="Times New Roman" w:cs="Times New Roman"/>
                <w:color w:val="auto"/>
              </w:rPr>
              <w:t>&lt;</w:t>
            </w:r>
            <w:r w:rsidRPr="00B167B3">
              <w:rPr>
                <w:rFonts w:ascii="Times New Roman" w:cs="Times New Roman"/>
                <w:color w:val="auto"/>
              </w:rPr>
              <w:t>关于查询大唐仁化光伏项目相关问题的函</w:t>
            </w:r>
            <w:r w:rsidRPr="00B167B3">
              <w:rPr>
                <w:rFonts w:ascii="Times New Roman" w:cs="Times New Roman"/>
                <w:color w:val="auto"/>
              </w:rPr>
              <w:t>&gt;</w:t>
            </w:r>
            <w:r w:rsidRPr="00B167B3">
              <w:rPr>
                <w:rFonts w:ascii="Times New Roman" w:cs="Times New Roman"/>
                <w:color w:val="auto"/>
              </w:rPr>
              <w:t>的复函》（见附件</w:t>
            </w:r>
            <w:r w:rsidRPr="00B167B3">
              <w:rPr>
                <w:rFonts w:ascii="Times New Roman" w:cs="Times New Roman"/>
                <w:color w:val="auto"/>
              </w:rPr>
              <w:t>3</w:t>
            </w:r>
            <w:r w:rsidRPr="00B167B3">
              <w:rPr>
                <w:rFonts w:ascii="Times New Roman" w:cs="Times New Roman"/>
                <w:color w:val="auto"/>
              </w:rPr>
              <w:t>），本项目选址范围内均不涉及基本农田。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6</w:t>
            </w:r>
            <w:r w:rsidRPr="00B167B3">
              <w:rPr>
                <w:rFonts w:ascii="Times New Roman" w:cs="Times New Roman"/>
                <w:color w:val="auto"/>
              </w:rPr>
              <w:t>）根据《仁化县水务局</w:t>
            </w:r>
            <w:r w:rsidRPr="00B167B3">
              <w:rPr>
                <w:rFonts w:ascii="Times New Roman" w:cs="Times New Roman"/>
                <w:color w:val="auto"/>
              </w:rPr>
              <w:t>&lt;</w:t>
            </w:r>
            <w:r w:rsidRPr="00B167B3">
              <w:rPr>
                <w:rFonts w:ascii="Times New Roman" w:cs="Times New Roman"/>
                <w:color w:val="auto"/>
              </w:rPr>
              <w:t>关于到现场调研招商项目及征求项目建设可行性意见的函</w:t>
            </w:r>
            <w:r w:rsidRPr="00B167B3">
              <w:rPr>
                <w:rFonts w:ascii="Times New Roman" w:cs="Times New Roman"/>
                <w:color w:val="auto"/>
              </w:rPr>
              <w:t>&gt;</w:t>
            </w:r>
            <w:r w:rsidRPr="00B167B3">
              <w:rPr>
                <w:rFonts w:ascii="Times New Roman" w:cs="Times New Roman"/>
                <w:color w:val="auto"/>
              </w:rPr>
              <w:t>的回复》（见附件</w:t>
            </w:r>
            <w:r w:rsidRPr="00B167B3">
              <w:rPr>
                <w:rFonts w:ascii="Times New Roman" w:cs="Times New Roman"/>
                <w:color w:val="auto"/>
              </w:rPr>
              <w:t>4</w:t>
            </w:r>
            <w:r w:rsidRPr="00B167B3">
              <w:rPr>
                <w:rFonts w:ascii="Times New Roman" w:cs="Times New Roman"/>
                <w:color w:val="auto"/>
              </w:rPr>
              <w:t>），仁化县水</w:t>
            </w:r>
            <w:proofErr w:type="gramStart"/>
            <w:r w:rsidRPr="00B167B3">
              <w:rPr>
                <w:rFonts w:ascii="Times New Roman" w:cs="Times New Roman"/>
                <w:color w:val="auto"/>
              </w:rPr>
              <w:t>务</w:t>
            </w:r>
            <w:proofErr w:type="gramEnd"/>
            <w:r w:rsidRPr="00B167B3">
              <w:rPr>
                <w:rFonts w:ascii="Times New Roman" w:cs="Times New Roman"/>
                <w:color w:val="auto"/>
              </w:rPr>
              <w:t>局对本项目的建设无意见。</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7</w:t>
            </w:r>
            <w:r w:rsidRPr="00B167B3">
              <w:rPr>
                <w:rFonts w:ascii="Times New Roman" w:cs="Times New Roman"/>
                <w:color w:val="auto"/>
              </w:rPr>
              <w:t>）根据《仁化县农业农村局</w:t>
            </w:r>
            <w:r w:rsidRPr="00B167B3">
              <w:rPr>
                <w:rFonts w:ascii="Times New Roman" w:cs="Times New Roman"/>
                <w:color w:val="auto"/>
              </w:rPr>
              <w:t>&lt;</w:t>
            </w:r>
            <w:r w:rsidRPr="00B167B3">
              <w:rPr>
                <w:rFonts w:ascii="Times New Roman" w:cs="Times New Roman"/>
                <w:color w:val="auto"/>
              </w:rPr>
              <w:t>关于到现场调研招商项目及征求项目建设可行性意见的函</w:t>
            </w:r>
            <w:r w:rsidRPr="00B167B3">
              <w:rPr>
                <w:rFonts w:ascii="Times New Roman" w:cs="Times New Roman"/>
                <w:color w:val="auto"/>
              </w:rPr>
              <w:t>&gt;</w:t>
            </w:r>
            <w:r w:rsidRPr="00B167B3">
              <w:rPr>
                <w:rFonts w:ascii="Times New Roman" w:cs="Times New Roman"/>
                <w:color w:val="auto"/>
              </w:rPr>
              <w:t>的意见》（见附件</w:t>
            </w:r>
            <w:r w:rsidRPr="00B167B3">
              <w:rPr>
                <w:rFonts w:ascii="Times New Roman" w:cs="Times New Roman"/>
                <w:color w:val="auto"/>
              </w:rPr>
              <w:t>5</w:t>
            </w:r>
            <w:r w:rsidRPr="00B167B3">
              <w:rPr>
                <w:rFonts w:ascii="Times New Roman" w:cs="Times New Roman"/>
                <w:color w:val="auto"/>
              </w:rPr>
              <w:t>），仁化县农业农村局对本项目的建设无意见。</w:t>
            </w:r>
          </w:p>
          <w:p w:rsidR="002044D4" w:rsidRPr="00B167B3" w:rsidRDefault="003E0869" w:rsidP="00A46300">
            <w:pPr>
              <w:ind w:firstLine="480"/>
            </w:pPr>
            <w:r w:rsidRPr="00B167B3">
              <w:t>综上，本项目选址合理，与相关政策相符。</w:t>
            </w:r>
            <w:r w:rsidR="00561D65" w:rsidRPr="00B167B3">
              <w:rPr>
                <w:noProof/>
              </w:rPr>
              <mc:AlternateContent>
                <mc:Choice Requires="wps">
                  <w:drawing>
                    <wp:anchor distT="4294967294" distB="4294967294" distL="114300" distR="114300" simplePos="0" relativeHeight="251663872" behindDoc="0" locked="0" layoutInCell="1" allowOverlap="1" wp14:anchorId="1B560DA6" wp14:editId="4F566655">
                      <wp:simplePos x="0" y="0"/>
                      <wp:positionH relativeFrom="column">
                        <wp:posOffset>-50800</wp:posOffset>
                      </wp:positionH>
                      <wp:positionV relativeFrom="paragraph">
                        <wp:posOffset>123189</wp:posOffset>
                      </wp:positionV>
                      <wp:extent cx="5905500" cy="0"/>
                      <wp:effectExtent l="0" t="0" r="0" b="0"/>
                      <wp:wrapNone/>
                      <wp:docPr id="700" name="直接箭头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0" cy="0"/>
                              </a:xfrm>
                              <a:prstGeom prst="straightConnector1">
                                <a:avLst/>
                              </a:prstGeom>
                              <a:noFill/>
                              <a:ln>
                                <a:noFill/>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直接箭头连接符 2" o:spid="_x0000_s1026" type="#_x0000_t32" style="position:absolute;left:0;text-align:left;margin-left:-4pt;margin-top:9.7pt;width:465pt;height:0;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" stroked="f"/>
                  </w:pict>
                </mc:Fallback>
              </mc:AlternateContent>
            </w:r>
            <w:r w:rsidR="00561D65" w:rsidRPr="00B167B3">
              <w:rPr>
                <w:noProof/>
              </w:rPr>
              <mc:AlternateContent>
                <mc:Choice Requires="wps">
                  <w:drawing>
                    <wp:anchor distT="4294967294" distB="4294967294" distL="114300" distR="114300" simplePos="0" relativeHeight="251662848" behindDoc="0" locked="0" layoutInCell="1" allowOverlap="1" wp14:anchorId="40A09A3A" wp14:editId="6C498A9E">
                      <wp:simplePos x="0" y="0"/>
                      <wp:positionH relativeFrom="column">
                        <wp:posOffset>-50800</wp:posOffset>
                      </wp:positionH>
                      <wp:positionV relativeFrom="paragraph">
                        <wp:posOffset>46989</wp:posOffset>
                      </wp:positionV>
                      <wp:extent cx="5905500" cy="0"/>
                      <wp:effectExtent l="0" t="0" r="0" b="0"/>
                      <wp:wrapNone/>
                      <wp:docPr id="699" name="直接箭头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05500" cy="0"/>
                              </a:xfrm>
                              <a:prstGeom prst="straightConnector1">
                                <a:avLst/>
                              </a:prstGeom>
                              <a:noFill/>
                              <a:ln>
                                <a:noFill/>
                              </a:ln>
                              <a:effectLst/>
                            </wps:spPr>
                            <wps:bodyPr/>
                          </wps:wsp>
                        </a:graphicData>
                      </a:graphic>
                      <wp14:sizeRelH relativeFrom="page">
                        <wp14:pctWidth>0</wp14:pctWidth>
                      </wp14:sizeRelH>
                      <wp14:sizeRelV relativeFrom="page">
                        <wp14:pctHeight>0</wp14:pctHeight>
                      </wp14:sizeRelV>
                    </wp:anchor>
                  </w:drawing>
                </mc:Choice>
                <mc:Fallback>
                  <w:pict>
                    <v:shape id="直接箭头连接符 1" o:spid="_x0000_s1026" type="#_x0000_t32" style="position:absolute;left:0;text-align:left;margin-left:-4pt;margin-top:3.7pt;width:465pt;height:0;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" stroked="f"/>
                  </w:pict>
                </mc:Fallback>
              </mc:AlternateContent>
            </w:r>
          </w:p>
        </w:tc>
      </w:tr>
      <w:tr w:rsidR="003E0869" w:rsidRPr="00B167B3" w:rsidTr="003E0869">
        <w:trPr>
          <w:trHeight w:val="1397"/>
          <w:jc w:val="center"/>
        </w:trPr>
        <w:tc>
          <w:tcPr>
            <w:tcW w:w="9285" w:type="dxa"/>
            <w:gridSpan w:val="7"/>
            <w:tcBorders>
              <w:top w:val="single" w:sz="4" w:space="0" w:color="auto"/>
              <w:left w:val="single" w:sz="4" w:space="0" w:color="auto"/>
              <w:right w:val="single" w:sz="4" w:space="0" w:color="auto"/>
            </w:tcBorders>
            <w:shd w:val="clear" w:color="auto" w:fill="FFFFFF"/>
            <w:vAlign w:val="center"/>
          </w:tcPr>
          <w:p w:rsidR="003E0869" w:rsidRPr="00B167B3" w:rsidRDefault="003E0869" w:rsidP="003E0869">
            <w:pPr>
              <w:ind w:firstLine="482"/>
              <w:rPr>
                <w:b/>
              </w:rPr>
            </w:pPr>
            <w:r w:rsidRPr="00B167B3">
              <w:rPr>
                <w:b/>
              </w:rPr>
              <w:lastRenderedPageBreak/>
              <w:t>与本项目有关的原有污染情况及主要环境问题：</w:t>
            </w:r>
          </w:p>
          <w:p w:rsidR="003E0869" w:rsidRPr="00B167B3" w:rsidRDefault="003E0869" w:rsidP="00A46300">
            <w:pPr>
              <w:pStyle w:val="1a"/>
              <w:ind w:firstLine="480"/>
              <w:rPr>
                <w:rFonts w:ascii="Times New Roman" w:cs="Times New Roman"/>
                <w:color w:val="auto"/>
              </w:rPr>
            </w:pPr>
            <w:r w:rsidRPr="00B167B3">
              <w:rPr>
                <w:rFonts w:ascii="Times New Roman" w:cs="Times New Roman"/>
                <w:color w:val="auto"/>
              </w:rPr>
              <w:t>本项</w:t>
            </w:r>
            <w:r w:rsidR="00FB0C84" w:rsidRPr="00B167B3">
              <w:rPr>
                <w:rFonts w:ascii="Times New Roman" w:cs="Times New Roman"/>
                <w:color w:val="auto"/>
              </w:rPr>
              <w:t>目位于韶关市仁化县</w:t>
            </w:r>
            <w:proofErr w:type="gramStart"/>
            <w:r w:rsidR="00FB0C84" w:rsidRPr="00B167B3">
              <w:rPr>
                <w:rFonts w:ascii="Times New Roman" w:cs="Times New Roman"/>
                <w:color w:val="auto"/>
              </w:rPr>
              <w:t>董塘县和平</w:t>
            </w:r>
            <w:proofErr w:type="gramEnd"/>
            <w:r w:rsidR="00FB0C84" w:rsidRPr="00B167B3">
              <w:rPr>
                <w:rFonts w:ascii="Times New Roman" w:cs="Times New Roman"/>
                <w:color w:val="auto"/>
              </w:rPr>
              <w:t>八一村委会附近，选址位置目前为竹林、</w:t>
            </w:r>
            <w:r w:rsidRPr="00B167B3">
              <w:rPr>
                <w:rFonts w:ascii="Times New Roman" w:cs="Times New Roman"/>
                <w:color w:val="auto"/>
              </w:rPr>
              <w:t>鱼塘</w:t>
            </w:r>
            <w:r w:rsidR="00FB0C84" w:rsidRPr="00B167B3">
              <w:rPr>
                <w:rFonts w:ascii="Times New Roman" w:cs="Times New Roman"/>
                <w:color w:val="auto"/>
              </w:rPr>
              <w:t>和荒地</w:t>
            </w:r>
            <w:r w:rsidRPr="00B167B3">
              <w:rPr>
                <w:rFonts w:ascii="Times New Roman" w:cs="Times New Roman"/>
                <w:color w:val="auto"/>
              </w:rPr>
              <w:t>，不存在原有污染情况及主要环境问题。</w:t>
            </w:r>
          </w:p>
        </w:tc>
      </w:tr>
    </w:tbl>
    <w:p w:rsidR="00021441" w:rsidRPr="00B167B3" w:rsidRDefault="00021441" w:rsidP="00DE73FB">
      <w:pPr>
        <w:ind w:firstLineChars="0" w:firstLine="0"/>
        <w:rPr>
          <w:b/>
          <w:sz w:val="32"/>
        </w:rPr>
        <w:sectPr w:rsidR="00021441" w:rsidRPr="00B167B3" w:rsidSect="00983E3F">
          <w:pgSz w:w="11907" w:h="16840" w:code="9"/>
          <w:pgMar w:top="1418" w:right="1418" w:bottom="1418" w:left="1418" w:header="992" w:footer="992" w:gutter="0"/>
          <w:pgNumType w:start="1"/>
          <w:cols w:space="425"/>
          <w:titlePg/>
          <w:docGrid w:type="lines" w:linePitch="326"/>
        </w:sectPr>
      </w:pPr>
    </w:p>
    <w:p w:rsidR="007B687D" w:rsidRPr="00B167B3" w:rsidRDefault="007B687D" w:rsidP="00896073">
      <w:pPr>
        <w:pStyle w:val="1"/>
        <w:sectPr w:rsidR="007B687D" w:rsidRPr="00B167B3" w:rsidSect="00D34C89">
          <w:type w:val="continuous"/>
          <w:pgSz w:w="11907" w:h="16840" w:code="9"/>
          <w:pgMar w:top="1418" w:right="1418" w:bottom="1418" w:left="1418" w:header="992" w:footer="992" w:gutter="0"/>
          <w:cols w:space="425"/>
          <w:docGrid w:type="lines" w:linePitch="326"/>
        </w:sectPr>
      </w:pPr>
    </w:p>
    <w:p w:rsidR="00DE73FB" w:rsidRPr="00B167B3" w:rsidRDefault="00021441" w:rsidP="00896073">
      <w:pPr>
        <w:pStyle w:val="1"/>
      </w:pPr>
      <w:bookmarkStart w:id="2" w:name="_Toc43365655"/>
      <w:r w:rsidRPr="00B167B3">
        <w:lastRenderedPageBreak/>
        <w:t>建设项目所在地自然环境社会环境简况</w:t>
      </w:r>
      <w:bookmarkEnd w:id="2"/>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9072"/>
      </w:tblGrid>
      <w:tr w:rsidR="00D104AE" w:rsidRPr="00B167B3" w:rsidTr="007D7297">
        <w:trPr>
          <w:trHeight w:val="1821"/>
          <w:jc w:val="center"/>
        </w:trPr>
        <w:tc>
          <w:tcPr>
            <w:tcW w:w="9072" w:type="dxa"/>
            <w:tcBorders>
              <w:top w:val="single" w:sz="4" w:space="0" w:color="auto"/>
              <w:left w:val="single" w:sz="4" w:space="0" w:color="auto"/>
              <w:bottom w:val="single" w:sz="4" w:space="0" w:color="auto"/>
              <w:right w:val="single" w:sz="4" w:space="0" w:color="auto"/>
            </w:tcBorders>
          </w:tcPr>
          <w:p w:rsidR="00021441" w:rsidRPr="00B167B3" w:rsidRDefault="00021441" w:rsidP="00C87C98">
            <w:pPr>
              <w:ind w:firstLineChars="0" w:firstLine="0"/>
              <w:jc w:val="left"/>
              <w:rPr>
                <w:b/>
              </w:rPr>
            </w:pPr>
            <w:r w:rsidRPr="00B167B3">
              <w:rPr>
                <w:b/>
              </w:rPr>
              <w:t>自然环境简况（地形、地貌、地质、气候、气象、水文、植被、生物多样性等）：</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、地理位置</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本项目位于</w:t>
            </w:r>
            <w:r w:rsidRPr="00B167B3">
              <w:rPr>
                <w:rFonts w:ascii="Times New Roman" w:cs="Times New Roman"/>
                <w:iCs/>
                <w:color w:val="auto"/>
                <w:kern w:val="2"/>
                <w:szCs w:val="22"/>
              </w:rPr>
              <w:t>广东省韶关市仁化县</w:t>
            </w:r>
            <w:proofErr w:type="gramStart"/>
            <w:r w:rsidRPr="00B167B3">
              <w:rPr>
                <w:rFonts w:ascii="Times New Roman" w:cs="Times New Roman"/>
                <w:iCs/>
                <w:color w:val="auto"/>
                <w:kern w:val="2"/>
                <w:szCs w:val="22"/>
              </w:rPr>
              <w:t>董塘县和平</w:t>
            </w:r>
            <w:proofErr w:type="gramEnd"/>
            <w:r w:rsidRPr="00B167B3">
              <w:rPr>
                <w:rFonts w:ascii="Times New Roman" w:cs="Times New Roman"/>
                <w:iCs/>
                <w:color w:val="auto"/>
                <w:kern w:val="2"/>
                <w:szCs w:val="22"/>
              </w:rPr>
              <w:t>八一村委会附近，项目位置地理中心坐标为</w:t>
            </w:r>
            <w:r w:rsidR="00CC4BF1" w:rsidRPr="00B167B3">
              <w:rPr>
                <w:rFonts w:ascii="Times New Roman" w:cs="Times New Roman"/>
                <w:color w:val="auto"/>
              </w:rPr>
              <w:t>N25.062743°</w:t>
            </w:r>
            <w:r w:rsidR="00CC4BF1" w:rsidRPr="00B167B3">
              <w:rPr>
                <w:rFonts w:ascii="Times New Roman" w:cs="Times New Roman"/>
                <w:color w:val="auto"/>
              </w:rPr>
              <w:t>，</w:t>
            </w:r>
            <w:r w:rsidR="00CC4BF1" w:rsidRPr="00B167B3">
              <w:rPr>
                <w:rFonts w:ascii="Times New Roman" w:cs="Times New Roman"/>
                <w:color w:val="auto"/>
              </w:rPr>
              <w:t>E113.612399°</w:t>
            </w:r>
            <w:r w:rsidRPr="00B167B3">
              <w:rPr>
                <w:rFonts w:ascii="Times New Roman" w:cs="Times New Roman"/>
                <w:color w:val="auto"/>
              </w:rPr>
              <w:t>。</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、地形、地貌、地质</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韶关市地处南岭山脉南部，全境在大地构造上处于华厦活化陆台的湘粤褶皱带。地质构造复杂，火成岩分布极广，地层发育基本齐全，岩溶地貌广布、种类多样，</w:t>
            </w:r>
            <w:proofErr w:type="gramStart"/>
            <w:r w:rsidRPr="00B167B3">
              <w:rPr>
                <w:rFonts w:ascii="Times New Roman" w:cs="Times New Roman"/>
                <w:color w:val="auto"/>
              </w:rPr>
              <w:t>岩类以</w:t>
            </w:r>
            <w:proofErr w:type="gramEnd"/>
            <w:r w:rsidRPr="00B167B3">
              <w:rPr>
                <w:rFonts w:ascii="Times New Roman" w:cs="Times New Roman"/>
                <w:color w:val="auto"/>
              </w:rPr>
              <w:t>红色砂砾岩、砂岩、变质岩、花岗岩和石灰岩为主。在地质历史上属间歇上升区，流水侵蚀作用强烈，造成峡谷众多、山地陡峻以及发育</w:t>
            </w:r>
            <w:proofErr w:type="gramStart"/>
            <w:r w:rsidRPr="00B167B3">
              <w:rPr>
                <w:rFonts w:ascii="Times New Roman" w:cs="Times New Roman"/>
                <w:color w:val="auto"/>
              </w:rPr>
              <w:t>成各级</w:t>
            </w:r>
            <w:proofErr w:type="gramEnd"/>
            <w:r w:rsidRPr="00B167B3">
              <w:rPr>
                <w:rFonts w:ascii="Times New Roman" w:cs="Times New Roman"/>
                <w:color w:val="auto"/>
              </w:rPr>
              <w:t>夷平面，以山地丘陵地貌为主。自北向南三列弧形山系排列成向南突出的弧形构成粤北地貌的基本格局：北列为蔚岭、大庾岭山地，长</w:t>
            </w:r>
            <w:r w:rsidRPr="00B167B3">
              <w:rPr>
                <w:rFonts w:ascii="Times New Roman" w:cs="Times New Roman"/>
                <w:color w:val="auto"/>
              </w:rPr>
              <w:t>140</w:t>
            </w:r>
            <w:r w:rsidRPr="00B167B3">
              <w:rPr>
                <w:rFonts w:ascii="Times New Roman" w:cs="Times New Roman"/>
                <w:color w:val="auto"/>
              </w:rPr>
              <w:t>公里；中列为大东山、</w:t>
            </w:r>
            <w:proofErr w:type="gramStart"/>
            <w:r w:rsidRPr="00B167B3">
              <w:rPr>
                <w:rFonts w:ascii="Times New Roman" w:cs="Times New Roman"/>
                <w:color w:val="auto"/>
              </w:rPr>
              <w:t>瑶岭山地</w:t>
            </w:r>
            <w:proofErr w:type="gramEnd"/>
            <w:r w:rsidRPr="00B167B3">
              <w:rPr>
                <w:rFonts w:ascii="Times New Roman" w:cs="Times New Roman"/>
                <w:color w:val="auto"/>
              </w:rPr>
              <w:t>，长</w:t>
            </w:r>
            <w:r w:rsidRPr="00B167B3">
              <w:rPr>
                <w:rFonts w:ascii="Times New Roman" w:cs="Times New Roman"/>
                <w:color w:val="auto"/>
              </w:rPr>
              <w:t>250</w:t>
            </w:r>
            <w:r w:rsidRPr="00B167B3">
              <w:rPr>
                <w:rFonts w:ascii="Times New Roman" w:cs="Times New Roman"/>
                <w:color w:val="auto"/>
              </w:rPr>
              <w:t>公里；南列为起微山、青云山山地，长</w:t>
            </w:r>
            <w:r w:rsidRPr="00B167B3">
              <w:rPr>
                <w:rFonts w:ascii="Times New Roman" w:cs="Times New Roman"/>
                <w:color w:val="auto"/>
              </w:rPr>
              <w:t>270</w:t>
            </w:r>
            <w:r w:rsidRPr="00B167B3">
              <w:rPr>
                <w:rFonts w:ascii="Times New Roman" w:cs="Times New Roman"/>
                <w:color w:val="auto"/>
              </w:rPr>
              <w:t>公里。其间分布两行河谷盆地，包括南雄盆地、仁化董塘盆地、坪石盆地、乐昌盆地、韶关盆地和翁源盆地。红色岩系构成的丘陵、台地分布较广，特征显著。仁化丹霞山一带以独特的红岩地貌闻名于世，是中国典型的</w:t>
            </w:r>
            <w:r w:rsidRPr="00B167B3">
              <w:rPr>
                <w:rFonts w:ascii="Times New Roman" w:cs="Times New Roman"/>
                <w:color w:val="auto"/>
              </w:rPr>
              <w:t>“</w:t>
            </w:r>
            <w:r w:rsidRPr="00B167B3">
              <w:rPr>
                <w:rFonts w:ascii="Times New Roman" w:cs="Times New Roman"/>
                <w:color w:val="auto"/>
              </w:rPr>
              <w:t>丹霞地貌</w:t>
            </w:r>
            <w:r w:rsidRPr="00B167B3">
              <w:rPr>
                <w:rFonts w:ascii="Times New Roman" w:cs="Times New Roman"/>
                <w:color w:val="auto"/>
              </w:rPr>
              <w:t>”</w:t>
            </w:r>
            <w:r w:rsidRPr="00B167B3">
              <w:rPr>
                <w:rFonts w:ascii="Times New Roman" w:cs="Times New Roman"/>
                <w:color w:val="auto"/>
              </w:rPr>
              <w:t>所在地和命名地，面积约</w:t>
            </w:r>
            <w:r w:rsidRPr="00B167B3">
              <w:rPr>
                <w:rFonts w:ascii="Times New Roman" w:cs="Times New Roman"/>
                <w:color w:val="auto"/>
              </w:rPr>
              <w:t>280</w:t>
            </w:r>
            <w:r w:rsidRPr="00B167B3">
              <w:rPr>
                <w:rFonts w:ascii="Times New Roman" w:cs="Times New Roman"/>
                <w:color w:val="auto"/>
              </w:rPr>
              <w:t>平方公里，山群呈峰林结构，有各种奇峰异石</w:t>
            </w:r>
            <w:r w:rsidRPr="00B167B3">
              <w:rPr>
                <w:rFonts w:ascii="Times New Roman" w:cs="Times New Roman"/>
                <w:color w:val="auto"/>
              </w:rPr>
              <w:t>600</w:t>
            </w:r>
            <w:r w:rsidRPr="00B167B3">
              <w:rPr>
                <w:rFonts w:ascii="Times New Roman" w:cs="Times New Roman"/>
                <w:color w:val="auto"/>
              </w:rPr>
              <w:t>多座。南雄、坪石等盆地属红岩类型，南雄盆地幅员较广，岩层有十分丰富的古生物化石。全市境内山峦起伏，高峰耸立，中低山广布。北部地势为全省最高，位于乳源、阳山、湖南省交界的石坑</w:t>
            </w:r>
            <w:proofErr w:type="gramStart"/>
            <w:r w:rsidRPr="00B167B3">
              <w:rPr>
                <w:rFonts w:ascii="Times New Roman" w:cs="Times New Roman"/>
                <w:color w:val="auto"/>
              </w:rPr>
              <w:t>崆</w:t>
            </w:r>
            <w:proofErr w:type="gramEnd"/>
            <w:r w:rsidRPr="00B167B3">
              <w:rPr>
                <w:rFonts w:ascii="Times New Roman" w:cs="Times New Roman"/>
                <w:color w:val="auto"/>
              </w:rPr>
              <w:t>，海拔</w:t>
            </w:r>
            <w:r w:rsidRPr="00B167B3">
              <w:rPr>
                <w:rFonts w:ascii="Times New Roman" w:cs="Times New Roman"/>
                <w:color w:val="auto"/>
              </w:rPr>
              <w:t>1902</w:t>
            </w:r>
            <w:r w:rsidRPr="00B167B3">
              <w:rPr>
                <w:rFonts w:ascii="Times New Roman" w:cs="Times New Roman"/>
                <w:color w:val="auto"/>
              </w:rPr>
              <w:t>米，为广东第一高峰。南部地势较低，市区</w:t>
            </w:r>
            <w:proofErr w:type="gramStart"/>
            <w:r w:rsidRPr="00B167B3">
              <w:rPr>
                <w:rFonts w:ascii="Times New Roman" w:cs="Times New Roman"/>
                <w:color w:val="auto"/>
              </w:rPr>
              <w:t>海拨</w:t>
            </w:r>
            <w:proofErr w:type="gramEnd"/>
            <w:r w:rsidRPr="00B167B3">
              <w:rPr>
                <w:rFonts w:ascii="Times New Roman" w:cs="Times New Roman"/>
                <w:color w:val="auto"/>
              </w:rPr>
              <w:t>在最低</w:t>
            </w:r>
            <w:r w:rsidRPr="00B167B3">
              <w:rPr>
                <w:rFonts w:ascii="Times New Roman" w:cs="Times New Roman"/>
                <w:color w:val="auto"/>
              </w:rPr>
              <w:t>35</w:t>
            </w:r>
            <w:r w:rsidRPr="00B167B3">
              <w:rPr>
                <w:rFonts w:ascii="Times New Roman" w:cs="Times New Roman"/>
                <w:color w:val="auto"/>
              </w:rPr>
              <w:t>米。</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仁化县地层发育较为齐全，主要有元古界、古生界、中生界、新生界地层，地貌</w:t>
            </w:r>
            <w:proofErr w:type="gramStart"/>
            <w:r w:rsidRPr="00B167B3">
              <w:rPr>
                <w:rFonts w:ascii="Times New Roman" w:cs="Times New Roman"/>
                <w:color w:val="auto"/>
              </w:rPr>
              <w:t>大体北</w:t>
            </w:r>
            <w:proofErr w:type="gramEnd"/>
            <w:r w:rsidRPr="00B167B3">
              <w:rPr>
                <w:rFonts w:ascii="Times New Roman" w:cs="Times New Roman"/>
                <w:color w:val="auto"/>
              </w:rPr>
              <w:t>高南低，地形复杂，以山地丘陵为主，其中山地约占</w:t>
            </w:r>
            <w:r w:rsidRPr="00B167B3">
              <w:rPr>
                <w:rFonts w:ascii="Times New Roman" w:cs="Times New Roman"/>
                <w:color w:val="auto"/>
              </w:rPr>
              <w:t>70%</w:t>
            </w:r>
            <w:r w:rsidRPr="00B167B3">
              <w:rPr>
                <w:rFonts w:ascii="Times New Roman" w:cs="Times New Roman"/>
                <w:color w:val="auto"/>
              </w:rPr>
              <w:t>、丘陵约占</w:t>
            </w:r>
            <w:r w:rsidRPr="00B167B3">
              <w:rPr>
                <w:rFonts w:ascii="Times New Roman" w:cs="Times New Roman"/>
                <w:color w:val="auto"/>
              </w:rPr>
              <w:t>20%</w:t>
            </w:r>
            <w:r w:rsidRPr="00B167B3">
              <w:rPr>
                <w:rFonts w:ascii="Times New Roman" w:cs="Times New Roman"/>
                <w:color w:val="auto"/>
              </w:rPr>
              <w:t>、小平原占</w:t>
            </w:r>
            <w:r w:rsidRPr="00B167B3">
              <w:rPr>
                <w:rFonts w:ascii="Times New Roman" w:cs="Times New Roman"/>
                <w:color w:val="auto"/>
              </w:rPr>
              <w:t>10%</w:t>
            </w:r>
            <w:r w:rsidRPr="00B167B3">
              <w:rPr>
                <w:rFonts w:ascii="Times New Roman" w:cs="Times New Roman"/>
                <w:color w:val="auto"/>
              </w:rPr>
              <w:t>，总体走向为东南向，西北锡林峰高</w:t>
            </w:r>
            <w:r w:rsidRPr="00B167B3">
              <w:rPr>
                <w:rFonts w:ascii="Times New Roman" w:cs="Times New Roman"/>
                <w:color w:val="auto"/>
              </w:rPr>
              <w:t>1394.5m</w:t>
            </w:r>
            <w:r w:rsidRPr="00B167B3">
              <w:rPr>
                <w:rFonts w:ascii="Times New Roman" w:cs="Times New Roman"/>
                <w:color w:val="auto"/>
              </w:rPr>
              <w:t>，北东角范水山高</w:t>
            </w:r>
            <w:r w:rsidRPr="00B167B3">
              <w:rPr>
                <w:rFonts w:ascii="Times New Roman" w:cs="Times New Roman"/>
                <w:color w:val="auto"/>
              </w:rPr>
              <w:t>1559.3m</w:t>
            </w:r>
            <w:r w:rsidRPr="00B167B3">
              <w:rPr>
                <w:rFonts w:ascii="Times New Roman" w:cs="Times New Roman"/>
                <w:color w:val="auto"/>
              </w:rPr>
              <w:t>。以国家级风景名胜区命名的丹霞地貌，位于县城正南面，丹霞地貌共</w:t>
            </w:r>
            <w:r w:rsidRPr="00B167B3">
              <w:rPr>
                <w:rFonts w:ascii="Times New Roman" w:cs="Times New Roman"/>
                <w:color w:val="auto"/>
              </w:rPr>
              <w:t>319km2</w:t>
            </w:r>
            <w:r w:rsidRPr="00B167B3">
              <w:rPr>
                <w:rFonts w:ascii="Times New Roman" w:cs="Times New Roman"/>
                <w:color w:val="auto"/>
              </w:rPr>
              <w:t>，它集雄、险、奇、秀、</w:t>
            </w:r>
            <w:proofErr w:type="gramStart"/>
            <w:r w:rsidRPr="00B167B3">
              <w:rPr>
                <w:rFonts w:ascii="Times New Roman" w:cs="Times New Roman"/>
                <w:color w:val="auto"/>
              </w:rPr>
              <w:t>幽于一体</w:t>
            </w:r>
            <w:proofErr w:type="gramEnd"/>
            <w:r w:rsidRPr="00B167B3">
              <w:rPr>
                <w:rFonts w:ascii="Times New Roman" w:cs="Times New Roman"/>
                <w:color w:val="auto"/>
              </w:rPr>
              <w:t>，</w:t>
            </w:r>
            <w:proofErr w:type="gramStart"/>
            <w:r w:rsidRPr="00B167B3">
              <w:rPr>
                <w:rFonts w:ascii="Times New Roman" w:cs="Times New Roman"/>
                <w:color w:val="auto"/>
              </w:rPr>
              <w:t>揽锦水</w:t>
            </w:r>
            <w:proofErr w:type="gramEnd"/>
            <w:r w:rsidRPr="00B167B3">
              <w:rPr>
                <w:rFonts w:ascii="Times New Roman" w:cs="Times New Roman"/>
                <w:color w:val="auto"/>
              </w:rPr>
              <w:t>飞泉、旭日红云，以阳元山、阴元石、玉女拦江、童子拜观音等绝世奇观的地形地貌著称。</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、气候、气象</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仁化县地处中亚热带南沿，盛行暖湿的亚热带季风，属中亚热带季风气候。冬春</w:t>
            </w:r>
            <w:r w:rsidRPr="00B167B3">
              <w:rPr>
                <w:rFonts w:ascii="Times New Roman" w:cs="Times New Roman"/>
                <w:color w:val="auto"/>
              </w:rPr>
              <w:lastRenderedPageBreak/>
              <w:t>冷，夏秋热，年平均气温为</w:t>
            </w:r>
            <w:r w:rsidRPr="00B167B3">
              <w:rPr>
                <w:rFonts w:ascii="Times New Roman" w:cs="Times New Roman"/>
                <w:color w:val="auto"/>
              </w:rPr>
              <w:t>19.6</w:t>
            </w:r>
            <w:r w:rsidRPr="00B167B3">
              <w:rPr>
                <w:rFonts w:hAnsi="宋体" w:hint="eastAsia"/>
                <w:color w:val="auto"/>
              </w:rPr>
              <w:t>℃</w:t>
            </w:r>
            <w:r w:rsidRPr="00B167B3">
              <w:rPr>
                <w:rFonts w:ascii="Times New Roman" w:cs="Times New Roman"/>
                <w:color w:val="auto"/>
              </w:rPr>
              <w:t>，积温</w:t>
            </w:r>
            <w:r w:rsidRPr="00B167B3">
              <w:rPr>
                <w:rFonts w:ascii="Times New Roman" w:cs="Times New Roman"/>
                <w:color w:val="auto"/>
              </w:rPr>
              <w:t>7180</w:t>
            </w:r>
            <w:r w:rsidRPr="00B167B3">
              <w:rPr>
                <w:rFonts w:hAnsi="宋体" w:hint="eastAsia"/>
                <w:color w:val="auto"/>
              </w:rPr>
              <w:t>℃</w:t>
            </w:r>
            <w:r w:rsidRPr="00B167B3">
              <w:rPr>
                <w:rFonts w:ascii="Times New Roman" w:cs="Times New Roman"/>
                <w:color w:val="auto"/>
              </w:rPr>
              <w:t>，极端</w:t>
            </w:r>
            <w:proofErr w:type="gramStart"/>
            <w:r w:rsidRPr="00B167B3">
              <w:rPr>
                <w:rFonts w:ascii="Times New Roman" w:cs="Times New Roman"/>
                <w:color w:val="auto"/>
              </w:rPr>
              <w:t>最</w:t>
            </w:r>
            <w:proofErr w:type="gramEnd"/>
            <w:r w:rsidRPr="00B167B3">
              <w:rPr>
                <w:rFonts w:ascii="Times New Roman" w:cs="Times New Roman"/>
                <w:color w:val="auto"/>
              </w:rPr>
              <w:t>高温</w:t>
            </w:r>
            <w:r w:rsidRPr="00B167B3">
              <w:rPr>
                <w:rFonts w:ascii="Times New Roman" w:cs="Times New Roman"/>
                <w:color w:val="auto"/>
              </w:rPr>
              <w:t>40.0</w:t>
            </w:r>
            <w:r w:rsidRPr="00B167B3">
              <w:rPr>
                <w:rFonts w:hAnsi="宋体" w:hint="eastAsia"/>
                <w:color w:val="auto"/>
              </w:rPr>
              <w:t>℃</w:t>
            </w:r>
            <w:r w:rsidRPr="00B167B3">
              <w:rPr>
                <w:rFonts w:ascii="Times New Roman" w:cs="Times New Roman"/>
                <w:color w:val="auto"/>
              </w:rPr>
              <w:t>，</w:t>
            </w:r>
            <w:proofErr w:type="gramStart"/>
            <w:r w:rsidRPr="00B167B3">
              <w:rPr>
                <w:rFonts w:ascii="Times New Roman" w:cs="Times New Roman"/>
                <w:color w:val="auto"/>
              </w:rPr>
              <w:t>最</w:t>
            </w:r>
            <w:proofErr w:type="gramEnd"/>
            <w:r w:rsidRPr="00B167B3">
              <w:rPr>
                <w:rFonts w:ascii="Times New Roman" w:cs="Times New Roman"/>
                <w:color w:val="auto"/>
              </w:rPr>
              <w:t>低温为</w:t>
            </w:r>
            <w:r w:rsidRPr="00B167B3">
              <w:rPr>
                <w:rFonts w:ascii="Times New Roman" w:cs="Times New Roman"/>
                <w:color w:val="auto"/>
              </w:rPr>
              <w:t>-5.4</w:t>
            </w:r>
            <w:r w:rsidRPr="00B167B3">
              <w:rPr>
                <w:rFonts w:hAnsi="宋体" w:hint="eastAsia"/>
                <w:color w:val="auto"/>
              </w:rPr>
              <w:t>℃℃</w:t>
            </w:r>
            <w:r w:rsidRPr="00B167B3">
              <w:rPr>
                <w:rFonts w:ascii="Times New Roman" w:cs="Times New Roman"/>
                <w:color w:val="auto"/>
              </w:rPr>
              <w:t>。年平均降雨量为</w:t>
            </w:r>
            <w:r w:rsidRPr="00B167B3">
              <w:rPr>
                <w:rFonts w:ascii="Times New Roman" w:cs="Times New Roman"/>
                <w:color w:val="auto"/>
              </w:rPr>
              <w:t>1665</w:t>
            </w:r>
            <w:r w:rsidRPr="00B167B3">
              <w:rPr>
                <w:rFonts w:ascii="Times New Roman" w:cs="Times New Roman"/>
                <w:color w:val="auto"/>
              </w:rPr>
              <w:t>毫米左右，年降雨日数为</w:t>
            </w:r>
            <w:r w:rsidRPr="00B167B3">
              <w:rPr>
                <w:rFonts w:ascii="Times New Roman" w:cs="Times New Roman"/>
                <w:color w:val="auto"/>
              </w:rPr>
              <w:t>172</w:t>
            </w:r>
            <w:r w:rsidRPr="00B167B3">
              <w:rPr>
                <w:rFonts w:ascii="Times New Roman" w:cs="Times New Roman"/>
                <w:color w:val="auto"/>
              </w:rPr>
              <w:t>天。年平均日照时数为</w:t>
            </w:r>
            <w:r w:rsidRPr="00B167B3">
              <w:rPr>
                <w:rFonts w:ascii="Times New Roman" w:cs="Times New Roman"/>
                <w:color w:val="auto"/>
              </w:rPr>
              <w:t>1706.0</w:t>
            </w:r>
            <w:r w:rsidRPr="00B167B3">
              <w:rPr>
                <w:rFonts w:ascii="Times New Roman" w:cs="Times New Roman"/>
                <w:color w:val="auto"/>
              </w:rPr>
              <w:t>小时，太阳辐射量为</w:t>
            </w:r>
            <w:r w:rsidRPr="00B167B3">
              <w:rPr>
                <w:rFonts w:ascii="Times New Roman" w:cs="Times New Roman"/>
                <w:color w:val="auto"/>
              </w:rPr>
              <w:t>107.2</w:t>
            </w:r>
            <w:r w:rsidRPr="00B167B3">
              <w:rPr>
                <w:rFonts w:ascii="Times New Roman" w:cs="Times New Roman"/>
                <w:color w:val="auto"/>
              </w:rPr>
              <w:t>千卡</w:t>
            </w:r>
            <w:r w:rsidRPr="00B167B3">
              <w:rPr>
                <w:rFonts w:ascii="Times New Roman" w:cs="Times New Roman"/>
                <w:color w:val="auto"/>
              </w:rPr>
              <w:t>/</w:t>
            </w:r>
            <w:r w:rsidRPr="00B167B3">
              <w:rPr>
                <w:rFonts w:ascii="Times New Roman" w:cs="Times New Roman"/>
                <w:color w:val="auto"/>
              </w:rPr>
              <w:t>平方厘米，无霜期</w:t>
            </w:r>
            <w:r w:rsidRPr="00B167B3">
              <w:rPr>
                <w:rFonts w:ascii="Times New Roman" w:cs="Times New Roman"/>
                <w:color w:val="auto"/>
              </w:rPr>
              <w:t>308</w:t>
            </w:r>
            <w:r w:rsidRPr="00B167B3">
              <w:rPr>
                <w:rFonts w:ascii="Times New Roman" w:cs="Times New Roman"/>
                <w:color w:val="auto"/>
              </w:rPr>
              <w:t>天。</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仁化县四季气候特点是：春季，阴雨天气多，阳光少，空气潮湿，天气多变，气候由</w:t>
            </w:r>
            <w:proofErr w:type="gramStart"/>
            <w:r w:rsidRPr="00B167B3">
              <w:rPr>
                <w:rFonts w:ascii="Times New Roman" w:cs="Times New Roman"/>
                <w:color w:val="auto"/>
              </w:rPr>
              <w:t>冷向暖</w:t>
            </w:r>
            <w:proofErr w:type="gramEnd"/>
            <w:r w:rsidRPr="00B167B3">
              <w:rPr>
                <w:rFonts w:ascii="Times New Roman" w:cs="Times New Roman"/>
                <w:color w:val="auto"/>
              </w:rPr>
              <w:t>过度；夏季，雨水多，雷雨、洪涝、强风、高温活跃，强对流天气频繁；秋季，雨水少，阳光普照，空气干燥，天气稳定，气候由</w:t>
            </w:r>
            <w:proofErr w:type="gramStart"/>
            <w:r w:rsidRPr="00B167B3">
              <w:rPr>
                <w:rFonts w:ascii="Times New Roman" w:cs="Times New Roman"/>
                <w:color w:val="auto"/>
              </w:rPr>
              <w:t>暖向冷</w:t>
            </w:r>
            <w:proofErr w:type="gramEnd"/>
            <w:r w:rsidRPr="00B167B3">
              <w:rPr>
                <w:rFonts w:ascii="Times New Roman" w:cs="Times New Roman"/>
                <w:color w:val="auto"/>
              </w:rPr>
              <w:t>过度；冬季，天气冷，早晚温差大，雨量少，霜日、冰冻、寒潮、低温天气常出现，寒冷天气较多。</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、水文</w:t>
            </w:r>
          </w:p>
          <w:p w:rsidR="002044D4" w:rsidRPr="00B167B3" w:rsidRDefault="002044D4" w:rsidP="002044D4">
            <w:pPr>
              <w:adjustRightInd w:val="0"/>
              <w:snapToGrid w:val="0"/>
              <w:ind w:firstLine="480"/>
            </w:pPr>
            <w:r w:rsidRPr="00B167B3">
              <w:t>董塘河发源于仁化后落山下，于仁化石下汇入锦江，全长</w:t>
            </w:r>
            <w:r w:rsidRPr="00B167B3">
              <w:t>35.6 km</w:t>
            </w:r>
            <w:r w:rsidRPr="00B167B3">
              <w:t>，集雨面积</w:t>
            </w:r>
            <w:r w:rsidRPr="00B167B3">
              <w:t>296.7km</w:t>
            </w:r>
            <w:r w:rsidRPr="00B167B3">
              <w:rPr>
                <w:vertAlign w:val="superscript"/>
              </w:rPr>
              <w:t>2</w:t>
            </w:r>
            <w:r w:rsidRPr="00B167B3">
              <w:t>，多年平均流量</w:t>
            </w:r>
            <w:r w:rsidRPr="00B167B3">
              <w:t>6.99 m</w:t>
            </w:r>
            <w:r w:rsidRPr="00B167B3">
              <w:rPr>
                <w:vertAlign w:val="superscript"/>
              </w:rPr>
              <w:t>3</w:t>
            </w:r>
            <w:r w:rsidRPr="00B167B3">
              <w:t>/s</w:t>
            </w:r>
            <w:r w:rsidRPr="00B167B3">
              <w:t>，比降</w:t>
            </w:r>
            <w:r w:rsidRPr="00B167B3">
              <w:t>0.00396</w:t>
            </w:r>
            <w:r w:rsidRPr="00B167B3">
              <w:t>。平均河宽</w:t>
            </w:r>
            <w:r w:rsidRPr="00B167B3">
              <w:t>30 m</w:t>
            </w:r>
            <w:r w:rsidRPr="00B167B3">
              <w:t>，平均河深</w:t>
            </w:r>
            <w:r w:rsidRPr="00B167B3">
              <w:t>0.32</w:t>
            </w:r>
            <w:r w:rsidRPr="00B167B3">
              <w:t>，平均流速</w:t>
            </w:r>
            <w:r w:rsidRPr="00B167B3">
              <w:t>0.12 m/s</w:t>
            </w:r>
            <w:r w:rsidRPr="00B167B3">
              <w:t>。</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5</w:t>
            </w:r>
            <w:r w:rsidRPr="00B167B3">
              <w:rPr>
                <w:rFonts w:ascii="Times New Roman" w:cs="Times New Roman"/>
                <w:b/>
                <w:color w:val="auto"/>
              </w:rPr>
              <w:t>、土壤与植被</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仁化县自然土属地带性红壤区域，全县自然土面积</w:t>
            </w:r>
            <w:r w:rsidRPr="00B167B3">
              <w:rPr>
                <w:rFonts w:ascii="Times New Roman" w:cs="Times New Roman"/>
                <w:color w:val="auto"/>
              </w:rPr>
              <w:t>201.66</w:t>
            </w:r>
            <w:r w:rsidRPr="00B167B3">
              <w:rPr>
                <w:rFonts w:ascii="Times New Roman" w:cs="Times New Roman"/>
                <w:color w:val="auto"/>
              </w:rPr>
              <w:t>万亩，占总面积的</w:t>
            </w:r>
            <w:r w:rsidRPr="00B167B3">
              <w:rPr>
                <w:rFonts w:ascii="Times New Roman" w:cs="Times New Roman"/>
                <w:color w:val="auto"/>
              </w:rPr>
              <w:t>73.84%</w:t>
            </w:r>
            <w:r w:rsidRPr="00B167B3">
              <w:rPr>
                <w:rFonts w:ascii="Times New Roman" w:cs="Times New Roman"/>
                <w:color w:val="auto"/>
              </w:rPr>
              <w:t>。仁化自然土分布广，所占比率大。土壤类型不多，其中以中厚花岗岩红壤为多。有机质层较厚，土体也较深。土壤疏松，质地较好，多属壤土，保水保肥性能好。土壤比较肥沃，养分含量达中上水平。土壤生产性能属中上水平，生产潜力大。全县水稻土面积</w:t>
            </w:r>
            <w:r w:rsidRPr="00B167B3">
              <w:rPr>
                <w:rFonts w:ascii="Times New Roman" w:cs="Times New Roman"/>
                <w:color w:val="auto"/>
              </w:rPr>
              <w:t>12.6</w:t>
            </w:r>
            <w:r w:rsidRPr="00B167B3">
              <w:rPr>
                <w:rFonts w:ascii="Times New Roman" w:cs="Times New Roman"/>
                <w:color w:val="auto"/>
              </w:rPr>
              <w:t>万亩，占总面积的</w:t>
            </w:r>
            <w:r w:rsidRPr="00B167B3">
              <w:rPr>
                <w:rFonts w:ascii="Times New Roman" w:cs="Times New Roman"/>
                <w:color w:val="auto"/>
              </w:rPr>
              <w:t>4.95%</w:t>
            </w:r>
            <w:r w:rsidRPr="00B167B3">
              <w:rPr>
                <w:rFonts w:ascii="Times New Roman" w:cs="Times New Roman"/>
                <w:color w:val="auto"/>
              </w:rPr>
              <w:t>，土种</w:t>
            </w:r>
            <w:proofErr w:type="gramStart"/>
            <w:r w:rsidRPr="00B167B3">
              <w:rPr>
                <w:rFonts w:ascii="Times New Roman" w:cs="Times New Roman"/>
                <w:color w:val="auto"/>
              </w:rPr>
              <w:t>以坑垅</w:t>
            </w:r>
            <w:proofErr w:type="gramEnd"/>
            <w:r w:rsidRPr="00B167B3">
              <w:rPr>
                <w:rFonts w:ascii="Times New Roman" w:cs="Times New Roman"/>
                <w:color w:val="auto"/>
              </w:rPr>
              <w:t>田的洪积沙泥田的面积最大。土壤质地较好肥力中等，耕层养分含量达中上水平，土多呈酸性。</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本项目所在区域为中亚热带，气候为中亚热带湿润季风气候，地带性植被类型为典型常绿阔叶林，组成种类复杂多样，由于长期的人为干扰破坏，所在区域天然植被基本破坏，对地带性植被破坏较大，原</w:t>
            </w:r>
            <w:proofErr w:type="gramStart"/>
            <w:r w:rsidRPr="00B167B3">
              <w:rPr>
                <w:rFonts w:ascii="Times New Roman" w:cs="Times New Roman"/>
                <w:color w:val="auto"/>
              </w:rPr>
              <w:t>生植</w:t>
            </w:r>
            <w:proofErr w:type="gramEnd"/>
            <w:r w:rsidRPr="00B167B3">
              <w:rPr>
                <w:rFonts w:ascii="Times New Roman" w:cs="Times New Roman"/>
                <w:color w:val="auto"/>
              </w:rPr>
              <w:t>被已被破坏殆尽，现状植被多为人工种植的经济林与次生林，主要为乔木、灌木、草本和藤本植物四类。乔木高度</w:t>
            </w:r>
            <w:r w:rsidRPr="00B167B3">
              <w:rPr>
                <w:rFonts w:ascii="Times New Roman" w:cs="Times New Roman"/>
                <w:color w:val="auto"/>
              </w:rPr>
              <w:t>3-10 m</w:t>
            </w:r>
            <w:r w:rsidRPr="00B167B3">
              <w:rPr>
                <w:rFonts w:ascii="Times New Roman" w:cs="Times New Roman"/>
                <w:color w:val="auto"/>
              </w:rPr>
              <w:t>，胸径</w:t>
            </w:r>
            <w:r w:rsidRPr="00B167B3">
              <w:rPr>
                <w:rFonts w:ascii="Times New Roman" w:cs="Times New Roman"/>
                <w:color w:val="auto"/>
              </w:rPr>
              <w:t>5-55 cm</w:t>
            </w:r>
            <w:r w:rsidRPr="00B167B3">
              <w:rPr>
                <w:rFonts w:ascii="Times New Roman" w:cs="Times New Roman"/>
                <w:color w:val="auto"/>
              </w:rPr>
              <w:t>。优势种有</w:t>
            </w:r>
            <w:proofErr w:type="gramStart"/>
            <w:r w:rsidRPr="00B167B3">
              <w:rPr>
                <w:rFonts w:ascii="Times New Roman" w:cs="Times New Roman"/>
                <w:color w:val="auto"/>
              </w:rPr>
              <w:t>潺槁</w:t>
            </w:r>
            <w:proofErr w:type="gramEnd"/>
            <w:r w:rsidRPr="00B167B3">
              <w:rPr>
                <w:rFonts w:ascii="Times New Roman" w:cs="Times New Roman"/>
                <w:color w:val="auto"/>
              </w:rPr>
              <w:t>树、鸭脚木、相思树、</w:t>
            </w:r>
            <w:proofErr w:type="gramStart"/>
            <w:r w:rsidRPr="00B167B3">
              <w:rPr>
                <w:rFonts w:ascii="Times New Roman" w:cs="Times New Roman"/>
                <w:color w:val="auto"/>
              </w:rPr>
              <w:t>窿</w:t>
            </w:r>
            <w:proofErr w:type="gramEnd"/>
            <w:r w:rsidRPr="00B167B3">
              <w:rPr>
                <w:rFonts w:ascii="Times New Roman" w:cs="Times New Roman"/>
                <w:color w:val="auto"/>
              </w:rPr>
              <w:t>缘</w:t>
            </w:r>
            <w:proofErr w:type="gramStart"/>
            <w:r w:rsidRPr="00B167B3">
              <w:rPr>
                <w:rFonts w:ascii="Times New Roman" w:cs="Times New Roman"/>
                <w:color w:val="auto"/>
              </w:rPr>
              <w:t>桉</w:t>
            </w:r>
            <w:proofErr w:type="gramEnd"/>
            <w:r w:rsidRPr="00B167B3">
              <w:rPr>
                <w:rFonts w:ascii="Times New Roman" w:cs="Times New Roman"/>
                <w:color w:val="auto"/>
              </w:rPr>
              <w:t>、大叶桉林、松树、细叶榕、撑篙竹等。灌木类一般在</w:t>
            </w:r>
            <w:r w:rsidRPr="00B167B3">
              <w:rPr>
                <w:rFonts w:ascii="Times New Roman" w:cs="Times New Roman"/>
                <w:color w:val="auto"/>
              </w:rPr>
              <w:t>1.5 m</w:t>
            </w:r>
            <w:r w:rsidRPr="00B167B3">
              <w:rPr>
                <w:rFonts w:ascii="Times New Roman" w:cs="Times New Roman"/>
                <w:color w:val="auto"/>
              </w:rPr>
              <w:t>以下，优势种和常见种主要有桃金娘、黄荆、九节、朱砂根、</w:t>
            </w:r>
            <w:proofErr w:type="gramStart"/>
            <w:r w:rsidRPr="00B167B3">
              <w:rPr>
                <w:rFonts w:ascii="Times New Roman" w:cs="Times New Roman"/>
                <w:color w:val="auto"/>
              </w:rPr>
              <w:t>山苍子</w:t>
            </w:r>
            <w:proofErr w:type="gramEnd"/>
            <w:r w:rsidRPr="00B167B3">
              <w:rPr>
                <w:rFonts w:ascii="Times New Roman" w:cs="Times New Roman"/>
                <w:color w:val="auto"/>
              </w:rPr>
              <w:t>、黑面神、算盘子、栀子花等。草本</w:t>
            </w:r>
            <w:proofErr w:type="gramStart"/>
            <w:r w:rsidRPr="00B167B3">
              <w:rPr>
                <w:rFonts w:ascii="Times New Roman" w:cs="Times New Roman"/>
                <w:color w:val="auto"/>
              </w:rPr>
              <w:t>类高度</w:t>
            </w:r>
            <w:proofErr w:type="gramEnd"/>
            <w:r w:rsidRPr="00B167B3">
              <w:rPr>
                <w:rFonts w:ascii="Times New Roman" w:cs="Times New Roman"/>
                <w:color w:val="auto"/>
              </w:rPr>
              <w:t>在</w:t>
            </w:r>
            <w:r w:rsidRPr="00B167B3">
              <w:rPr>
                <w:rFonts w:ascii="Times New Roman" w:cs="Times New Roman"/>
                <w:color w:val="auto"/>
              </w:rPr>
              <w:t>0.6 m</w:t>
            </w:r>
            <w:r w:rsidRPr="00B167B3">
              <w:rPr>
                <w:rFonts w:ascii="Times New Roman" w:cs="Times New Roman"/>
                <w:color w:val="auto"/>
              </w:rPr>
              <w:t>以下，主要有蕨类植物芒</w:t>
            </w:r>
            <w:proofErr w:type="gramStart"/>
            <w:r w:rsidRPr="00B167B3">
              <w:rPr>
                <w:rFonts w:ascii="Times New Roman" w:cs="Times New Roman"/>
                <w:color w:val="auto"/>
              </w:rPr>
              <w:t>萁</w:t>
            </w:r>
            <w:proofErr w:type="gramEnd"/>
            <w:r w:rsidRPr="00B167B3">
              <w:rPr>
                <w:rFonts w:ascii="Times New Roman" w:cs="Times New Roman"/>
                <w:color w:val="auto"/>
              </w:rPr>
              <w:t>以及禾草类的</w:t>
            </w:r>
            <w:proofErr w:type="gramStart"/>
            <w:r w:rsidRPr="00B167B3">
              <w:rPr>
                <w:rFonts w:ascii="Times New Roman" w:cs="Times New Roman"/>
                <w:color w:val="auto"/>
              </w:rPr>
              <w:t>野古草</w:t>
            </w:r>
            <w:proofErr w:type="gramEnd"/>
            <w:r w:rsidRPr="00B167B3">
              <w:rPr>
                <w:rFonts w:ascii="Times New Roman" w:cs="Times New Roman"/>
                <w:color w:val="auto"/>
              </w:rPr>
              <w:t>、五节芒、芒、纤毛鸭嘴草、类芦等等，藤本植物较少，优势种有山鸡血藤、海金沙、五爪金龙、无根藤等。</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6</w:t>
            </w:r>
            <w:r w:rsidRPr="00B167B3">
              <w:rPr>
                <w:rFonts w:ascii="Times New Roman" w:cs="Times New Roman"/>
                <w:b/>
                <w:color w:val="auto"/>
              </w:rPr>
              <w:t>、动物</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lastRenderedPageBreak/>
              <w:t>仁化县地形复杂，森林资源丰富，为动物生存栖息、繁衍提供了优良环境，据动物资源调查，有</w:t>
            </w:r>
            <w:r w:rsidRPr="00B167B3">
              <w:rPr>
                <w:rFonts w:ascii="Times New Roman" w:cs="Times New Roman"/>
                <w:color w:val="auto"/>
              </w:rPr>
              <w:t>4</w:t>
            </w:r>
            <w:r w:rsidRPr="00B167B3">
              <w:rPr>
                <w:rFonts w:ascii="Times New Roman" w:cs="Times New Roman"/>
                <w:color w:val="auto"/>
              </w:rPr>
              <w:t>个纲、</w:t>
            </w:r>
            <w:r w:rsidRPr="00B167B3">
              <w:rPr>
                <w:rFonts w:ascii="Times New Roman" w:cs="Times New Roman"/>
                <w:color w:val="auto"/>
              </w:rPr>
              <w:t>26</w:t>
            </w:r>
            <w:r w:rsidRPr="00B167B3">
              <w:rPr>
                <w:rFonts w:ascii="Times New Roman" w:cs="Times New Roman"/>
                <w:color w:val="auto"/>
              </w:rPr>
              <w:t>个目、</w:t>
            </w:r>
            <w:r w:rsidRPr="00B167B3">
              <w:rPr>
                <w:rFonts w:ascii="Times New Roman" w:cs="Times New Roman"/>
                <w:color w:val="auto"/>
              </w:rPr>
              <w:t>53</w:t>
            </w:r>
            <w:r w:rsidRPr="00B167B3">
              <w:rPr>
                <w:rFonts w:ascii="Times New Roman" w:cs="Times New Roman"/>
                <w:color w:val="auto"/>
              </w:rPr>
              <w:t>个科，其中兽类</w:t>
            </w:r>
            <w:r w:rsidRPr="00B167B3">
              <w:rPr>
                <w:rFonts w:ascii="Times New Roman" w:cs="Times New Roman"/>
                <w:color w:val="auto"/>
              </w:rPr>
              <w:t>23</w:t>
            </w:r>
            <w:r w:rsidRPr="00B167B3">
              <w:rPr>
                <w:rFonts w:ascii="Times New Roman" w:cs="Times New Roman"/>
                <w:color w:val="auto"/>
              </w:rPr>
              <w:t>种、飞行类</w:t>
            </w:r>
            <w:r w:rsidRPr="00B167B3">
              <w:rPr>
                <w:rFonts w:ascii="Times New Roman" w:cs="Times New Roman"/>
                <w:color w:val="auto"/>
              </w:rPr>
              <w:t>89</w:t>
            </w:r>
            <w:r w:rsidRPr="00B167B3">
              <w:rPr>
                <w:rFonts w:ascii="Times New Roman" w:cs="Times New Roman"/>
                <w:color w:val="auto"/>
              </w:rPr>
              <w:t>种、爬行类</w:t>
            </w:r>
            <w:r w:rsidRPr="00B167B3">
              <w:rPr>
                <w:rFonts w:ascii="Times New Roman" w:cs="Times New Roman"/>
                <w:color w:val="auto"/>
              </w:rPr>
              <w:t>21</w:t>
            </w:r>
            <w:r w:rsidRPr="00B167B3">
              <w:rPr>
                <w:rFonts w:ascii="Times New Roman" w:cs="Times New Roman"/>
                <w:color w:val="auto"/>
              </w:rPr>
              <w:t>种、水陆两栖类</w:t>
            </w:r>
            <w:r w:rsidRPr="00B167B3">
              <w:rPr>
                <w:rFonts w:ascii="Times New Roman" w:cs="Times New Roman"/>
                <w:color w:val="auto"/>
              </w:rPr>
              <w:t>15</w:t>
            </w:r>
            <w:r w:rsidRPr="00B167B3">
              <w:rPr>
                <w:rFonts w:ascii="Times New Roman" w:cs="Times New Roman"/>
                <w:color w:val="auto"/>
              </w:rPr>
              <w:t>种，共</w:t>
            </w:r>
            <w:r w:rsidRPr="00B167B3">
              <w:rPr>
                <w:rFonts w:ascii="Times New Roman" w:cs="Times New Roman"/>
                <w:color w:val="auto"/>
              </w:rPr>
              <w:t>148</w:t>
            </w:r>
            <w:r w:rsidRPr="00B167B3">
              <w:rPr>
                <w:rFonts w:ascii="Times New Roman" w:cs="Times New Roman"/>
                <w:color w:val="auto"/>
              </w:rPr>
              <w:t>种，列为国家一级保护动物的有华南虎、云豹等</w:t>
            </w:r>
            <w:r w:rsidRPr="00B167B3">
              <w:rPr>
                <w:rFonts w:ascii="Times New Roman" w:cs="Times New Roman"/>
                <w:color w:val="auto"/>
              </w:rPr>
              <w:t>7</w:t>
            </w:r>
            <w:r w:rsidRPr="00B167B3">
              <w:rPr>
                <w:rFonts w:ascii="Times New Roman" w:cs="Times New Roman"/>
                <w:color w:val="auto"/>
              </w:rPr>
              <w:t>种，二级保护动物的有穿山甲、小灵猫等</w:t>
            </w:r>
            <w:r w:rsidRPr="00B167B3">
              <w:rPr>
                <w:rFonts w:ascii="Times New Roman" w:cs="Times New Roman"/>
                <w:color w:val="auto"/>
              </w:rPr>
              <w:t>5</w:t>
            </w:r>
            <w:r w:rsidRPr="00B167B3">
              <w:rPr>
                <w:rFonts w:ascii="Times New Roman" w:cs="Times New Roman"/>
                <w:color w:val="auto"/>
              </w:rPr>
              <w:t>种。</w:t>
            </w:r>
          </w:p>
          <w:p w:rsidR="00021441" w:rsidRPr="00B167B3" w:rsidRDefault="002044D4" w:rsidP="002044D4">
            <w:pPr>
              <w:ind w:firstLineChars="0" w:firstLine="0"/>
              <w:jc w:val="left"/>
            </w:pPr>
            <w:r w:rsidRPr="00B167B3">
              <w:t>根据建设单位提供的资料，本项目选址</w:t>
            </w:r>
            <w:r w:rsidRPr="00B167B3">
              <w:t>1 km</w:t>
            </w:r>
            <w:r w:rsidRPr="00B167B3">
              <w:t>附近未发现国家和地方珍稀、濒危保护动植物。</w:t>
            </w:r>
          </w:p>
        </w:tc>
      </w:tr>
      <w:tr w:rsidR="002044D4" w:rsidRPr="00B167B3" w:rsidTr="007D7297">
        <w:trPr>
          <w:trHeight w:val="1821"/>
          <w:jc w:val="center"/>
        </w:trPr>
        <w:tc>
          <w:tcPr>
            <w:tcW w:w="9072" w:type="dxa"/>
            <w:tcBorders>
              <w:top w:val="single" w:sz="4" w:space="0" w:color="auto"/>
              <w:left w:val="single" w:sz="4" w:space="0" w:color="auto"/>
              <w:bottom w:val="single" w:sz="4" w:space="0" w:color="auto"/>
              <w:right w:val="single" w:sz="4" w:space="0" w:color="auto"/>
            </w:tcBorders>
          </w:tcPr>
          <w:p w:rsidR="002044D4" w:rsidRPr="00B167B3" w:rsidRDefault="002044D4" w:rsidP="002044D4">
            <w:pPr>
              <w:pStyle w:val="1a"/>
              <w:ind w:firstLineChars="0" w:firstLine="0"/>
              <w:rPr>
                <w:rFonts w:ascii="Times New Roman" w:cs="Times New Roman"/>
                <w:b/>
                <w:color w:val="auto"/>
              </w:rPr>
            </w:pPr>
            <w:r w:rsidRPr="00B167B3">
              <w:rPr>
                <w:rFonts w:ascii="Times New Roman" w:cs="Times New Roman"/>
                <w:b/>
                <w:color w:val="auto"/>
              </w:rPr>
              <w:lastRenderedPageBreak/>
              <w:t>社会环境简况（社会经济结构、教育、文化、文物保护等）：</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仁化县隶属于广东省韶关市，地处南岭山脉南麓，广东省北部，位于东经</w:t>
            </w:r>
            <w:r w:rsidRPr="00B167B3">
              <w:rPr>
                <w:rFonts w:ascii="Times New Roman" w:cs="Times New Roman"/>
                <w:color w:val="auto"/>
              </w:rPr>
              <w:t>113°30′-114°02′</w:t>
            </w:r>
            <w:r w:rsidRPr="00B167B3">
              <w:rPr>
                <w:rFonts w:ascii="Times New Roman" w:cs="Times New Roman"/>
                <w:color w:val="auto"/>
              </w:rPr>
              <w:t>，北纬</w:t>
            </w:r>
            <w:r w:rsidRPr="00B167B3">
              <w:rPr>
                <w:rFonts w:ascii="Times New Roman" w:cs="Times New Roman"/>
                <w:color w:val="auto"/>
              </w:rPr>
              <w:t>24°56′-25°27′</w:t>
            </w:r>
            <w:r w:rsidRPr="00B167B3">
              <w:rPr>
                <w:rFonts w:ascii="Times New Roman" w:cs="Times New Roman"/>
                <w:color w:val="auto"/>
              </w:rPr>
              <w:t>，县境东西长</w:t>
            </w:r>
            <w:r w:rsidRPr="00B167B3">
              <w:rPr>
                <w:rFonts w:ascii="Times New Roman" w:cs="Times New Roman"/>
                <w:color w:val="auto"/>
              </w:rPr>
              <w:t>47.3</w:t>
            </w:r>
            <w:r w:rsidRPr="00B167B3">
              <w:rPr>
                <w:rFonts w:ascii="Times New Roman" w:cs="Times New Roman"/>
                <w:color w:val="auto"/>
              </w:rPr>
              <w:t>平方公里，南北宽</w:t>
            </w:r>
            <w:r w:rsidRPr="00B167B3">
              <w:rPr>
                <w:rFonts w:ascii="Times New Roman" w:cs="Times New Roman"/>
                <w:color w:val="auto"/>
              </w:rPr>
              <w:t>44</w:t>
            </w:r>
            <w:r w:rsidRPr="00B167B3">
              <w:rPr>
                <w:rFonts w:ascii="Times New Roman" w:cs="Times New Roman"/>
                <w:color w:val="auto"/>
              </w:rPr>
              <w:t>平方公里，总面积</w:t>
            </w:r>
            <w:r w:rsidRPr="00B167B3">
              <w:rPr>
                <w:rFonts w:ascii="Times New Roman" w:cs="Times New Roman"/>
                <w:color w:val="auto"/>
              </w:rPr>
              <w:t>2223</w:t>
            </w:r>
            <w:r w:rsidRPr="00B167B3">
              <w:rPr>
                <w:rFonts w:ascii="Times New Roman" w:cs="Times New Roman"/>
                <w:color w:val="auto"/>
              </w:rPr>
              <w:t>平方公里，其中山地</w:t>
            </w:r>
            <w:r w:rsidRPr="00B167B3">
              <w:rPr>
                <w:rFonts w:ascii="Times New Roman" w:cs="Times New Roman"/>
                <w:color w:val="auto"/>
              </w:rPr>
              <w:t>70%</w:t>
            </w:r>
            <w:r w:rsidRPr="00B167B3">
              <w:rPr>
                <w:rFonts w:ascii="Times New Roman" w:cs="Times New Roman"/>
                <w:color w:val="auto"/>
              </w:rPr>
              <w:t>，丘陵</w:t>
            </w:r>
            <w:r w:rsidRPr="00B167B3">
              <w:rPr>
                <w:rFonts w:ascii="Times New Roman" w:cs="Times New Roman"/>
                <w:color w:val="auto"/>
              </w:rPr>
              <w:t>20%</w:t>
            </w:r>
            <w:r w:rsidRPr="00B167B3">
              <w:rPr>
                <w:rFonts w:ascii="Times New Roman" w:cs="Times New Roman"/>
                <w:color w:val="auto"/>
              </w:rPr>
              <w:t>，小平原</w:t>
            </w:r>
            <w:r w:rsidRPr="00B167B3">
              <w:rPr>
                <w:rFonts w:ascii="Times New Roman" w:cs="Times New Roman"/>
                <w:color w:val="auto"/>
              </w:rPr>
              <w:t>10%</w:t>
            </w:r>
            <w:r w:rsidRPr="00B167B3">
              <w:rPr>
                <w:rFonts w:ascii="Times New Roman" w:cs="Times New Roman"/>
                <w:color w:val="auto"/>
              </w:rPr>
              <w:t>。</w:t>
            </w:r>
            <w:proofErr w:type="gramStart"/>
            <w:r w:rsidRPr="00B167B3">
              <w:rPr>
                <w:rFonts w:ascii="Times New Roman" w:cs="Times New Roman"/>
                <w:color w:val="auto"/>
              </w:rPr>
              <w:t>辖</w:t>
            </w:r>
            <w:proofErr w:type="gramEnd"/>
            <w:r w:rsidRPr="00B167B3">
              <w:rPr>
                <w:rFonts w:ascii="Times New Roman" w:cs="Times New Roman"/>
                <w:color w:val="auto"/>
              </w:rPr>
              <w:t>1</w:t>
            </w:r>
            <w:r w:rsidRPr="00B167B3">
              <w:rPr>
                <w:rFonts w:ascii="Times New Roman" w:cs="Times New Roman"/>
                <w:color w:val="auto"/>
              </w:rPr>
              <w:t>个街道、</w:t>
            </w:r>
            <w:r w:rsidRPr="00B167B3">
              <w:rPr>
                <w:rFonts w:ascii="Times New Roman" w:cs="Times New Roman"/>
                <w:color w:val="auto"/>
              </w:rPr>
              <w:t>10</w:t>
            </w:r>
            <w:r w:rsidRPr="00B167B3">
              <w:rPr>
                <w:rFonts w:ascii="Times New Roman" w:cs="Times New Roman"/>
                <w:color w:val="auto"/>
              </w:rPr>
              <w:t>个镇、</w:t>
            </w:r>
            <w:r w:rsidRPr="00B167B3">
              <w:rPr>
                <w:rFonts w:ascii="Times New Roman" w:cs="Times New Roman"/>
                <w:color w:val="auto"/>
              </w:rPr>
              <w:t>125</w:t>
            </w:r>
            <w:r w:rsidRPr="00B167B3">
              <w:rPr>
                <w:rFonts w:ascii="Times New Roman" w:cs="Times New Roman"/>
                <w:color w:val="auto"/>
              </w:rPr>
              <w:t>个村（居），县人民政府驻丹霞街道，</w:t>
            </w:r>
            <w:r w:rsidRPr="00B167B3">
              <w:rPr>
                <w:rFonts w:ascii="Times New Roman" w:cs="Times New Roman"/>
                <w:color w:val="auto"/>
              </w:rPr>
              <w:t>2018</w:t>
            </w:r>
            <w:r w:rsidRPr="00B167B3">
              <w:rPr>
                <w:rFonts w:ascii="Times New Roman" w:cs="Times New Roman"/>
                <w:color w:val="auto"/>
              </w:rPr>
              <w:t>年末常住人口</w:t>
            </w:r>
            <w:r w:rsidRPr="00B167B3">
              <w:rPr>
                <w:rFonts w:ascii="Times New Roman" w:cs="Times New Roman"/>
                <w:color w:val="auto"/>
              </w:rPr>
              <w:t>21.18</w:t>
            </w:r>
            <w:r w:rsidRPr="00B167B3">
              <w:rPr>
                <w:rFonts w:ascii="Times New Roman" w:cs="Times New Roman"/>
                <w:color w:val="auto"/>
              </w:rPr>
              <w:t>万人。</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、社会经济</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2018</w:t>
            </w:r>
            <w:r w:rsidRPr="00B167B3">
              <w:rPr>
                <w:rFonts w:ascii="Times New Roman" w:cs="Times New Roman"/>
                <w:color w:val="auto"/>
              </w:rPr>
              <w:t>年，仁化县生产总值（</w:t>
            </w:r>
            <w:r w:rsidRPr="00B167B3">
              <w:rPr>
                <w:rFonts w:ascii="Times New Roman" w:cs="Times New Roman"/>
                <w:color w:val="auto"/>
              </w:rPr>
              <w:t>GDP</w:t>
            </w:r>
            <w:r w:rsidRPr="00B167B3">
              <w:rPr>
                <w:rFonts w:ascii="Times New Roman" w:cs="Times New Roman"/>
                <w:color w:val="auto"/>
              </w:rPr>
              <w:t>）</w:t>
            </w:r>
            <w:r w:rsidRPr="00B167B3">
              <w:rPr>
                <w:rFonts w:ascii="Times New Roman" w:cs="Times New Roman"/>
                <w:color w:val="auto"/>
              </w:rPr>
              <w:t>118.79</w:t>
            </w:r>
            <w:r w:rsidRPr="00B167B3">
              <w:rPr>
                <w:rFonts w:ascii="Times New Roman" w:cs="Times New Roman"/>
                <w:color w:val="auto"/>
              </w:rPr>
              <w:t>亿元，按可比价计算，比上年增长</w:t>
            </w:r>
            <w:r w:rsidRPr="00B167B3">
              <w:rPr>
                <w:rFonts w:ascii="Times New Roman" w:cs="Times New Roman"/>
                <w:color w:val="auto"/>
              </w:rPr>
              <w:t>5.2%</w:t>
            </w:r>
            <w:r w:rsidRPr="00B167B3">
              <w:rPr>
                <w:rFonts w:ascii="Times New Roman" w:cs="Times New Roman"/>
                <w:color w:val="auto"/>
              </w:rPr>
              <w:t>，全县民营经济增加值</w:t>
            </w:r>
            <w:r w:rsidRPr="00B167B3">
              <w:rPr>
                <w:rFonts w:ascii="Times New Roman" w:cs="Times New Roman"/>
                <w:color w:val="auto"/>
              </w:rPr>
              <w:t>62.67</w:t>
            </w:r>
            <w:r w:rsidRPr="00B167B3">
              <w:rPr>
                <w:rFonts w:ascii="Times New Roman" w:cs="Times New Roman"/>
                <w:color w:val="auto"/>
              </w:rPr>
              <w:t>亿元，增长</w:t>
            </w:r>
            <w:r w:rsidRPr="00B167B3">
              <w:rPr>
                <w:rFonts w:ascii="Times New Roman" w:cs="Times New Roman"/>
                <w:color w:val="auto"/>
              </w:rPr>
              <w:t>9.3%</w:t>
            </w:r>
            <w:r w:rsidRPr="00B167B3">
              <w:rPr>
                <w:rFonts w:ascii="Times New Roman" w:cs="Times New Roman"/>
                <w:color w:val="auto"/>
              </w:rPr>
              <w:t>，占全县生产总值的比重为</w:t>
            </w:r>
            <w:r w:rsidRPr="00B167B3">
              <w:rPr>
                <w:rFonts w:ascii="Times New Roman" w:cs="Times New Roman"/>
                <w:color w:val="auto"/>
              </w:rPr>
              <w:t>52.8%</w:t>
            </w:r>
            <w:r w:rsidRPr="00B167B3">
              <w:rPr>
                <w:rFonts w:ascii="Times New Roman" w:cs="Times New Roman"/>
                <w:color w:val="auto"/>
              </w:rPr>
              <w:t>。按常住人口计算，人均地区生产总值</w:t>
            </w:r>
            <w:r w:rsidRPr="00B167B3">
              <w:rPr>
                <w:rFonts w:ascii="Times New Roman" w:cs="Times New Roman"/>
                <w:color w:val="auto"/>
              </w:rPr>
              <w:t>5.6</w:t>
            </w:r>
            <w:r w:rsidRPr="00B167B3">
              <w:rPr>
                <w:rFonts w:ascii="Times New Roman" w:cs="Times New Roman"/>
                <w:color w:val="auto"/>
              </w:rPr>
              <w:t>万元，按平均汇率折算为</w:t>
            </w:r>
            <w:r w:rsidRPr="00B167B3">
              <w:rPr>
                <w:rFonts w:ascii="Times New Roman" w:cs="Times New Roman"/>
                <w:color w:val="auto"/>
              </w:rPr>
              <w:t>8499.6</w:t>
            </w:r>
            <w:r w:rsidRPr="00B167B3">
              <w:rPr>
                <w:rFonts w:ascii="Times New Roman" w:cs="Times New Roman"/>
                <w:color w:val="auto"/>
              </w:rPr>
              <w:t>美元。</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2018</w:t>
            </w:r>
            <w:r w:rsidRPr="00B167B3">
              <w:rPr>
                <w:rFonts w:ascii="Times New Roman" w:cs="Times New Roman"/>
                <w:color w:val="auto"/>
              </w:rPr>
              <w:t>年，仁化县城镇登记失业人员</w:t>
            </w:r>
            <w:r w:rsidRPr="00B167B3">
              <w:rPr>
                <w:rFonts w:ascii="Times New Roman" w:cs="Times New Roman"/>
                <w:color w:val="auto"/>
              </w:rPr>
              <w:t>777</w:t>
            </w:r>
            <w:r w:rsidRPr="00B167B3">
              <w:rPr>
                <w:rFonts w:ascii="Times New Roman" w:cs="Times New Roman"/>
                <w:color w:val="auto"/>
              </w:rPr>
              <w:t>人，登记失业率</w:t>
            </w:r>
            <w:r w:rsidRPr="00B167B3">
              <w:rPr>
                <w:rFonts w:ascii="Times New Roman" w:cs="Times New Roman"/>
                <w:color w:val="auto"/>
              </w:rPr>
              <w:t>2.3%</w:t>
            </w:r>
            <w:r w:rsidRPr="00B167B3">
              <w:rPr>
                <w:rFonts w:ascii="Times New Roman" w:cs="Times New Roman"/>
                <w:color w:val="auto"/>
              </w:rPr>
              <w:t>。全年城镇新增就业人数</w:t>
            </w:r>
            <w:r w:rsidRPr="00B167B3">
              <w:rPr>
                <w:rFonts w:ascii="Times New Roman" w:cs="Times New Roman"/>
                <w:color w:val="auto"/>
              </w:rPr>
              <w:t>2092</w:t>
            </w:r>
            <w:r w:rsidRPr="00B167B3">
              <w:rPr>
                <w:rFonts w:ascii="Times New Roman" w:cs="Times New Roman"/>
                <w:color w:val="auto"/>
              </w:rPr>
              <w:t>人，安置城镇失业人员再就业</w:t>
            </w:r>
            <w:r w:rsidRPr="00B167B3">
              <w:rPr>
                <w:rFonts w:ascii="Times New Roman" w:cs="Times New Roman"/>
                <w:color w:val="auto"/>
              </w:rPr>
              <w:t>1811</w:t>
            </w:r>
            <w:r w:rsidRPr="00B167B3">
              <w:rPr>
                <w:rFonts w:ascii="Times New Roman" w:cs="Times New Roman"/>
                <w:color w:val="auto"/>
              </w:rPr>
              <w:t>人，其中：就业困难人员再就业</w:t>
            </w:r>
            <w:r w:rsidRPr="00B167B3">
              <w:rPr>
                <w:rFonts w:ascii="Times New Roman" w:cs="Times New Roman"/>
                <w:color w:val="auto"/>
              </w:rPr>
              <w:t>305</w:t>
            </w:r>
            <w:r w:rsidRPr="00B167B3">
              <w:rPr>
                <w:rFonts w:ascii="Times New Roman" w:cs="Times New Roman"/>
                <w:color w:val="auto"/>
              </w:rPr>
              <w:t>人。</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2018</w:t>
            </w:r>
            <w:r w:rsidRPr="00B167B3">
              <w:rPr>
                <w:rFonts w:ascii="Times New Roman" w:cs="Times New Roman"/>
                <w:color w:val="auto"/>
              </w:rPr>
              <w:t>年，仁化</w:t>
            </w:r>
            <w:proofErr w:type="gramStart"/>
            <w:r w:rsidRPr="00B167B3">
              <w:rPr>
                <w:rFonts w:ascii="Times New Roman" w:cs="Times New Roman"/>
                <w:color w:val="auto"/>
              </w:rPr>
              <w:t>县一般</w:t>
            </w:r>
            <w:proofErr w:type="gramEnd"/>
            <w:r w:rsidRPr="00B167B3">
              <w:rPr>
                <w:rFonts w:ascii="Times New Roman" w:cs="Times New Roman"/>
                <w:color w:val="auto"/>
              </w:rPr>
              <w:t>公共预算收入完成</w:t>
            </w:r>
            <w:r w:rsidRPr="00B167B3">
              <w:rPr>
                <w:rFonts w:ascii="Times New Roman" w:cs="Times New Roman"/>
                <w:color w:val="auto"/>
              </w:rPr>
              <w:t>5.95</w:t>
            </w:r>
            <w:r w:rsidRPr="00B167B3">
              <w:rPr>
                <w:rFonts w:ascii="Times New Roman" w:cs="Times New Roman"/>
                <w:color w:val="auto"/>
              </w:rPr>
              <w:t>亿元，同比增长</w:t>
            </w:r>
            <w:r w:rsidRPr="00B167B3">
              <w:rPr>
                <w:rFonts w:ascii="Times New Roman" w:cs="Times New Roman"/>
                <w:color w:val="auto"/>
              </w:rPr>
              <w:t>10.4%</w:t>
            </w:r>
            <w:r w:rsidRPr="00B167B3">
              <w:rPr>
                <w:rFonts w:ascii="Times New Roman" w:cs="Times New Roman"/>
                <w:color w:val="auto"/>
              </w:rPr>
              <w:t>，其中：税收收入</w:t>
            </w:r>
            <w:r w:rsidRPr="00B167B3">
              <w:rPr>
                <w:rFonts w:ascii="Times New Roman" w:cs="Times New Roman"/>
                <w:color w:val="auto"/>
              </w:rPr>
              <w:t>4.25</w:t>
            </w:r>
            <w:r w:rsidRPr="00B167B3">
              <w:rPr>
                <w:rFonts w:ascii="Times New Roman" w:cs="Times New Roman"/>
                <w:color w:val="auto"/>
              </w:rPr>
              <w:t>亿元，同比增长</w:t>
            </w:r>
            <w:r w:rsidRPr="00B167B3">
              <w:rPr>
                <w:rFonts w:ascii="Times New Roman" w:cs="Times New Roman"/>
                <w:color w:val="auto"/>
              </w:rPr>
              <w:t>21.5%</w:t>
            </w:r>
            <w:r w:rsidRPr="00B167B3">
              <w:rPr>
                <w:rFonts w:ascii="Times New Roman" w:cs="Times New Roman"/>
                <w:color w:val="auto"/>
              </w:rPr>
              <w:t>；一般公共预算支出完成</w:t>
            </w:r>
            <w:r w:rsidRPr="00B167B3">
              <w:rPr>
                <w:rFonts w:ascii="Times New Roman" w:cs="Times New Roman"/>
                <w:color w:val="auto"/>
              </w:rPr>
              <w:t>25.14</w:t>
            </w:r>
            <w:r w:rsidRPr="00B167B3">
              <w:rPr>
                <w:rFonts w:ascii="Times New Roman" w:cs="Times New Roman"/>
                <w:color w:val="auto"/>
              </w:rPr>
              <w:t>亿元，同比增长</w:t>
            </w:r>
            <w:r w:rsidRPr="00B167B3">
              <w:rPr>
                <w:rFonts w:ascii="Times New Roman" w:cs="Times New Roman"/>
                <w:color w:val="auto"/>
              </w:rPr>
              <w:t>21.19%</w:t>
            </w:r>
            <w:r w:rsidRPr="00B167B3">
              <w:rPr>
                <w:rFonts w:ascii="Times New Roman" w:cs="Times New Roman"/>
                <w:color w:val="auto"/>
              </w:rPr>
              <w:t>，其中：教育支出</w:t>
            </w:r>
            <w:r w:rsidRPr="00B167B3">
              <w:rPr>
                <w:rFonts w:ascii="Times New Roman" w:cs="Times New Roman"/>
                <w:color w:val="auto"/>
              </w:rPr>
              <w:t>4.05</w:t>
            </w:r>
            <w:r w:rsidRPr="00B167B3">
              <w:rPr>
                <w:rFonts w:ascii="Times New Roman" w:cs="Times New Roman"/>
                <w:color w:val="auto"/>
              </w:rPr>
              <w:t>亿元，同比下降</w:t>
            </w:r>
            <w:r w:rsidRPr="00B167B3">
              <w:rPr>
                <w:rFonts w:ascii="Times New Roman" w:cs="Times New Roman"/>
                <w:color w:val="auto"/>
              </w:rPr>
              <w:t>12.7%</w:t>
            </w:r>
            <w:r w:rsidRPr="00B167B3">
              <w:rPr>
                <w:rFonts w:ascii="Times New Roman" w:cs="Times New Roman"/>
                <w:color w:val="auto"/>
              </w:rPr>
              <w:t>，社会保障和就业支出</w:t>
            </w:r>
            <w:r w:rsidRPr="00B167B3">
              <w:rPr>
                <w:rFonts w:ascii="Times New Roman" w:cs="Times New Roman"/>
                <w:color w:val="auto"/>
              </w:rPr>
              <w:t>3.28</w:t>
            </w:r>
            <w:r w:rsidRPr="00B167B3">
              <w:rPr>
                <w:rFonts w:ascii="Times New Roman" w:cs="Times New Roman"/>
                <w:color w:val="auto"/>
              </w:rPr>
              <w:t>亿元，同比增长</w:t>
            </w:r>
            <w:r w:rsidRPr="00B167B3">
              <w:rPr>
                <w:rFonts w:ascii="Times New Roman" w:cs="Times New Roman"/>
                <w:color w:val="auto"/>
              </w:rPr>
              <w:t>51.9%</w:t>
            </w:r>
            <w:r w:rsidRPr="00B167B3">
              <w:rPr>
                <w:rFonts w:ascii="Times New Roman" w:cs="Times New Roman"/>
                <w:color w:val="auto"/>
              </w:rPr>
              <w:t>，医疗卫生与计划生育支出</w:t>
            </w:r>
            <w:r w:rsidRPr="00B167B3">
              <w:rPr>
                <w:rFonts w:ascii="Times New Roman" w:cs="Times New Roman"/>
                <w:color w:val="auto"/>
              </w:rPr>
              <w:t>2.75</w:t>
            </w:r>
            <w:r w:rsidRPr="00B167B3">
              <w:rPr>
                <w:rFonts w:ascii="Times New Roman" w:cs="Times New Roman"/>
                <w:color w:val="auto"/>
              </w:rPr>
              <w:t>亿元，同比增长</w:t>
            </w:r>
            <w:r w:rsidRPr="00B167B3">
              <w:rPr>
                <w:rFonts w:ascii="Times New Roman" w:cs="Times New Roman"/>
                <w:color w:val="auto"/>
              </w:rPr>
              <w:t>3.3%</w:t>
            </w:r>
            <w:r w:rsidRPr="00B167B3">
              <w:rPr>
                <w:rFonts w:ascii="Times New Roman" w:cs="Times New Roman"/>
                <w:color w:val="auto"/>
              </w:rPr>
              <w:t>。民生类支出占一般公共预算支出比重为</w:t>
            </w:r>
            <w:r w:rsidRPr="00B167B3">
              <w:rPr>
                <w:rFonts w:ascii="Times New Roman" w:cs="Times New Roman"/>
                <w:color w:val="auto"/>
              </w:rPr>
              <w:t>80.61%</w:t>
            </w:r>
            <w:r w:rsidRPr="00B167B3">
              <w:rPr>
                <w:rFonts w:ascii="Times New Roman" w:cs="Times New Roman"/>
                <w:color w:val="auto"/>
              </w:rPr>
              <w:t>。</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、交通运输</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截至</w:t>
            </w:r>
            <w:r w:rsidRPr="00B167B3">
              <w:rPr>
                <w:rFonts w:ascii="Times New Roman" w:cs="Times New Roman"/>
                <w:color w:val="auto"/>
              </w:rPr>
              <w:t>2018</w:t>
            </w:r>
            <w:r w:rsidRPr="00B167B3">
              <w:rPr>
                <w:rFonts w:ascii="Times New Roman" w:cs="Times New Roman"/>
                <w:color w:val="auto"/>
              </w:rPr>
              <w:t>年末，仁化县公路通车里程</w:t>
            </w:r>
            <w:r w:rsidRPr="00B167B3">
              <w:rPr>
                <w:rFonts w:ascii="Times New Roman" w:cs="Times New Roman"/>
                <w:color w:val="auto"/>
              </w:rPr>
              <w:t>2097.28</w:t>
            </w:r>
            <w:r w:rsidRPr="00B167B3">
              <w:rPr>
                <w:rFonts w:ascii="Times New Roman" w:cs="Times New Roman"/>
                <w:color w:val="auto"/>
              </w:rPr>
              <w:t>公里，其中：养护里程</w:t>
            </w:r>
            <w:r w:rsidRPr="00B167B3">
              <w:rPr>
                <w:rFonts w:ascii="Times New Roman" w:cs="Times New Roman"/>
                <w:color w:val="auto"/>
              </w:rPr>
              <w:t>201.877</w:t>
            </w:r>
            <w:r w:rsidRPr="00B167B3">
              <w:rPr>
                <w:rFonts w:ascii="Times New Roman" w:cs="Times New Roman"/>
                <w:color w:val="auto"/>
              </w:rPr>
              <w:t>公里，公路密度为每百平方公里</w:t>
            </w:r>
            <w:r w:rsidRPr="00B167B3">
              <w:rPr>
                <w:rFonts w:ascii="Times New Roman" w:cs="Times New Roman"/>
                <w:color w:val="auto"/>
              </w:rPr>
              <w:t>94.3</w:t>
            </w:r>
            <w:r w:rsidRPr="00B167B3">
              <w:rPr>
                <w:rFonts w:ascii="Times New Roman" w:cs="Times New Roman"/>
                <w:color w:val="auto"/>
              </w:rPr>
              <w:t>公里。全年完成公路货物运输周转量</w:t>
            </w:r>
            <w:r w:rsidRPr="00B167B3">
              <w:rPr>
                <w:rFonts w:ascii="Times New Roman" w:cs="Times New Roman"/>
                <w:color w:val="auto"/>
              </w:rPr>
              <w:t>89985</w:t>
            </w:r>
            <w:r w:rsidRPr="00B167B3">
              <w:rPr>
                <w:rFonts w:ascii="Times New Roman" w:cs="Times New Roman"/>
                <w:color w:val="auto"/>
              </w:rPr>
              <w:t>万吨公里，比上年下降</w:t>
            </w:r>
            <w:r w:rsidRPr="00B167B3">
              <w:rPr>
                <w:rFonts w:ascii="Times New Roman" w:cs="Times New Roman"/>
                <w:color w:val="auto"/>
              </w:rPr>
              <w:t>0.3%</w:t>
            </w:r>
            <w:r w:rsidRPr="00B167B3">
              <w:rPr>
                <w:rFonts w:ascii="Times New Roman" w:cs="Times New Roman"/>
                <w:color w:val="auto"/>
              </w:rPr>
              <w:t>；完成旅客运输周转量</w:t>
            </w:r>
            <w:r w:rsidRPr="00B167B3">
              <w:rPr>
                <w:rFonts w:ascii="Times New Roman" w:cs="Times New Roman"/>
                <w:color w:val="auto"/>
              </w:rPr>
              <w:t>9836.09</w:t>
            </w:r>
            <w:r w:rsidRPr="00B167B3">
              <w:rPr>
                <w:rFonts w:ascii="Times New Roman" w:cs="Times New Roman"/>
                <w:color w:val="auto"/>
              </w:rPr>
              <w:t>万人公里，比上年下降</w:t>
            </w:r>
            <w:r w:rsidRPr="00B167B3">
              <w:rPr>
                <w:rFonts w:ascii="Times New Roman" w:cs="Times New Roman"/>
                <w:color w:val="auto"/>
              </w:rPr>
              <w:t>10.6%</w:t>
            </w:r>
            <w:r w:rsidRPr="00B167B3">
              <w:rPr>
                <w:rFonts w:ascii="Times New Roman" w:cs="Times New Roman"/>
                <w:color w:val="auto"/>
              </w:rPr>
              <w:t>。全年交通运输、仓储和邮政业实现增加值</w:t>
            </w:r>
            <w:r w:rsidRPr="00B167B3">
              <w:rPr>
                <w:rFonts w:ascii="Times New Roman" w:cs="Times New Roman"/>
                <w:color w:val="auto"/>
              </w:rPr>
              <w:t>7.84</w:t>
            </w:r>
            <w:r w:rsidRPr="00B167B3">
              <w:rPr>
                <w:rFonts w:ascii="Times New Roman" w:cs="Times New Roman"/>
                <w:color w:val="auto"/>
              </w:rPr>
              <w:t>亿元，比上年增长</w:t>
            </w:r>
            <w:r w:rsidRPr="00B167B3">
              <w:rPr>
                <w:rFonts w:ascii="Times New Roman" w:cs="Times New Roman"/>
                <w:color w:val="auto"/>
              </w:rPr>
              <w:t>2.9%</w:t>
            </w:r>
            <w:r w:rsidRPr="00B167B3">
              <w:rPr>
                <w:rFonts w:ascii="Times New Roman" w:cs="Times New Roman"/>
                <w:color w:val="auto"/>
              </w:rPr>
              <w:t>。</w:t>
            </w:r>
          </w:p>
          <w:p w:rsidR="002044D4" w:rsidRPr="00B167B3" w:rsidRDefault="002044D4" w:rsidP="002044D4">
            <w:pPr>
              <w:pStyle w:val="1a"/>
              <w:ind w:firstLine="480"/>
              <w:rPr>
                <w:rFonts w:ascii="Times New Roman" w:cs="Times New Roman"/>
                <w:color w:val="auto"/>
              </w:rPr>
            </w:pPr>
            <w:proofErr w:type="gramStart"/>
            <w:r w:rsidRPr="00B167B3">
              <w:rPr>
                <w:rFonts w:ascii="Times New Roman" w:cs="Times New Roman"/>
                <w:color w:val="auto"/>
              </w:rPr>
              <w:t>武广高铁</w:t>
            </w:r>
            <w:proofErr w:type="gramEnd"/>
            <w:r w:rsidRPr="00B167B3">
              <w:rPr>
                <w:rFonts w:ascii="Times New Roman" w:cs="Times New Roman"/>
                <w:color w:val="auto"/>
              </w:rPr>
              <w:t>韶关站、</w:t>
            </w:r>
            <w:proofErr w:type="gramStart"/>
            <w:r w:rsidRPr="00B167B3">
              <w:rPr>
                <w:rFonts w:ascii="Times New Roman" w:cs="Times New Roman"/>
                <w:color w:val="auto"/>
              </w:rPr>
              <w:t>韶</w:t>
            </w:r>
            <w:proofErr w:type="gramEnd"/>
            <w:r w:rsidRPr="00B167B3">
              <w:rPr>
                <w:rFonts w:ascii="Times New Roman" w:cs="Times New Roman"/>
                <w:color w:val="auto"/>
              </w:rPr>
              <w:t>赣铁路丹霞山火车站、</w:t>
            </w:r>
            <w:proofErr w:type="gramStart"/>
            <w:r w:rsidRPr="00B167B3">
              <w:rPr>
                <w:rFonts w:ascii="Times New Roman" w:cs="Times New Roman"/>
                <w:color w:val="auto"/>
              </w:rPr>
              <w:t>韶</w:t>
            </w:r>
            <w:proofErr w:type="gramEnd"/>
            <w:r w:rsidRPr="00B167B3">
              <w:rPr>
                <w:rFonts w:ascii="Times New Roman" w:cs="Times New Roman"/>
                <w:color w:val="auto"/>
              </w:rPr>
              <w:t>赣高速公路丹霞出口分别距仁化县</w:t>
            </w:r>
            <w:r w:rsidRPr="00B167B3">
              <w:rPr>
                <w:rFonts w:ascii="Times New Roman" w:cs="Times New Roman"/>
                <w:color w:val="auto"/>
              </w:rPr>
              <w:lastRenderedPageBreak/>
              <w:t>城</w:t>
            </w:r>
            <w:r w:rsidRPr="00B167B3">
              <w:rPr>
                <w:rFonts w:ascii="Times New Roman" w:cs="Times New Roman"/>
                <w:color w:val="auto"/>
              </w:rPr>
              <w:t>50</w:t>
            </w:r>
            <w:r w:rsidRPr="00B167B3">
              <w:rPr>
                <w:rFonts w:ascii="Times New Roman" w:cs="Times New Roman"/>
                <w:color w:val="auto"/>
              </w:rPr>
              <w:t>分钟、</w:t>
            </w:r>
            <w:r w:rsidRPr="00B167B3">
              <w:rPr>
                <w:rFonts w:ascii="Times New Roman" w:cs="Times New Roman"/>
                <w:color w:val="auto"/>
              </w:rPr>
              <w:t>10</w:t>
            </w:r>
            <w:r w:rsidRPr="00B167B3">
              <w:rPr>
                <w:rFonts w:ascii="Times New Roman" w:cs="Times New Roman"/>
                <w:color w:val="auto"/>
              </w:rPr>
              <w:t>分钟、</w:t>
            </w:r>
            <w:r w:rsidRPr="00B167B3">
              <w:rPr>
                <w:rFonts w:ascii="Times New Roman" w:cs="Times New Roman"/>
                <w:color w:val="auto"/>
              </w:rPr>
              <w:t>12</w:t>
            </w:r>
            <w:r w:rsidRPr="00B167B3">
              <w:rPr>
                <w:rFonts w:ascii="Times New Roman" w:cs="Times New Roman"/>
                <w:color w:val="auto"/>
              </w:rPr>
              <w:t>分钟行程，</w:t>
            </w:r>
            <w:proofErr w:type="gramStart"/>
            <w:r w:rsidRPr="00B167B3">
              <w:rPr>
                <w:rFonts w:ascii="Times New Roman" w:cs="Times New Roman"/>
                <w:color w:val="auto"/>
              </w:rPr>
              <w:t>仁深高速</w:t>
            </w:r>
            <w:proofErr w:type="gramEnd"/>
            <w:r w:rsidRPr="00B167B3">
              <w:rPr>
                <w:rFonts w:ascii="Times New Roman" w:cs="Times New Roman"/>
                <w:color w:val="auto"/>
              </w:rPr>
              <w:t>（在建）京广铁路黄岗</w:t>
            </w:r>
            <w:proofErr w:type="gramStart"/>
            <w:r w:rsidRPr="00B167B3">
              <w:rPr>
                <w:rFonts w:ascii="Times New Roman" w:cs="Times New Roman"/>
                <w:color w:val="auto"/>
              </w:rPr>
              <w:t>支线格顶火车站</w:t>
            </w:r>
            <w:proofErr w:type="gramEnd"/>
            <w:r w:rsidRPr="00B167B3">
              <w:rPr>
                <w:rFonts w:ascii="Times New Roman" w:cs="Times New Roman"/>
                <w:color w:val="auto"/>
              </w:rPr>
              <w:t>距仁化县城</w:t>
            </w:r>
            <w:r w:rsidRPr="00B167B3">
              <w:rPr>
                <w:rFonts w:ascii="Times New Roman" w:cs="Times New Roman"/>
                <w:color w:val="auto"/>
              </w:rPr>
              <w:t>14</w:t>
            </w:r>
            <w:r w:rsidRPr="00B167B3">
              <w:rPr>
                <w:rFonts w:ascii="Times New Roman" w:cs="Times New Roman"/>
                <w:color w:val="auto"/>
              </w:rPr>
              <w:t>公里。</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国道</w:t>
            </w:r>
            <w:r w:rsidRPr="00B167B3">
              <w:rPr>
                <w:rFonts w:ascii="Times New Roman" w:cs="Times New Roman"/>
                <w:color w:val="auto"/>
              </w:rPr>
              <w:t>323</w:t>
            </w:r>
            <w:r w:rsidRPr="00B167B3">
              <w:rPr>
                <w:rFonts w:ascii="Times New Roman" w:cs="Times New Roman"/>
                <w:color w:val="auto"/>
              </w:rPr>
              <w:t>线、</w:t>
            </w:r>
            <w:r w:rsidRPr="00B167B3">
              <w:rPr>
                <w:rFonts w:ascii="Times New Roman" w:cs="Times New Roman"/>
                <w:color w:val="auto"/>
              </w:rPr>
              <w:t>106</w:t>
            </w:r>
            <w:r w:rsidRPr="00B167B3">
              <w:rPr>
                <w:rFonts w:ascii="Times New Roman" w:cs="Times New Roman"/>
                <w:color w:val="auto"/>
              </w:rPr>
              <w:t>线和省道</w:t>
            </w:r>
            <w:r w:rsidRPr="00B167B3">
              <w:rPr>
                <w:rFonts w:ascii="Times New Roman" w:cs="Times New Roman"/>
                <w:color w:val="auto"/>
              </w:rPr>
              <w:t>246</w:t>
            </w:r>
            <w:r w:rsidRPr="00B167B3">
              <w:rPr>
                <w:rFonts w:ascii="Times New Roman" w:cs="Times New Roman"/>
                <w:color w:val="auto"/>
              </w:rPr>
              <w:t>、</w:t>
            </w:r>
            <w:r w:rsidRPr="00B167B3">
              <w:rPr>
                <w:rFonts w:ascii="Times New Roman" w:cs="Times New Roman"/>
                <w:color w:val="auto"/>
              </w:rPr>
              <w:t>345</w:t>
            </w:r>
            <w:r w:rsidRPr="00B167B3">
              <w:rPr>
                <w:rFonts w:ascii="Times New Roman" w:cs="Times New Roman"/>
                <w:color w:val="auto"/>
              </w:rPr>
              <w:t>、</w:t>
            </w:r>
            <w:r w:rsidRPr="00B167B3">
              <w:rPr>
                <w:rFonts w:ascii="Times New Roman" w:cs="Times New Roman"/>
                <w:color w:val="auto"/>
              </w:rPr>
              <w:t>342</w:t>
            </w:r>
            <w:r w:rsidRPr="00B167B3">
              <w:rPr>
                <w:rFonts w:ascii="Times New Roman" w:cs="Times New Roman"/>
                <w:color w:val="auto"/>
              </w:rPr>
              <w:t>线贯通全县，</w:t>
            </w:r>
            <w:proofErr w:type="gramStart"/>
            <w:r w:rsidRPr="00B167B3">
              <w:rPr>
                <w:rFonts w:ascii="Times New Roman" w:cs="Times New Roman"/>
                <w:color w:val="auto"/>
              </w:rPr>
              <w:t>韶</w:t>
            </w:r>
            <w:proofErr w:type="gramEnd"/>
            <w:r w:rsidRPr="00B167B3">
              <w:rPr>
                <w:rFonts w:ascii="Times New Roman" w:cs="Times New Roman"/>
                <w:color w:val="auto"/>
              </w:rPr>
              <w:t>赣铁路仁化段正在建设中，武深高速公路仁化段正准备动工建设，珠江流域锦江河与</w:t>
            </w:r>
            <w:proofErr w:type="gramStart"/>
            <w:r w:rsidRPr="00B167B3">
              <w:rPr>
                <w:rFonts w:ascii="Times New Roman" w:cs="Times New Roman"/>
                <w:color w:val="auto"/>
              </w:rPr>
              <w:t>浈</w:t>
            </w:r>
            <w:proofErr w:type="gramEnd"/>
            <w:r w:rsidRPr="00B167B3">
              <w:rPr>
                <w:rFonts w:ascii="Times New Roman" w:cs="Times New Roman"/>
                <w:color w:val="auto"/>
              </w:rPr>
              <w:t>江河交汇后流入北江汇入珠江，是连接珠三角和内地的</w:t>
            </w:r>
            <w:r w:rsidRPr="00B167B3">
              <w:rPr>
                <w:rFonts w:ascii="Times New Roman" w:cs="Times New Roman"/>
                <w:color w:val="auto"/>
              </w:rPr>
              <w:t>“</w:t>
            </w:r>
            <w:r w:rsidRPr="00B167B3">
              <w:rPr>
                <w:rFonts w:ascii="Times New Roman" w:cs="Times New Roman"/>
                <w:color w:val="auto"/>
              </w:rPr>
              <w:t>桥头堡</w:t>
            </w:r>
            <w:r w:rsidRPr="00B167B3">
              <w:rPr>
                <w:rFonts w:ascii="Times New Roman" w:cs="Times New Roman"/>
                <w:color w:val="auto"/>
              </w:rPr>
              <w:t>”</w:t>
            </w:r>
            <w:r w:rsidRPr="00B167B3">
              <w:rPr>
                <w:rFonts w:ascii="Times New Roman" w:cs="Times New Roman"/>
                <w:color w:val="auto"/>
              </w:rPr>
              <w:t>。</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、教育事业</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截至</w:t>
            </w:r>
            <w:r w:rsidRPr="00B167B3">
              <w:rPr>
                <w:rFonts w:ascii="Times New Roman" w:cs="Times New Roman"/>
                <w:color w:val="auto"/>
              </w:rPr>
              <w:t>2018</w:t>
            </w:r>
            <w:r w:rsidRPr="00B167B3">
              <w:rPr>
                <w:rFonts w:ascii="Times New Roman" w:cs="Times New Roman"/>
                <w:color w:val="auto"/>
              </w:rPr>
              <w:t>年末，仁化县拥有各类学校</w:t>
            </w:r>
            <w:r w:rsidRPr="00B167B3">
              <w:rPr>
                <w:rFonts w:ascii="Times New Roman" w:cs="Times New Roman"/>
                <w:color w:val="auto"/>
              </w:rPr>
              <w:t>71</w:t>
            </w:r>
            <w:r w:rsidRPr="00B167B3">
              <w:rPr>
                <w:rFonts w:ascii="Times New Roman" w:cs="Times New Roman"/>
                <w:color w:val="auto"/>
              </w:rPr>
              <w:t>所（</w:t>
            </w:r>
            <w:proofErr w:type="gramStart"/>
            <w:r w:rsidRPr="00B167B3">
              <w:rPr>
                <w:rFonts w:ascii="Times New Roman" w:cs="Times New Roman"/>
                <w:color w:val="auto"/>
              </w:rPr>
              <w:t>含凡口</w:t>
            </w:r>
            <w:proofErr w:type="gramEnd"/>
            <w:r w:rsidRPr="00B167B3">
              <w:rPr>
                <w:rFonts w:ascii="Times New Roman" w:cs="Times New Roman"/>
                <w:color w:val="auto"/>
              </w:rPr>
              <w:t>，不含教学点），其中：全县普通中小学</w:t>
            </w:r>
            <w:r w:rsidRPr="00B167B3">
              <w:rPr>
                <w:rFonts w:ascii="Times New Roman" w:cs="Times New Roman"/>
                <w:color w:val="auto"/>
              </w:rPr>
              <w:t>29</w:t>
            </w:r>
            <w:r w:rsidRPr="00B167B3">
              <w:rPr>
                <w:rFonts w:ascii="Times New Roman" w:cs="Times New Roman"/>
                <w:color w:val="auto"/>
              </w:rPr>
              <w:t>所，中职</w:t>
            </w:r>
            <w:r w:rsidRPr="00B167B3">
              <w:rPr>
                <w:rFonts w:ascii="Times New Roman" w:cs="Times New Roman"/>
                <w:color w:val="auto"/>
              </w:rPr>
              <w:t>1</w:t>
            </w:r>
            <w:r w:rsidRPr="00B167B3">
              <w:rPr>
                <w:rFonts w:ascii="Times New Roman" w:cs="Times New Roman"/>
                <w:color w:val="auto"/>
              </w:rPr>
              <w:t>所，特殊学校</w:t>
            </w:r>
            <w:r w:rsidRPr="00B167B3">
              <w:rPr>
                <w:rFonts w:ascii="Times New Roman" w:cs="Times New Roman"/>
                <w:color w:val="auto"/>
              </w:rPr>
              <w:t>1</w:t>
            </w:r>
            <w:r w:rsidRPr="00B167B3">
              <w:rPr>
                <w:rFonts w:ascii="Times New Roman" w:cs="Times New Roman"/>
                <w:color w:val="auto"/>
              </w:rPr>
              <w:t>所，幼儿园</w:t>
            </w:r>
            <w:r w:rsidRPr="00B167B3">
              <w:rPr>
                <w:rFonts w:ascii="Times New Roman" w:cs="Times New Roman"/>
                <w:color w:val="auto"/>
              </w:rPr>
              <w:t>40</w:t>
            </w:r>
            <w:r w:rsidRPr="00B167B3">
              <w:rPr>
                <w:rFonts w:ascii="Times New Roman" w:cs="Times New Roman"/>
                <w:color w:val="auto"/>
              </w:rPr>
              <w:t>所，在校学生人数</w:t>
            </w:r>
            <w:r w:rsidRPr="00B167B3">
              <w:rPr>
                <w:rFonts w:ascii="Times New Roman" w:cs="Times New Roman"/>
                <w:color w:val="auto"/>
              </w:rPr>
              <w:t>37627</w:t>
            </w:r>
            <w:r w:rsidRPr="00B167B3">
              <w:rPr>
                <w:rFonts w:ascii="Times New Roman" w:cs="Times New Roman"/>
                <w:color w:val="auto"/>
              </w:rPr>
              <w:t>人，增长</w:t>
            </w:r>
            <w:r w:rsidRPr="00B167B3">
              <w:rPr>
                <w:rFonts w:ascii="Times New Roman" w:cs="Times New Roman"/>
                <w:color w:val="auto"/>
              </w:rPr>
              <w:t>0.9%</w:t>
            </w:r>
            <w:r w:rsidRPr="00B167B3">
              <w:rPr>
                <w:rFonts w:ascii="Times New Roman" w:cs="Times New Roman"/>
                <w:color w:val="auto"/>
              </w:rPr>
              <w:t>。学龄儿童入学率</w:t>
            </w:r>
            <w:r w:rsidRPr="00B167B3">
              <w:rPr>
                <w:rFonts w:ascii="Times New Roman" w:cs="Times New Roman"/>
                <w:color w:val="auto"/>
              </w:rPr>
              <w:t>100%</w:t>
            </w:r>
            <w:r w:rsidRPr="00B167B3">
              <w:rPr>
                <w:rFonts w:ascii="Times New Roman" w:cs="Times New Roman"/>
                <w:color w:val="auto"/>
              </w:rPr>
              <w:t>，小学毕业升学率</w:t>
            </w:r>
            <w:r w:rsidRPr="00B167B3">
              <w:rPr>
                <w:rFonts w:ascii="Times New Roman" w:cs="Times New Roman"/>
                <w:color w:val="auto"/>
              </w:rPr>
              <w:t>100%</w:t>
            </w:r>
            <w:r w:rsidRPr="00B167B3">
              <w:rPr>
                <w:rFonts w:ascii="Times New Roman" w:cs="Times New Roman"/>
                <w:color w:val="auto"/>
              </w:rPr>
              <w:t>，初中毕业升学率</w:t>
            </w:r>
            <w:r w:rsidRPr="00B167B3">
              <w:rPr>
                <w:rFonts w:ascii="Times New Roman" w:cs="Times New Roman"/>
                <w:color w:val="auto"/>
              </w:rPr>
              <w:t>98.6%</w:t>
            </w:r>
            <w:r w:rsidRPr="00B167B3">
              <w:rPr>
                <w:rFonts w:ascii="Times New Roman" w:cs="Times New Roman"/>
                <w:color w:val="auto"/>
              </w:rPr>
              <w:t>。</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、文化体育</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截至</w:t>
            </w:r>
            <w:r w:rsidRPr="00B167B3">
              <w:rPr>
                <w:rFonts w:ascii="Times New Roman" w:cs="Times New Roman"/>
                <w:color w:val="auto"/>
              </w:rPr>
              <w:t>2018</w:t>
            </w:r>
            <w:r w:rsidRPr="00B167B3">
              <w:rPr>
                <w:rFonts w:ascii="Times New Roman" w:cs="Times New Roman"/>
                <w:color w:val="auto"/>
              </w:rPr>
              <w:t>年末，仁化县有文化站</w:t>
            </w:r>
            <w:r w:rsidRPr="00B167B3">
              <w:rPr>
                <w:rFonts w:ascii="Times New Roman" w:cs="Times New Roman"/>
                <w:color w:val="auto"/>
              </w:rPr>
              <w:t>11</w:t>
            </w:r>
            <w:r w:rsidRPr="00B167B3">
              <w:rPr>
                <w:rFonts w:ascii="Times New Roman" w:cs="Times New Roman"/>
                <w:color w:val="auto"/>
              </w:rPr>
              <w:t>个，文化广场有</w:t>
            </w:r>
            <w:r w:rsidRPr="00B167B3">
              <w:rPr>
                <w:rFonts w:ascii="Times New Roman" w:cs="Times New Roman"/>
                <w:color w:val="auto"/>
              </w:rPr>
              <w:t>22</w:t>
            </w:r>
            <w:r w:rsidRPr="00B167B3">
              <w:rPr>
                <w:rFonts w:ascii="Times New Roman" w:cs="Times New Roman"/>
                <w:color w:val="auto"/>
              </w:rPr>
              <w:t>个。文化馆、博物馆、公共图书馆、青少年宫各</w:t>
            </w:r>
            <w:r w:rsidRPr="00B167B3">
              <w:rPr>
                <w:rFonts w:ascii="Times New Roman" w:cs="Times New Roman"/>
                <w:color w:val="auto"/>
              </w:rPr>
              <w:t>1</w:t>
            </w:r>
            <w:r w:rsidRPr="00B167B3">
              <w:rPr>
                <w:rFonts w:ascii="Times New Roman" w:cs="Times New Roman"/>
                <w:color w:val="auto"/>
              </w:rPr>
              <w:t>个，剧场、影剧院</w:t>
            </w:r>
            <w:r w:rsidRPr="00B167B3">
              <w:rPr>
                <w:rFonts w:ascii="Times New Roman" w:cs="Times New Roman"/>
                <w:color w:val="auto"/>
              </w:rPr>
              <w:t>1</w:t>
            </w:r>
            <w:r w:rsidRPr="00B167B3">
              <w:rPr>
                <w:rFonts w:ascii="Times New Roman" w:cs="Times New Roman"/>
                <w:color w:val="auto"/>
              </w:rPr>
              <w:t>个，公共图书馆总藏书量</w:t>
            </w:r>
            <w:r w:rsidRPr="00B167B3">
              <w:rPr>
                <w:rFonts w:ascii="Times New Roman" w:cs="Times New Roman"/>
                <w:color w:val="auto"/>
              </w:rPr>
              <w:t>18.05</w:t>
            </w:r>
            <w:r w:rsidRPr="00B167B3">
              <w:rPr>
                <w:rFonts w:ascii="Times New Roman" w:cs="Times New Roman"/>
                <w:color w:val="auto"/>
              </w:rPr>
              <w:t>万册，广播电视综合人口覆盖率</w:t>
            </w:r>
            <w:r w:rsidRPr="00B167B3">
              <w:rPr>
                <w:rFonts w:ascii="Times New Roman" w:cs="Times New Roman"/>
                <w:color w:val="auto"/>
              </w:rPr>
              <w:t>100 %</w:t>
            </w:r>
            <w:r w:rsidRPr="00B167B3">
              <w:rPr>
                <w:rFonts w:ascii="Times New Roman" w:cs="Times New Roman"/>
                <w:color w:val="auto"/>
              </w:rPr>
              <w:t>。</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仁化</w:t>
            </w:r>
            <w:proofErr w:type="gramStart"/>
            <w:r w:rsidRPr="00B167B3">
              <w:rPr>
                <w:rFonts w:ascii="Times New Roman" w:cs="Times New Roman"/>
                <w:color w:val="auto"/>
              </w:rPr>
              <w:t>县体育</w:t>
            </w:r>
            <w:proofErr w:type="gramEnd"/>
            <w:r w:rsidRPr="00B167B3">
              <w:rPr>
                <w:rFonts w:ascii="Times New Roman" w:cs="Times New Roman"/>
                <w:color w:val="auto"/>
              </w:rPr>
              <w:t>健儿组队参加</w:t>
            </w:r>
            <w:r w:rsidRPr="00B167B3">
              <w:rPr>
                <w:rFonts w:ascii="Times New Roman" w:cs="Times New Roman"/>
                <w:color w:val="auto"/>
              </w:rPr>
              <w:t>2018</w:t>
            </w:r>
            <w:r w:rsidRPr="00B167B3">
              <w:rPr>
                <w:rFonts w:ascii="Times New Roman" w:cs="Times New Roman"/>
                <w:color w:val="auto"/>
              </w:rPr>
              <w:t>年全市</w:t>
            </w:r>
            <w:r w:rsidRPr="00B167B3">
              <w:rPr>
                <w:rFonts w:ascii="Times New Roman" w:cs="Times New Roman"/>
                <w:color w:val="auto"/>
              </w:rPr>
              <w:t>“</w:t>
            </w:r>
            <w:r w:rsidRPr="00B167B3">
              <w:rPr>
                <w:rFonts w:ascii="Times New Roman" w:cs="Times New Roman"/>
                <w:color w:val="auto"/>
              </w:rPr>
              <w:t>体彩杯</w:t>
            </w:r>
            <w:r w:rsidRPr="00B167B3">
              <w:rPr>
                <w:rFonts w:ascii="Times New Roman" w:cs="Times New Roman"/>
                <w:color w:val="auto"/>
              </w:rPr>
              <w:t>”</w:t>
            </w:r>
            <w:r w:rsidRPr="00B167B3">
              <w:rPr>
                <w:rFonts w:ascii="Times New Roman" w:cs="Times New Roman"/>
                <w:color w:val="auto"/>
              </w:rPr>
              <w:t>龙舟赛，获得全市第二名的成绩，并成功承办了两项省级武术赛事。</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5</w:t>
            </w:r>
            <w:r w:rsidRPr="00B167B3">
              <w:rPr>
                <w:rFonts w:ascii="Times New Roman" w:cs="Times New Roman"/>
                <w:b/>
                <w:color w:val="auto"/>
              </w:rPr>
              <w:t>、医疗卫生</w:t>
            </w:r>
          </w:p>
          <w:p w:rsidR="002044D4" w:rsidRPr="00B167B3" w:rsidRDefault="002044D4" w:rsidP="002044D4">
            <w:pPr>
              <w:ind w:firstLineChars="0" w:firstLine="0"/>
              <w:jc w:val="left"/>
            </w:pPr>
            <w:r w:rsidRPr="00B167B3">
              <w:t>截至</w:t>
            </w:r>
            <w:r w:rsidRPr="00B167B3">
              <w:t>2018</w:t>
            </w:r>
            <w:r w:rsidRPr="00B167B3">
              <w:t>年末，仁化县有卫生医疗机构</w:t>
            </w:r>
            <w:r w:rsidRPr="00B167B3">
              <w:t>146</w:t>
            </w:r>
            <w:r w:rsidRPr="00B167B3">
              <w:t>个，其中：各类医院</w:t>
            </w:r>
            <w:r w:rsidRPr="00B167B3">
              <w:t>3</w:t>
            </w:r>
            <w:r w:rsidRPr="00B167B3">
              <w:t>间、卫生院</w:t>
            </w:r>
            <w:r w:rsidRPr="00B167B3">
              <w:t>11</w:t>
            </w:r>
            <w:r w:rsidRPr="00B167B3">
              <w:t>个，乡村医疗站</w:t>
            </w:r>
            <w:r w:rsidRPr="00B167B3">
              <w:t xml:space="preserve"> 113</w:t>
            </w:r>
            <w:r w:rsidRPr="00B167B3">
              <w:t>个；床位</w:t>
            </w:r>
            <w:r w:rsidRPr="00B167B3">
              <w:t>753</w:t>
            </w:r>
            <w:r w:rsidRPr="00B167B3">
              <w:t>张，各类卫生技术人员</w:t>
            </w:r>
            <w:r w:rsidRPr="00B167B3">
              <w:t>1112</w:t>
            </w:r>
            <w:r w:rsidRPr="00B167B3">
              <w:t>人，其中：执业医师</w:t>
            </w:r>
            <w:r w:rsidRPr="00B167B3">
              <w:t>290</w:t>
            </w:r>
            <w:r w:rsidRPr="00B167B3">
              <w:t>人，执业助理医师</w:t>
            </w:r>
            <w:r w:rsidRPr="00B167B3">
              <w:t>127</w:t>
            </w:r>
            <w:r w:rsidRPr="00B167B3">
              <w:t>人，注册护士</w:t>
            </w:r>
            <w:r w:rsidRPr="00B167B3">
              <w:t>425</w:t>
            </w:r>
            <w:r w:rsidRPr="00B167B3">
              <w:t>人。农村自来水普及率</w:t>
            </w:r>
            <w:r w:rsidRPr="00B167B3">
              <w:t>91%</w:t>
            </w:r>
            <w:r w:rsidRPr="00B167B3">
              <w:t>，农村卫生厕所普及率</w:t>
            </w:r>
            <w:r w:rsidRPr="00B167B3">
              <w:t>97.5%</w:t>
            </w:r>
            <w:r w:rsidRPr="00B167B3">
              <w:t>。</w:t>
            </w:r>
          </w:p>
        </w:tc>
      </w:tr>
      <w:tr w:rsidR="002044D4" w:rsidRPr="00B167B3" w:rsidTr="007D7297">
        <w:trPr>
          <w:trHeight w:val="1821"/>
          <w:jc w:val="center"/>
        </w:trPr>
        <w:tc>
          <w:tcPr>
            <w:tcW w:w="9072" w:type="dxa"/>
            <w:tcBorders>
              <w:top w:val="single" w:sz="4" w:space="0" w:color="auto"/>
              <w:left w:val="single" w:sz="4" w:space="0" w:color="auto"/>
              <w:bottom w:val="single" w:sz="4" w:space="0" w:color="auto"/>
              <w:right w:val="single" w:sz="4" w:space="0" w:color="auto"/>
            </w:tcBorders>
          </w:tcPr>
          <w:p w:rsidR="002044D4" w:rsidRPr="00B167B3" w:rsidRDefault="002044D4" w:rsidP="002044D4">
            <w:pPr>
              <w:pStyle w:val="1a"/>
              <w:ind w:firstLineChars="0" w:firstLine="0"/>
              <w:rPr>
                <w:rFonts w:ascii="Times New Roman" w:cs="Times New Roman"/>
                <w:b/>
                <w:color w:val="auto"/>
              </w:rPr>
            </w:pPr>
            <w:r w:rsidRPr="00B167B3">
              <w:rPr>
                <w:rFonts w:ascii="Times New Roman" w:cs="Times New Roman"/>
                <w:b/>
                <w:color w:val="auto"/>
              </w:rPr>
              <w:lastRenderedPageBreak/>
              <w:t>项目所在地环境功能属性</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、地表水环境</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根据《广东省地表水环境功能区划》（粤府函</w:t>
            </w:r>
            <w:r w:rsidRPr="00B167B3">
              <w:rPr>
                <w:rFonts w:ascii="Times New Roman" w:cs="Times New Roman"/>
                <w:color w:val="auto"/>
              </w:rPr>
              <w:t>[2011]29</w:t>
            </w:r>
            <w:r w:rsidRPr="00B167B3">
              <w:rPr>
                <w:rFonts w:ascii="Times New Roman" w:cs="Times New Roman"/>
                <w:color w:val="auto"/>
              </w:rPr>
              <w:t>号），项目附近的董塘水（仁化后落山下</w:t>
            </w:r>
            <w:r w:rsidRPr="00B167B3">
              <w:rPr>
                <w:rFonts w:ascii="Times New Roman" w:cs="Times New Roman"/>
                <w:color w:val="auto"/>
              </w:rPr>
              <w:t>-</w:t>
            </w:r>
            <w:r w:rsidRPr="00B167B3">
              <w:rPr>
                <w:rFonts w:ascii="Times New Roman" w:cs="Times New Roman"/>
                <w:color w:val="auto"/>
              </w:rPr>
              <w:t>仁化石下）</w:t>
            </w:r>
            <w:r w:rsidR="00561D65" w:rsidRPr="00B167B3">
              <w:rPr>
                <w:rFonts w:ascii="Times New Roman" w:cs="Times New Roman"/>
                <w:color w:val="auto"/>
              </w:rPr>
              <w:t>功能现状为</w:t>
            </w:r>
            <w:r w:rsidR="00561D65" w:rsidRPr="00B167B3">
              <w:rPr>
                <w:rFonts w:ascii="Times New Roman" w:cs="Times New Roman"/>
                <w:color w:val="auto"/>
              </w:rPr>
              <w:t>“</w:t>
            </w:r>
            <w:r w:rsidR="00561D65" w:rsidRPr="00B167B3">
              <w:rPr>
                <w:rFonts w:ascii="Times New Roman" w:cs="Times New Roman"/>
                <w:color w:val="auto"/>
              </w:rPr>
              <w:t>综</w:t>
            </w:r>
            <w:r w:rsidR="00561D65" w:rsidRPr="00B167B3">
              <w:rPr>
                <w:rFonts w:ascii="Times New Roman" w:cs="Times New Roman"/>
                <w:color w:val="auto"/>
              </w:rPr>
              <w:t>”</w:t>
            </w:r>
            <w:r w:rsidR="00561D65" w:rsidRPr="00B167B3">
              <w:rPr>
                <w:rFonts w:ascii="Times New Roman" w:cs="Times New Roman"/>
                <w:color w:val="auto"/>
              </w:rPr>
              <w:t>，</w:t>
            </w:r>
            <w:r w:rsidRPr="00B167B3">
              <w:rPr>
                <w:rFonts w:ascii="Times New Roman" w:cs="Times New Roman"/>
                <w:color w:val="auto"/>
              </w:rPr>
              <w:t>水质目标为</w:t>
            </w:r>
            <w:r w:rsidRPr="00B167B3">
              <w:rPr>
                <w:rFonts w:hAnsi="宋体" w:hint="eastAsia"/>
                <w:color w:val="auto"/>
              </w:rPr>
              <w:t>Ⅲ</w:t>
            </w:r>
            <w:r w:rsidRPr="00B167B3">
              <w:rPr>
                <w:rFonts w:ascii="Times New Roman" w:cs="Times New Roman"/>
                <w:color w:val="auto"/>
              </w:rPr>
              <w:t>类水，地表水环境质量执行《地表水环境质量标准》（</w:t>
            </w:r>
            <w:r w:rsidRPr="00B167B3">
              <w:rPr>
                <w:rFonts w:ascii="Times New Roman" w:cs="Times New Roman"/>
                <w:color w:val="auto"/>
              </w:rPr>
              <w:t>GB3838-2002</w:t>
            </w:r>
            <w:r w:rsidRPr="00B167B3">
              <w:rPr>
                <w:rFonts w:ascii="Times New Roman" w:cs="Times New Roman"/>
                <w:color w:val="auto"/>
              </w:rPr>
              <w:t>）中的</w:t>
            </w:r>
            <w:r w:rsidRPr="00B167B3">
              <w:rPr>
                <w:rFonts w:hAnsi="宋体" w:hint="eastAsia"/>
                <w:color w:val="auto"/>
              </w:rPr>
              <w:t>Ⅲ</w:t>
            </w:r>
            <w:r w:rsidRPr="00B167B3">
              <w:rPr>
                <w:rFonts w:ascii="Times New Roman" w:cs="Times New Roman"/>
                <w:color w:val="auto"/>
              </w:rPr>
              <w:t>类标准。</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、环境空气</w:t>
            </w:r>
          </w:p>
          <w:p w:rsidR="002044D4" w:rsidRPr="00B167B3" w:rsidRDefault="003E0869" w:rsidP="003E0869">
            <w:pPr>
              <w:pStyle w:val="1a"/>
              <w:ind w:firstLine="480"/>
              <w:rPr>
                <w:rFonts w:ascii="Times New Roman" w:cs="Times New Roman"/>
                <w:color w:val="auto"/>
              </w:rPr>
            </w:pPr>
            <w:r w:rsidRPr="00B167B3">
              <w:rPr>
                <w:rFonts w:ascii="Times New Roman" w:cs="Times New Roman"/>
                <w:color w:val="auto"/>
              </w:rPr>
              <w:t>丹霞山</w:t>
            </w:r>
            <w:r w:rsidR="000E7723" w:rsidRPr="00B167B3">
              <w:rPr>
                <w:rFonts w:ascii="Times New Roman" w:cs="Times New Roman"/>
                <w:color w:val="auto"/>
              </w:rPr>
              <w:t>自然保护</w:t>
            </w:r>
            <w:r w:rsidRPr="00B167B3">
              <w:rPr>
                <w:rFonts w:ascii="Times New Roman" w:cs="Times New Roman"/>
                <w:color w:val="auto"/>
              </w:rPr>
              <w:t>区位于本项目的东南面，距离约</w:t>
            </w:r>
            <w:r w:rsidR="000B50A0" w:rsidRPr="00B167B3">
              <w:rPr>
                <w:rFonts w:ascii="Times New Roman" w:cs="Times New Roman"/>
                <w:color w:val="auto"/>
              </w:rPr>
              <w:t>1095</w:t>
            </w:r>
            <w:r w:rsidRPr="00B167B3">
              <w:rPr>
                <w:rFonts w:ascii="Times New Roman" w:cs="Times New Roman"/>
                <w:color w:val="auto"/>
              </w:rPr>
              <w:t xml:space="preserve"> m</w:t>
            </w:r>
            <w:r w:rsidRPr="00B167B3">
              <w:rPr>
                <w:rFonts w:ascii="Times New Roman" w:cs="Times New Roman"/>
                <w:color w:val="auto"/>
              </w:rPr>
              <w:t>；红山高坪自然保护区位于本项目的北面，距离约</w:t>
            </w:r>
            <w:r w:rsidR="000B50A0" w:rsidRPr="00B167B3">
              <w:rPr>
                <w:rFonts w:ascii="Times New Roman" w:cs="Times New Roman"/>
                <w:color w:val="auto"/>
              </w:rPr>
              <w:t>5680</w:t>
            </w:r>
            <w:r w:rsidRPr="00B167B3">
              <w:rPr>
                <w:rFonts w:ascii="Times New Roman" w:cs="Times New Roman"/>
                <w:color w:val="auto"/>
              </w:rPr>
              <w:t xml:space="preserve"> m</w:t>
            </w:r>
            <w:r w:rsidRPr="00B167B3">
              <w:rPr>
                <w:rFonts w:ascii="Times New Roman" w:cs="Times New Roman"/>
                <w:color w:val="auto"/>
              </w:rPr>
              <w:t>。根据《关于印发</w:t>
            </w:r>
            <w:r w:rsidRPr="00B167B3">
              <w:rPr>
                <w:rFonts w:ascii="Times New Roman" w:cs="Times New Roman"/>
                <w:color w:val="auto"/>
              </w:rPr>
              <w:t>&lt;</w:t>
            </w:r>
            <w:r w:rsidRPr="00B167B3">
              <w:rPr>
                <w:rFonts w:ascii="Times New Roman" w:cs="Times New Roman"/>
                <w:color w:val="auto"/>
              </w:rPr>
              <w:t>韶关市环境保护规划纲要</w:t>
            </w:r>
            <w:r w:rsidRPr="00B167B3">
              <w:rPr>
                <w:rFonts w:ascii="Times New Roman" w:cs="Times New Roman"/>
                <w:color w:val="auto"/>
              </w:rPr>
              <w:t>&gt;</w:t>
            </w:r>
            <w:r w:rsidRPr="00B167B3">
              <w:rPr>
                <w:rFonts w:ascii="Times New Roman" w:cs="Times New Roman"/>
                <w:color w:val="auto"/>
              </w:rPr>
              <w:t>的通知》</w:t>
            </w:r>
            <w:r w:rsidRPr="00B167B3">
              <w:rPr>
                <w:rFonts w:ascii="Times New Roman" w:cs="Times New Roman"/>
                <w:color w:val="auto"/>
              </w:rPr>
              <w:lastRenderedPageBreak/>
              <w:t>（</w:t>
            </w:r>
            <w:proofErr w:type="gramStart"/>
            <w:r w:rsidRPr="00B167B3">
              <w:rPr>
                <w:rFonts w:ascii="Times New Roman" w:cs="Times New Roman"/>
                <w:color w:val="auto"/>
              </w:rPr>
              <w:t>韶</w:t>
            </w:r>
            <w:proofErr w:type="gramEnd"/>
            <w:r w:rsidRPr="00B167B3">
              <w:rPr>
                <w:rFonts w:ascii="Times New Roman" w:cs="Times New Roman"/>
                <w:color w:val="auto"/>
              </w:rPr>
              <w:t>府办</w:t>
            </w:r>
            <w:r w:rsidRPr="00B167B3">
              <w:rPr>
                <w:rFonts w:ascii="Times New Roman" w:cs="Times New Roman"/>
                <w:color w:val="auto"/>
              </w:rPr>
              <w:t>[2008]210</w:t>
            </w:r>
            <w:r w:rsidRPr="00B167B3">
              <w:rPr>
                <w:rFonts w:ascii="Times New Roman" w:cs="Times New Roman"/>
                <w:color w:val="auto"/>
              </w:rPr>
              <w:t>号），本项目所在的区域环境空气质量属于二类区，执行《环境空气质量标准》（</w:t>
            </w:r>
            <w:r w:rsidRPr="00B167B3">
              <w:rPr>
                <w:rFonts w:ascii="Times New Roman" w:cs="Times New Roman"/>
                <w:color w:val="auto"/>
              </w:rPr>
              <w:t>GB3095-2012</w:t>
            </w:r>
            <w:r w:rsidRPr="00B167B3">
              <w:rPr>
                <w:rFonts w:ascii="Times New Roman" w:cs="Times New Roman"/>
                <w:color w:val="auto"/>
              </w:rPr>
              <w:t>）及其</w:t>
            </w:r>
            <w:r w:rsidRPr="00B167B3">
              <w:rPr>
                <w:rFonts w:ascii="Times New Roman" w:cs="Times New Roman"/>
                <w:color w:val="auto"/>
              </w:rPr>
              <w:t>2018</w:t>
            </w:r>
            <w:r w:rsidRPr="00B167B3">
              <w:rPr>
                <w:rFonts w:ascii="Times New Roman" w:cs="Times New Roman"/>
                <w:color w:val="auto"/>
              </w:rPr>
              <w:t>年修改单的二级标准。项目与丹霞山</w:t>
            </w:r>
            <w:r w:rsidR="000E7723" w:rsidRPr="00B167B3">
              <w:rPr>
                <w:rFonts w:ascii="Times New Roman" w:cs="Times New Roman"/>
                <w:color w:val="auto"/>
              </w:rPr>
              <w:t>自然保护</w:t>
            </w:r>
            <w:r w:rsidRPr="00B167B3">
              <w:rPr>
                <w:rFonts w:ascii="Times New Roman" w:cs="Times New Roman"/>
                <w:color w:val="auto"/>
              </w:rPr>
              <w:t>区、红山高坪自然保护区位置示意图见附图</w:t>
            </w:r>
            <w:r w:rsidRPr="00B167B3">
              <w:rPr>
                <w:rFonts w:ascii="Times New Roman" w:cs="Times New Roman"/>
                <w:color w:val="auto"/>
              </w:rPr>
              <w:t>5</w:t>
            </w:r>
            <w:r w:rsidR="009F77C0" w:rsidRPr="00B167B3">
              <w:rPr>
                <w:rFonts w:ascii="Times New Roman" w:cs="Times New Roman"/>
                <w:color w:val="auto"/>
              </w:rPr>
              <w:t>、</w:t>
            </w:r>
            <w:r w:rsidR="009F77C0" w:rsidRPr="00B167B3">
              <w:rPr>
                <w:rFonts w:ascii="Times New Roman" w:cs="Times New Roman"/>
                <w:color w:val="auto"/>
              </w:rPr>
              <w:t>6</w:t>
            </w:r>
            <w:r w:rsidRPr="00B167B3">
              <w:rPr>
                <w:rFonts w:ascii="Times New Roman" w:cs="Times New Roman"/>
                <w:color w:val="auto"/>
              </w:rPr>
              <w:t>。</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、声环境</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根据《关于印发</w:t>
            </w:r>
            <w:r w:rsidRPr="00B167B3">
              <w:rPr>
                <w:rFonts w:ascii="Times New Roman" w:cs="Times New Roman"/>
                <w:color w:val="auto"/>
              </w:rPr>
              <w:t>&lt;</w:t>
            </w:r>
            <w:r w:rsidRPr="00B167B3">
              <w:rPr>
                <w:rFonts w:ascii="Times New Roman" w:cs="Times New Roman"/>
                <w:color w:val="auto"/>
              </w:rPr>
              <w:t>韶关市环境保护规划纲要</w:t>
            </w:r>
            <w:r w:rsidRPr="00B167B3">
              <w:rPr>
                <w:rFonts w:ascii="Times New Roman" w:cs="Times New Roman"/>
                <w:color w:val="auto"/>
              </w:rPr>
              <w:t>&gt;</w:t>
            </w:r>
            <w:r w:rsidRPr="00B167B3">
              <w:rPr>
                <w:rFonts w:ascii="Times New Roman" w:cs="Times New Roman"/>
                <w:color w:val="auto"/>
              </w:rPr>
              <w:t>的通知》（</w:t>
            </w:r>
            <w:proofErr w:type="gramStart"/>
            <w:r w:rsidRPr="00B167B3">
              <w:rPr>
                <w:rFonts w:ascii="Times New Roman" w:cs="Times New Roman"/>
                <w:color w:val="auto"/>
              </w:rPr>
              <w:t>韶</w:t>
            </w:r>
            <w:proofErr w:type="gramEnd"/>
            <w:r w:rsidRPr="00B167B3">
              <w:rPr>
                <w:rFonts w:ascii="Times New Roman" w:cs="Times New Roman"/>
                <w:color w:val="auto"/>
              </w:rPr>
              <w:t>府办</w:t>
            </w:r>
            <w:r w:rsidRPr="00B167B3">
              <w:rPr>
                <w:rFonts w:ascii="Times New Roman" w:cs="Times New Roman"/>
                <w:color w:val="auto"/>
              </w:rPr>
              <w:t>[2008]210</w:t>
            </w:r>
            <w:r w:rsidRPr="00B167B3">
              <w:rPr>
                <w:rFonts w:ascii="Times New Roman" w:cs="Times New Roman"/>
                <w:color w:val="auto"/>
              </w:rPr>
              <w:t>号）和《声环境功能区划分技术规范》（</w:t>
            </w:r>
            <w:r w:rsidRPr="00B167B3">
              <w:rPr>
                <w:rFonts w:ascii="Times New Roman" w:cs="Times New Roman"/>
                <w:color w:val="auto"/>
              </w:rPr>
              <w:t>GB/T15190-2014</w:t>
            </w:r>
            <w:r w:rsidRPr="00B167B3">
              <w:rPr>
                <w:rFonts w:ascii="Times New Roman" w:cs="Times New Roman"/>
                <w:color w:val="auto"/>
              </w:rPr>
              <w:t>），项目所在区域属于</w:t>
            </w:r>
            <w:r w:rsidRPr="00B167B3">
              <w:rPr>
                <w:rFonts w:ascii="Times New Roman" w:cs="Times New Roman"/>
                <w:color w:val="auto"/>
              </w:rPr>
              <w:t>1</w:t>
            </w:r>
            <w:r w:rsidRPr="00B167B3">
              <w:rPr>
                <w:rFonts w:ascii="Times New Roman" w:cs="Times New Roman"/>
                <w:color w:val="auto"/>
              </w:rPr>
              <w:t>类声功能控制区，声环境质量执行《声环境质量标准》（</w:t>
            </w:r>
            <w:r w:rsidRPr="00B167B3">
              <w:rPr>
                <w:rFonts w:ascii="Times New Roman" w:cs="Times New Roman"/>
                <w:color w:val="auto"/>
              </w:rPr>
              <w:t>GB3096-2008</w:t>
            </w:r>
            <w:r w:rsidRPr="00B167B3">
              <w:rPr>
                <w:rFonts w:ascii="Times New Roman" w:cs="Times New Roman"/>
                <w:color w:val="auto"/>
              </w:rPr>
              <w:t>）中的</w:t>
            </w:r>
            <w:r w:rsidRPr="00B167B3">
              <w:rPr>
                <w:rFonts w:ascii="Times New Roman" w:cs="Times New Roman"/>
                <w:color w:val="auto"/>
              </w:rPr>
              <w:t>1</w:t>
            </w:r>
            <w:r w:rsidRPr="00B167B3">
              <w:rPr>
                <w:rFonts w:ascii="Times New Roman" w:cs="Times New Roman"/>
                <w:color w:val="auto"/>
              </w:rPr>
              <w:t>类标准；铁路（黄格线）两侧</w:t>
            </w:r>
            <w:r w:rsidRPr="00B167B3">
              <w:rPr>
                <w:rFonts w:ascii="Times New Roman" w:cs="Times New Roman"/>
                <w:color w:val="auto"/>
              </w:rPr>
              <w:t>50 m±5 m</w:t>
            </w:r>
            <w:r w:rsidRPr="00B167B3">
              <w:rPr>
                <w:rFonts w:ascii="Times New Roman" w:cs="Times New Roman"/>
                <w:color w:val="auto"/>
              </w:rPr>
              <w:t>属于</w:t>
            </w:r>
            <w:r w:rsidRPr="00B167B3">
              <w:rPr>
                <w:rFonts w:ascii="Times New Roman" w:cs="Times New Roman"/>
                <w:color w:val="auto"/>
              </w:rPr>
              <w:t>4b</w:t>
            </w:r>
            <w:proofErr w:type="gramStart"/>
            <w:r w:rsidRPr="00B167B3">
              <w:rPr>
                <w:rFonts w:ascii="Times New Roman" w:cs="Times New Roman"/>
                <w:color w:val="auto"/>
              </w:rPr>
              <w:t>类声功能</w:t>
            </w:r>
            <w:proofErr w:type="gramEnd"/>
            <w:r w:rsidRPr="00B167B3">
              <w:rPr>
                <w:rFonts w:ascii="Times New Roman" w:cs="Times New Roman"/>
                <w:color w:val="auto"/>
              </w:rPr>
              <w:t>控制区，声环境质量执行《声环境质量标准》（</w:t>
            </w:r>
            <w:r w:rsidRPr="00B167B3">
              <w:rPr>
                <w:rFonts w:ascii="Times New Roman" w:cs="Times New Roman"/>
                <w:color w:val="auto"/>
              </w:rPr>
              <w:t>GB3096-2008</w:t>
            </w:r>
            <w:r w:rsidRPr="00B167B3">
              <w:rPr>
                <w:rFonts w:ascii="Times New Roman" w:cs="Times New Roman"/>
                <w:color w:val="auto"/>
              </w:rPr>
              <w:t>）中的</w:t>
            </w:r>
            <w:r w:rsidRPr="00B167B3">
              <w:rPr>
                <w:rFonts w:ascii="Times New Roman" w:cs="Times New Roman"/>
                <w:color w:val="auto"/>
              </w:rPr>
              <w:t>4b</w:t>
            </w:r>
            <w:r w:rsidRPr="00B167B3">
              <w:rPr>
                <w:rFonts w:ascii="Times New Roman" w:cs="Times New Roman"/>
                <w:color w:val="auto"/>
              </w:rPr>
              <w:t>类标准。</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、生态环境</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根据广东省陆域生态功能控制区划图，本项目位于集约利用区，不涉及广东省严格控制区。本项目与广东省陆域生态功能控制区划关系详见附图</w:t>
            </w:r>
            <w:r w:rsidRPr="00B167B3">
              <w:rPr>
                <w:rFonts w:ascii="Times New Roman" w:cs="Times New Roman"/>
                <w:color w:val="auto"/>
              </w:rPr>
              <w:t>3</w:t>
            </w:r>
            <w:r w:rsidRPr="00B167B3">
              <w:rPr>
                <w:rFonts w:ascii="Times New Roman" w:cs="Times New Roman"/>
                <w:color w:val="auto"/>
              </w:rPr>
              <w:t>。</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根据《韶关市环境保护规划纲要》（</w:t>
            </w:r>
            <w:proofErr w:type="gramStart"/>
            <w:r w:rsidRPr="00B167B3">
              <w:rPr>
                <w:rFonts w:ascii="Times New Roman" w:cs="Times New Roman"/>
                <w:color w:val="auto"/>
              </w:rPr>
              <w:t>韶</w:t>
            </w:r>
            <w:proofErr w:type="gramEnd"/>
            <w:r w:rsidRPr="00B167B3">
              <w:rPr>
                <w:rFonts w:ascii="Times New Roman" w:cs="Times New Roman"/>
                <w:color w:val="auto"/>
              </w:rPr>
              <w:t>府办</w:t>
            </w:r>
            <w:r w:rsidRPr="00B167B3">
              <w:rPr>
                <w:rFonts w:ascii="Times New Roman" w:cs="Times New Roman"/>
                <w:color w:val="auto"/>
              </w:rPr>
              <w:t>[2008]210</w:t>
            </w:r>
            <w:r w:rsidRPr="00B167B3">
              <w:rPr>
                <w:rFonts w:ascii="Times New Roman" w:cs="Times New Roman"/>
                <w:color w:val="auto"/>
              </w:rPr>
              <w:t>号），韶关市按照区域生态保护与控制的严格程度划分为严格控制区、有限开发区和集约利用区。本项目位于集约利用区，具体见附图</w:t>
            </w:r>
            <w:r w:rsidRPr="00B167B3">
              <w:rPr>
                <w:rFonts w:ascii="Times New Roman" w:cs="Times New Roman"/>
                <w:color w:val="auto"/>
              </w:rPr>
              <w:t>4</w:t>
            </w:r>
            <w:r w:rsidRPr="00B167B3">
              <w:rPr>
                <w:rFonts w:ascii="Times New Roman" w:cs="Times New Roman"/>
                <w:color w:val="auto"/>
              </w:rPr>
              <w:t>。</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建设项目所在地环境功能属性见表</w:t>
            </w:r>
            <w:r w:rsidRPr="00B167B3">
              <w:rPr>
                <w:rFonts w:ascii="Times New Roman" w:cs="Times New Roman"/>
                <w:color w:val="auto"/>
              </w:rPr>
              <w:t>4</w:t>
            </w:r>
            <w:r w:rsidRPr="00B167B3">
              <w:rPr>
                <w:rFonts w:ascii="Times New Roman" w:cs="Times New Roman"/>
                <w:color w:val="auto"/>
              </w:rPr>
              <w:t>。</w:t>
            </w:r>
          </w:p>
          <w:p w:rsidR="002044D4" w:rsidRPr="00B167B3" w:rsidRDefault="002044D4" w:rsidP="002044D4">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4  </w:t>
            </w:r>
            <w:r w:rsidRPr="00B167B3">
              <w:rPr>
                <w:rFonts w:ascii="Times New Roman" w:cs="Times New Roman"/>
                <w:b/>
                <w:color w:val="auto"/>
              </w:rPr>
              <w:t>建设项目所在地环境功能属性一览表</w:t>
            </w:r>
          </w:p>
          <w:tbl>
            <w:tblPr>
              <w:tblStyle w:val="af5"/>
              <w:tblW w:w="4981" w:type="pct"/>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639"/>
              <w:gridCol w:w="2655"/>
              <w:gridCol w:w="5528"/>
            </w:tblGrid>
            <w:tr w:rsidR="003E0869" w:rsidRPr="00B167B3" w:rsidTr="003E0869">
              <w:trPr>
                <w:trHeight w:val="340"/>
              </w:trPr>
              <w:tc>
                <w:tcPr>
                  <w:tcW w:w="362" w:type="pct"/>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序号</w:t>
                  </w:r>
                </w:p>
              </w:tc>
              <w:tc>
                <w:tcPr>
                  <w:tcW w:w="1505" w:type="pct"/>
                  <w:tcBorders>
                    <w:top w:val="single" w:sz="18" w:space="0" w:color="auto"/>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项目</w:t>
                  </w:r>
                </w:p>
              </w:tc>
              <w:tc>
                <w:tcPr>
                  <w:tcW w:w="3133" w:type="pct"/>
                  <w:tcBorders>
                    <w:top w:val="single" w:sz="18"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b/>
                      <w:color w:val="auto"/>
                      <w:sz w:val="21"/>
                    </w:rPr>
                  </w:pPr>
                  <w:r w:rsidRPr="00B167B3">
                    <w:rPr>
                      <w:rFonts w:ascii="Times New Roman" w:cs="Times New Roman"/>
                      <w:b/>
                      <w:color w:val="auto"/>
                      <w:sz w:val="21"/>
                    </w:rPr>
                    <w:t>类别</w:t>
                  </w:r>
                </w:p>
              </w:tc>
            </w:tr>
            <w:tr w:rsidR="003E0869" w:rsidRPr="00B167B3" w:rsidTr="003E0869">
              <w:trPr>
                <w:trHeight w:val="340"/>
              </w:trPr>
              <w:tc>
                <w:tcPr>
                  <w:tcW w:w="362"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1</w:t>
                  </w:r>
                </w:p>
              </w:tc>
              <w:tc>
                <w:tcPr>
                  <w:tcW w:w="1505"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地表水环境功能区</w:t>
                  </w:r>
                </w:p>
              </w:tc>
              <w:tc>
                <w:tcPr>
                  <w:tcW w:w="3133" w:type="pct"/>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董塘水（仁化后落山下</w:t>
                  </w:r>
                  <w:r w:rsidRPr="00B167B3">
                    <w:rPr>
                      <w:rFonts w:ascii="Times New Roman" w:cs="Times New Roman"/>
                      <w:color w:val="auto"/>
                      <w:sz w:val="21"/>
                    </w:rPr>
                    <w:t>-</w:t>
                  </w:r>
                  <w:r w:rsidRPr="00B167B3">
                    <w:rPr>
                      <w:rFonts w:ascii="Times New Roman" w:cs="Times New Roman"/>
                      <w:color w:val="auto"/>
                      <w:sz w:val="21"/>
                    </w:rPr>
                    <w:t>仁化石下）水质目标为</w:t>
                  </w:r>
                  <w:r w:rsidRPr="00B167B3">
                    <w:rPr>
                      <w:rFonts w:hAnsi="宋体" w:hint="eastAsia"/>
                      <w:color w:val="auto"/>
                      <w:sz w:val="21"/>
                    </w:rPr>
                    <w:t>Ⅲ</w:t>
                  </w:r>
                  <w:r w:rsidRPr="00B167B3">
                    <w:rPr>
                      <w:rFonts w:ascii="Times New Roman" w:cs="Times New Roman"/>
                      <w:color w:val="auto"/>
                      <w:sz w:val="21"/>
                    </w:rPr>
                    <w:t>类水，地表水环境质量执行《地表水环境质量标准》（</w:t>
                  </w:r>
                  <w:r w:rsidRPr="00B167B3">
                    <w:rPr>
                      <w:rFonts w:ascii="Times New Roman" w:cs="Times New Roman"/>
                      <w:color w:val="auto"/>
                      <w:sz w:val="21"/>
                    </w:rPr>
                    <w:t>GB3838-2002</w:t>
                  </w:r>
                  <w:r w:rsidRPr="00B167B3">
                    <w:rPr>
                      <w:rFonts w:ascii="Times New Roman" w:cs="Times New Roman"/>
                      <w:color w:val="auto"/>
                      <w:sz w:val="21"/>
                    </w:rPr>
                    <w:t>）中的</w:t>
                  </w:r>
                  <w:r w:rsidRPr="00B167B3">
                    <w:rPr>
                      <w:rFonts w:hAnsi="宋体" w:hint="eastAsia"/>
                      <w:color w:val="auto"/>
                      <w:sz w:val="21"/>
                    </w:rPr>
                    <w:t>Ⅲ</w:t>
                  </w:r>
                  <w:r w:rsidRPr="00B167B3">
                    <w:rPr>
                      <w:rFonts w:ascii="Times New Roman" w:cs="Times New Roman"/>
                      <w:color w:val="auto"/>
                      <w:sz w:val="21"/>
                    </w:rPr>
                    <w:t>类标准</w:t>
                  </w:r>
                </w:p>
              </w:tc>
            </w:tr>
            <w:tr w:rsidR="003E0869" w:rsidRPr="00B167B3" w:rsidTr="003E0869">
              <w:trPr>
                <w:trHeight w:val="340"/>
              </w:trPr>
              <w:tc>
                <w:tcPr>
                  <w:tcW w:w="362"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2</w:t>
                  </w:r>
                </w:p>
              </w:tc>
              <w:tc>
                <w:tcPr>
                  <w:tcW w:w="1505"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环境空气质量功能区</w:t>
                  </w:r>
                </w:p>
              </w:tc>
              <w:tc>
                <w:tcPr>
                  <w:tcW w:w="3133" w:type="pct"/>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二类区，执行《环境空气质量标准》（</w:t>
                  </w:r>
                  <w:r w:rsidRPr="00B167B3">
                    <w:rPr>
                      <w:rFonts w:ascii="Times New Roman" w:cs="Times New Roman"/>
                      <w:color w:val="auto"/>
                      <w:sz w:val="21"/>
                    </w:rPr>
                    <w:t>GB3095-2012</w:t>
                  </w:r>
                  <w:r w:rsidRPr="00B167B3">
                    <w:rPr>
                      <w:rFonts w:ascii="Times New Roman" w:cs="Times New Roman"/>
                      <w:color w:val="auto"/>
                      <w:sz w:val="21"/>
                    </w:rPr>
                    <w:t>）及其</w:t>
                  </w:r>
                  <w:r w:rsidRPr="00B167B3">
                    <w:rPr>
                      <w:rFonts w:ascii="Times New Roman" w:cs="Times New Roman"/>
                      <w:color w:val="auto"/>
                      <w:sz w:val="21"/>
                    </w:rPr>
                    <w:t>2018</w:t>
                  </w:r>
                  <w:r w:rsidRPr="00B167B3">
                    <w:rPr>
                      <w:rFonts w:ascii="Times New Roman" w:cs="Times New Roman"/>
                      <w:color w:val="auto"/>
                      <w:sz w:val="21"/>
                    </w:rPr>
                    <w:t>年修改单的二级标准</w:t>
                  </w:r>
                </w:p>
              </w:tc>
            </w:tr>
            <w:tr w:rsidR="003E0869" w:rsidRPr="00B167B3" w:rsidTr="003E0869">
              <w:trPr>
                <w:trHeight w:val="340"/>
              </w:trPr>
              <w:tc>
                <w:tcPr>
                  <w:tcW w:w="362"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3</w:t>
                  </w:r>
                </w:p>
              </w:tc>
              <w:tc>
                <w:tcPr>
                  <w:tcW w:w="1505" w:type="pct"/>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声环境功能区</w:t>
                  </w:r>
                </w:p>
              </w:tc>
              <w:tc>
                <w:tcPr>
                  <w:tcW w:w="3133" w:type="pct"/>
                  <w:tcBorders>
                    <w:top w:val="single" w:sz="4" w:space="0" w:color="auto"/>
                    <w:left w:val="single" w:sz="4" w:space="0" w:color="auto"/>
                    <w:bottom w:val="single" w:sz="4" w:space="0" w:color="auto"/>
                    <w:right w:val="nil"/>
                  </w:tcBorders>
                  <w:vAlign w:val="center"/>
                </w:tcPr>
                <w:p w:rsidR="003E0869" w:rsidRPr="00B167B3" w:rsidRDefault="003E0869"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项目所在区域属于</w:t>
                  </w:r>
                  <w:r w:rsidRPr="00B167B3">
                    <w:rPr>
                      <w:rFonts w:ascii="Times New Roman" w:cs="Times New Roman"/>
                      <w:color w:val="auto"/>
                      <w:sz w:val="21"/>
                    </w:rPr>
                    <w:t>1</w:t>
                  </w:r>
                  <w:r w:rsidRPr="00B167B3">
                    <w:rPr>
                      <w:rFonts w:ascii="Times New Roman" w:cs="Times New Roman"/>
                      <w:color w:val="auto"/>
                      <w:sz w:val="21"/>
                    </w:rPr>
                    <w:t>类声功能控制区，声环境质量执行《声环境质量标准》（</w:t>
                  </w:r>
                  <w:r w:rsidRPr="00B167B3">
                    <w:rPr>
                      <w:rFonts w:ascii="Times New Roman" w:cs="Times New Roman"/>
                      <w:color w:val="auto"/>
                      <w:sz w:val="21"/>
                    </w:rPr>
                    <w:t>GB3096-2008</w:t>
                  </w:r>
                  <w:r w:rsidRPr="00B167B3">
                    <w:rPr>
                      <w:rFonts w:ascii="Times New Roman" w:cs="Times New Roman"/>
                      <w:color w:val="auto"/>
                      <w:sz w:val="21"/>
                    </w:rPr>
                    <w:t>）中的</w:t>
                  </w:r>
                  <w:r w:rsidRPr="00B167B3">
                    <w:rPr>
                      <w:rFonts w:ascii="Times New Roman" w:cs="Times New Roman"/>
                      <w:color w:val="auto"/>
                      <w:sz w:val="21"/>
                    </w:rPr>
                    <w:t>1</w:t>
                  </w:r>
                  <w:r w:rsidRPr="00B167B3">
                    <w:rPr>
                      <w:rFonts w:ascii="Times New Roman" w:cs="Times New Roman"/>
                      <w:color w:val="auto"/>
                      <w:sz w:val="21"/>
                    </w:rPr>
                    <w:t>类标准；铁路（黄格线）两侧</w:t>
                  </w:r>
                  <w:r w:rsidRPr="00B167B3">
                    <w:rPr>
                      <w:rFonts w:ascii="Times New Roman" w:cs="Times New Roman"/>
                      <w:color w:val="auto"/>
                      <w:sz w:val="21"/>
                    </w:rPr>
                    <w:t>50 m±5 m</w:t>
                  </w:r>
                  <w:r w:rsidRPr="00B167B3">
                    <w:rPr>
                      <w:rFonts w:ascii="Times New Roman" w:cs="Times New Roman"/>
                      <w:color w:val="auto"/>
                      <w:sz w:val="21"/>
                    </w:rPr>
                    <w:t>属于</w:t>
                  </w:r>
                  <w:r w:rsidRPr="00B167B3">
                    <w:rPr>
                      <w:rFonts w:ascii="Times New Roman" w:cs="Times New Roman"/>
                      <w:color w:val="auto"/>
                      <w:sz w:val="21"/>
                    </w:rPr>
                    <w:t>4b</w:t>
                  </w:r>
                  <w:proofErr w:type="gramStart"/>
                  <w:r w:rsidRPr="00B167B3">
                    <w:rPr>
                      <w:rFonts w:ascii="Times New Roman" w:cs="Times New Roman"/>
                      <w:color w:val="auto"/>
                      <w:sz w:val="21"/>
                    </w:rPr>
                    <w:t>类声功能</w:t>
                  </w:r>
                  <w:proofErr w:type="gramEnd"/>
                  <w:r w:rsidRPr="00B167B3">
                    <w:rPr>
                      <w:rFonts w:ascii="Times New Roman" w:cs="Times New Roman"/>
                      <w:color w:val="auto"/>
                      <w:sz w:val="21"/>
                    </w:rPr>
                    <w:t>控制区，声环境质量执行《声环境质量标准》（</w:t>
                  </w:r>
                  <w:r w:rsidRPr="00B167B3">
                    <w:rPr>
                      <w:rFonts w:ascii="Times New Roman" w:cs="Times New Roman"/>
                      <w:color w:val="auto"/>
                      <w:sz w:val="21"/>
                    </w:rPr>
                    <w:t>GB3096-2008</w:t>
                  </w:r>
                  <w:r w:rsidRPr="00B167B3">
                    <w:rPr>
                      <w:rFonts w:ascii="Times New Roman" w:cs="Times New Roman"/>
                      <w:color w:val="auto"/>
                      <w:sz w:val="21"/>
                    </w:rPr>
                    <w:t>）中的</w:t>
                  </w:r>
                  <w:r w:rsidRPr="00B167B3">
                    <w:rPr>
                      <w:rFonts w:ascii="Times New Roman" w:cs="Times New Roman"/>
                      <w:color w:val="auto"/>
                      <w:sz w:val="21"/>
                    </w:rPr>
                    <w:t>4b</w:t>
                  </w:r>
                  <w:r w:rsidRPr="00B167B3">
                    <w:rPr>
                      <w:rFonts w:ascii="Times New Roman" w:cs="Times New Roman"/>
                      <w:color w:val="auto"/>
                      <w:sz w:val="21"/>
                    </w:rPr>
                    <w:t>类标准</w:t>
                  </w:r>
                </w:p>
              </w:tc>
            </w:tr>
            <w:tr w:rsidR="009E01EA" w:rsidRPr="00B167B3" w:rsidTr="003E0869">
              <w:trPr>
                <w:trHeight w:val="340"/>
              </w:trPr>
              <w:tc>
                <w:tcPr>
                  <w:tcW w:w="362"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4</w:t>
                  </w:r>
                </w:p>
              </w:tc>
              <w:tc>
                <w:tcPr>
                  <w:tcW w:w="1505"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生态环境功能区</w:t>
                  </w:r>
                </w:p>
              </w:tc>
              <w:tc>
                <w:tcPr>
                  <w:tcW w:w="3133" w:type="pct"/>
                  <w:tcBorders>
                    <w:top w:val="single" w:sz="4" w:space="0" w:color="auto"/>
                    <w:left w:val="single" w:sz="4" w:space="0" w:color="auto"/>
                    <w:bottom w:val="single" w:sz="4" w:space="0" w:color="auto"/>
                    <w:right w:val="nil"/>
                  </w:tcBorders>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集约利用区</w:t>
                  </w:r>
                </w:p>
              </w:tc>
            </w:tr>
            <w:tr w:rsidR="009E01EA" w:rsidRPr="00B167B3" w:rsidTr="003E0869">
              <w:trPr>
                <w:trHeight w:val="340"/>
              </w:trPr>
              <w:tc>
                <w:tcPr>
                  <w:tcW w:w="362"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5</w:t>
                  </w:r>
                </w:p>
              </w:tc>
              <w:tc>
                <w:tcPr>
                  <w:tcW w:w="1505"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是否基本农田保护区</w:t>
                  </w:r>
                </w:p>
              </w:tc>
              <w:tc>
                <w:tcPr>
                  <w:tcW w:w="3133" w:type="pct"/>
                  <w:tcBorders>
                    <w:top w:val="single" w:sz="4" w:space="0" w:color="auto"/>
                    <w:left w:val="single" w:sz="4" w:space="0" w:color="auto"/>
                    <w:bottom w:val="single" w:sz="4" w:space="0" w:color="auto"/>
                    <w:right w:val="nil"/>
                  </w:tcBorders>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否</w:t>
                  </w:r>
                </w:p>
              </w:tc>
            </w:tr>
            <w:tr w:rsidR="009E01EA" w:rsidRPr="00B167B3" w:rsidTr="003E0869">
              <w:trPr>
                <w:trHeight w:val="340"/>
              </w:trPr>
              <w:tc>
                <w:tcPr>
                  <w:tcW w:w="362"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6</w:t>
                  </w:r>
                </w:p>
              </w:tc>
              <w:tc>
                <w:tcPr>
                  <w:tcW w:w="1505"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是否风景名胜保护区</w:t>
                  </w:r>
                </w:p>
              </w:tc>
              <w:tc>
                <w:tcPr>
                  <w:tcW w:w="3133" w:type="pct"/>
                  <w:tcBorders>
                    <w:top w:val="single" w:sz="4" w:space="0" w:color="auto"/>
                    <w:left w:val="single" w:sz="4" w:space="0" w:color="auto"/>
                    <w:bottom w:val="single" w:sz="4" w:space="0" w:color="auto"/>
                    <w:right w:val="nil"/>
                  </w:tcBorders>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否</w:t>
                  </w:r>
                </w:p>
              </w:tc>
            </w:tr>
            <w:tr w:rsidR="009E01EA" w:rsidRPr="00B167B3" w:rsidTr="003E0869">
              <w:trPr>
                <w:trHeight w:val="340"/>
              </w:trPr>
              <w:tc>
                <w:tcPr>
                  <w:tcW w:w="362"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7</w:t>
                  </w:r>
                </w:p>
              </w:tc>
              <w:tc>
                <w:tcPr>
                  <w:tcW w:w="1505"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是否水库库区</w:t>
                  </w:r>
                </w:p>
              </w:tc>
              <w:tc>
                <w:tcPr>
                  <w:tcW w:w="3133" w:type="pct"/>
                  <w:tcBorders>
                    <w:top w:val="single" w:sz="4" w:space="0" w:color="auto"/>
                    <w:left w:val="single" w:sz="4" w:space="0" w:color="auto"/>
                    <w:bottom w:val="single" w:sz="4" w:space="0" w:color="auto"/>
                    <w:right w:val="nil"/>
                  </w:tcBorders>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否</w:t>
                  </w:r>
                </w:p>
              </w:tc>
            </w:tr>
            <w:tr w:rsidR="009E01EA" w:rsidRPr="00B167B3" w:rsidTr="003E0869">
              <w:trPr>
                <w:trHeight w:val="340"/>
              </w:trPr>
              <w:tc>
                <w:tcPr>
                  <w:tcW w:w="362"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8</w:t>
                  </w:r>
                </w:p>
              </w:tc>
              <w:tc>
                <w:tcPr>
                  <w:tcW w:w="1505" w:type="pct"/>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是否污水处理厂集水范围</w:t>
                  </w:r>
                </w:p>
              </w:tc>
              <w:tc>
                <w:tcPr>
                  <w:tcW w:w="3133" w:type="pct"/>
                  <w:tcBorders>
                    <w:top w:val="single" w:sz="4" w:space="0" w:color="auto"/>
                    <w:left w:val="single" w:sz="4" w:space="0" w:color="auto"/>
                    <w:bottom w:val="single" w:sz="4" w:space="0" w:color="auto"/>
                    <w:right w:val="nil"/>
                  </w:tcBorders>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否</w:t>
                  </w:r>
                </w:p>
              </w:tc>
            </w:tr>
            <w:tr w:rsidR="009E01EA" w:rsidRPr="00B167B3" w:rsidTr="003E0869">
              <w:trPr>
                <w:trHeight w:val="340"/>
              </w:trPr>
              <w:tc>
                <w:tcPr>
                  <w:tcW w:w="362" w:type="pct"/>
                  <w:tcBorders>
                    <w:bottom w:val="single" w:sz="18" w:space="0" w:color="auto"/>
                  </w:tcBorders>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9</w:t>
                  </w:r>
                </w:p>
              </w:tc>
              <w:tc>
                <w:tcPr>
                  <w:tcW w:w="1505" w:type="pct"/>
                  <w:tcBorders>
                    <w:bottom w:val="single" w:sz="18" w:space="0" w:color="auto"/>
                  </w:tcBorders>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是否环境敏感区</w:t>
                  </w:r>
                </w:p>
              </w:tc>
              <w:tc>
                <w:tcPr>
                  <w:tcW w:w="3133" w:type="pct"/>
                  <w:tcBorders>
                    <w:top w:val="single" w:sz="4" w:space="0" w:color="auto"/>
                    <w:left w:val="single" w:sz="4" w:space="0" w:color="auto"/>
                    <w:bottom w:val="single" w:sz="18" w:space="0" w:color="auto"/>
                    <w:right w:val="nil"/>
                  </w:tcBorders>
                  <w:vAlign w:val="center"/>
                </w:tcPr>
                <w:p w:rsidR="009E01EA" w:rsidRPr="00B167B3" w:rsidRDefault="009E01EA" w:rsidP="003E0869">
                  <w:pPr>
                    <w:pStyle w:val="1a"/>
                    <w:spacing w:line="240" w:lineRule="auto"/>
                    <w:ind w:firstLineChars="0" w:firstLine="0"/>
                    <w:jc w:val="center"/>
                    <w:rPr>
                      <w:rFonts w:ascii="Times New Roman" w:cs="Times New Roman"/>
                      <w:color w:val="auto"/>
                      <w:sz w:val="21"/>
                    </w:rPr>
                  </w:pPr>
                  <w:r w:rsidRPr="00B167B3">
                    <w:rPr>
                      <w:rFonts w:ascii="Times New Roman" w:cs="Times New Roman"/>
                      <w:color w:val="auto"/>
                      <w:sz w:val="21"/>
                    </w:rPr>
                    <w:t>否</w:t>
                  </w:r>
                </w:p>
              </w:tc>
            </w:tr>
          </w:tbl>
          <w:p w:rsidR="002044D4" w:rsidRPr="00B167B3" w:rsidRDefault="002044D4" w:rsidP="002044D4">
            <w:pPr>
              <w:pStyle w:val="1a"/>
              <w:ind w:firstLineChars="0" w:firstLine="0"/>
              <w:rPr>
                <w:rFonts w:ascii="Times New Roman" w:cs="Times New Roman"/>
                <w:b/>
                <w:color w:val="auto"/>
              </w:rPr>
            </w:pPr>
          </w:p>
        </w:tc>
      </w:tr>
    </w:tbl>
    <w:p w:rsidR="007C1ADC" w:rsidRPr="00B167B3" w:rsidRDefault="007C1ADC" w:rsidP="00DE73FB">
      <w:pPr>
        <w:ind w:firstLineChars="0" w:firstLine="0"/>
        <w:rPr>
          <w:b/>
          <w:sz w:val="32"/>
        </w:rPr>
        <w:sectPr w:rsidR="007C1ADC" w:rsidRPr="00B167B3" w:rsidSect="007B687D">
          <w:pgSz w:w="11907" w:h="16840" w:code="9"/>
          <w:pgMar w:top="1418" w:right="1418" w:bottom="1418" w:left="1418" w:header="992" w:footer="992" w:gutter="0"/>
          <w:cols w:space="425"/>
          <w:docGrid w:type="lines" w:linePitch="326"/>
        </w:sectPr>
      </w:pPr>
    </w:p>
    <w:p w:rsidR="007B687D" w:rsidRPr="00B167B3" w:rsidRDefault="007B687D" w:rsidP="00896073">
      <w:pPr>
        <w:pStyle w:val="1"/>
        <w:sectPr w:rsidR="007B687D" w:rsidRPr="00B167B3" w:rsidSect="00D34C89">
          <w:type w:val="continuous"/>
          <w:pgSz w:w="11907" w:h="16840" w:code="9"/>
          <w:pgMar w:top="1418" w:right="1418" w:bottom="1418" w:left="1418" w:header="992" w:footer="992" w:gutter="0"/>
          <w:cols w:space="425"/>
          <w:docGrid w:type="lines" w:linePitch="326"/>
        </w:sectPr>
      </w:pPr>
    </w:p>
    <w:p w:rsidR="00021441" w:rsidRPr="00B167B3" w:rsidRDefault="007C1ADC" w:rsidP="00896073">
      <w:pPr>
        <w:pStyle w:val="1"/>
      </w:pPr>
      <w:bookmarkStart w:id="3" w:name="_Toc43365656"/>
      <w:r w:rsidRPr="00B167B3">
        <w:lastRenderedPageBreak/>
        <w:t>环境质量状况</w:t>
      </w:r>
      <w:bookmarkEnd w:id="3"/>
    </w:p>
    <w:tbl>
      <w:tblPr>
        <w:tblW w:w="911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287"/>
      </w:tblGrid>
      <w:tr w:rsidR="00D104AE" w:rsidRPr="00B167B3" w:rsidTr="009B7798">
        <w:trPr>
          <w:trHeight w:val="431"/>
          <w:jc w:val="center"/>
        </w:trPr>
        <w:tc>
          <w:tcPr>
            <w:tcW w:w="9110" w:type="dxa"/>
          </w:tcPr>
          <w:p w:rsidR="007C1ADC" w:rsidRPr="00B167B3" w:rsidRDefault="007C1ADC" w:rsidP="00C87C98">
            <w:pPr>
              <w:ind w:firstLineChars="0" w:firstLine="0"/>
              <w:jc w:val="left"/>
              <w:rPr>
                <w:b/>
              </w:rPr>
            </w:pPr>
            <w:r w:rsidRPr="00B167B3">
              <w:rPr>
                <w:b/>
              </w:rPr>
              <w:t>建设项目所在地区域环境质量现状及主要环境问题（环境空气、地表水、地下水、声环境、生态环境等）</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、地表水环境质量现状</w:t>
            </w:r>
          </w:p>
          <w:p w:rsidR="006B6EAD" w:rsidRPr="00B167B3" w:rsidRDefault="006B6EAD" w:rsidP="006B6EAD">
            <w:pPr>
              <w:ind w:firstLine="480"/>
            </w:pPr>
            <w:r w:rsidRPr="00B167B3">
              <w:t>根据现场探勘，本次在项目附近地表水</w:t>
            </w:r>
            <w:proofErr w:type="gramStart"/>
            <w:r w:rsidRPr="00B167B3">
              <w:t>大笋渠设置</w:t>
            </w:r>
            <w:proofErr w:type="gramEnd"/>
            <w:r w:rsidRPr="00B167B3">
              <w:t>2</w:t>
            </w:r>
            <w:r w:rsidRPr="00B167B3">
              <w:t>个地表水监测断面，监测断面布设情况见附图</w:t>
            </w:r>
            <w:r w:rsidRPr="00B167B3">
              <w:t>10</w:t>
            </w:r>
            <w:r w:rsidRPr="00B167B3">
              <w:t>，地表水环境质量监测结果与单项指数计算结果见</w:t>
            </w:r>
            <w:r w:rsidRPr="00B167B3">
              <w:t>5</w:t>
            </w:r>
            <w:r w:rsidRPr="00B167B3">
              <w:t>和表</w:t>
            </w:r>
            <w:r w:rsidRPr="00B167B3">
              <w:t>6</w:t>
            </w:r>
            <w:r w:rsidRPr="00B167B3">
              <w:t>。</w:t>
            </w:r>
          </w:p>
          <w:p w:rsidR="002044D4" w:rsidRPr="00B167B3" w:rsidRDefault="006B6EAD" w:rsidP="006B6EAD">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5  </w:t>
            </w:r>
            <w:r w:rsidRPr="00B167B3">
              <w:rPr>
                <w:rFonts w:ascii="Times New Roman" w:cs="Times New Roman"/>
                <w:b/>
                <w:color w:val="auto"/>
              </w:rPr>
              <w:t>地表水环境监测结果单位：</w:t>
            </w:r>
            <w:r w:rsidRPr="00B167B3">
              <w:rPr>
                <w:rFonts w:ascii="Times New Roman" w:cs="Times New Roman"/>
                <w:b/>
                <w:color w:val="auto"/>
              </w:rPr>
              <w:t>mg/L</w:t>
            </w:r>
            <w:r w:rsidRPr="00B167B3">
              <w:rPr>
                <w:rFonts w:ascii="Times New Roman" w:cs="Times New Roman"/>
                <w:b/>
                <w:color w:val="auto"/>
              </w:rPr>
              <w:t>（</w:t>
            </w:r>
            <w:r w:rsidRPr="00B167B3">
              <w:rPr>
                <w:rFonts w:ascii="Times New Roman" w:cs="Times New Roman"/>
                <w:b/>
                <w:color w:val="auto"/>
              </w:rPr>
              <w:t>pH</w:t>
            </w:r>
            <w:r w:rsidRPr="00B167B3">
              <w:rPr>
                <w:rFonts w:ascii="Times New Roman" w:cs="Times New Roman"/>
                <w:b/>
                <w:color w:val="auto"/>
              </w:rPr>
              <w:t>、粪大肠菌群除外）</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242"/>
              <w:gridCol w:w="1380"/>
              <w:gridCol w:w="1185"/>
              <w:gridCol w:w="1296"/>
              <w:gridCol w:w="1387"/>
              <w:gridCol w:w="1202"/>
            </w:tblGrid>
            <w:tr w:rsidR="006B6EAD" w:rsidRPr="00B167B3" w:rsidTr="00CE115A">
              <w:trPr>
                <w:trHeight w:val="340"/>
                <w:tblHeader/>
                <w:jc w:val="center"/>
              </w:trPr>
              <w:tc>
                <w:tcPr>
                  <w:tcW w:w="1594" w:type="dxa"/>
                  <w:vMerge w:val="restart"/>
                  <w:tcBorders>
                    <w:top w:val="single" w:sz="18" w:space="0" w:color="auto"/>
                    <w:left w:val="nil"/>
                    <w:bottom w:val="single" w:sz="4" w:space="0" w:color="auto"/>
                    <w:right w:val="single" w:sz="4" w:space="0" w:color="auto"/>
                    <w:tl2br w:val="single" w:sz="2" w:space="0" w:color="auto"/>
                  </w:tcBorders>
                  <w:vAlign w:val="center"/>
                </w:tcPr>
                <w:p w:rsidR="006B6EAD" w:rsidRPr="00B167B3" w:rsidRDefault="006B6EAD" w:rsidP="006B6EAD">
                  <w:pPr>
                    <w:spacing w:line="240" w:lineRule="auto"/>
                    <w:ind w:firstLineChars="0" w:firstLine="0"/>
                    <w:jc w:val="right"/>
                    <w:rPr>
                      <w:b/>
                      <w:sz w:val="21"/>
                      <w:szCs w:val="21"/>
                    </w:rPr>
                  </w:pPr>
                  <w:r w:rsidRPr="00B167B3">
                    <w:rPr>
                      <w:b/>
                      <w:sz w:val="21"/>
                      <w:szCs w:val="21"/>
                    </w:rPr>
                    <w:t>监测点</w:t>
                  </w:r>
                </w:p>
                <w:p w:rsidR="006B6EAD" w:rsidRPr="00B167B3" w:rsidRDefault="006B6EAD" w:rsidP="006B6EAD">
                  <w:pPr>
                    <w:spacing w:line="240" w:lineRule="auto"/>
                    <w:ind w:firstLineChars="0" w:firstLine="0"/>
                    <w:jc w:val="left"/>
                    <w:rPr>
                      <w:b/>
                      <w:sz w:val="21"/>
                      <w:szCs w:val="21"/>
                    </w:rPr>
                  </w:pPr>
                  <w:r w:rsidRPr="00B167B3">
                    <w:rPr>
                      <w:b/>
                      <w:sz w:val="21"/>
                      <w:szCs w:val="21"/>
                    </w:rPr>
                    <w:t>监测项目</w:t>
                  </w:r>
                </w:p>
              </w:tc>
              <w:tc>
                <w:tcPr>
                  <w:tcW w:w="3807" w:type="dxa"/>
                  <w:gridSpan w:val="3"/>
                  <w:tcBorders>
                    <w:top w:val="single" w:sz="18" w:space="0" w:color="auto"/>
                    <w:left w:val="single" w:sz="4" w:space="0" w:color="auto"/>
                    <w:bottom w:val="single" w:sz="4" w:space="0" w:color="auto"/>
                    <w:right w:val="single" w:sz="4" w:space="0" w:color="auto"/>
                  </w:tcBorders>
                  <w:vAlign w:val="center"/>
                </w:tcPr>
                <w:p w:rsidR="006B6EAD" w:rsidRPr="00B167B3" w:rsidRDefault="006B6EAD" w:rsidP="006B6EAD">
                  <w:pPr>
                    <w:spacing w:line="240" w:lineRule="auto"/>
                    <w:ind w:firstLineChars="0" w:firstLine="0"/>
                    <w:jc w:val="center"/>
                    <w:rPr>
                      <w:b/>
                      <w:sz w:val="21"/>
                      <w:szCs w:val="21"/>
                    </w:rPr>
                  </w:pPr>
                  <w:r w:rsidRPr="00B167B3">
                    <w:rPr>
                      <w:b/>
                      <w:sz w:val="21"/>
                      <w:szCs w:val="21"/>
                    </w:rPr>
                    <w:t>W1</w:t>
                  </w:r>
                  <w:r w:rsidRPr="00B167B3">
                    <w:rPr>
                      <w:b/>
                      <w:sz w:val="21"/>
                      <w:szCs w:val="21"/>
                    </w:rPr>
                    <w:t>项目上游</w:t>
                  </w:r>
                  <w:r w:rsidRPr="00B167B3">
                    <w:rPr>
                      <w:b/>
                      <w:sz w:val="21"/>
                      <w:szCs w:val="21"/>
                    </w:rPr>
                    <w:t>500 m</w:t>
                  </w:r>
                  <w:r w:rsidRPr="00B167B3">
                    <w:rPr>
                      <w:b/>
                      <w:sz w:val="21"/>
                      <w:szCs w:val="21"/>
                    </w:rPr>
                    <w:t>断面</w:t>
                  </w:r>
                </w:p>
              </w:tc>
              <w:tc>
                <w:tcPr>
                  <w:tcW w:w="3885" w:type="dxa"/>
                  <w:gridSpan w:val="3"/>
                  <w:tcBorders>
                    <w:top w:val="single" w:sz="18" w:space="0" w:color="auto"/>
                    <w:left w:val="single" w:sz="4" w:space="0" w:color="auto"/>
                    <w:bottom w:val="single" w:sz="4" w:space="0" w:color="auto"/>
                    <w:right w:val="nil"/>
                  </w:tcBorders>
                  <w:vAlign w:val="center"/>
                </w:tcPr>
                <w:p w:rsidR="006B6EAD" w:rsidRPr="00B167B3" w:rsidRDefault="006B6EAD" w:rsidP="006B6EAD">
                  <w:pPr>
                    <w:adjustRightInd w:val="0"/>
                    <w:snapToGrid w:val="0"/>
                    <w:spacing w:line="240" w:lineRule="auto"/>
                    <w:ind w:firstLineChars="0" w:firstLine="0"/>
                    <w:jc w:val="center"/>
                    <w:rPr>
                      <w:b/>
                      <w:sz w:val="21"/>
                      <w:szCs w:val="21"/>
                    </w:rPr>
                  </w:pPr>
                  <w:r w:rsidRPr="00B167B3">
                    <w:rPr>
                      <w:b/>
                      <w:sz w:val="21"/>
                      <w:szCs w:val="21"/>
                    </w:rPr>
                    <w:t>W2</w:t>
                  </w:r>
                  <w:r w:rsidRPr="00B167B3">
                    <w:rPr>
                      <w:b/>
                      <w:sz w:val="21"/>
                      <w:szCs w:val="21"/>
                    </w:rPr>
                    <w:t>项目下游</w:t>
                  </w:r>
                  <w:r w:rsidRPr="00B167B3">
                    <w:rPr>
                      <w:b/>
                      <w:sz w:val="21"/>
                      <w:szCs w:val="21"/>
                    </w:rPr>
                    <w:t>500 m</w:t>
                  </w:r>
                  <w:r w:rsidRPr="00B167B3">
                    <w:rPr>
                      <w:b/>
                      <w:sz w:val="21"/>
                      <w:szCs w:val="21"/>
                    </w:rPr>
                    <w:t>断面</w:t>
                  </w:r>
                </w:p>
              </w:tc>
            </w:tr>
            <w:tr w:rsidR="00B62173" w:rsidRPr="00B167B3" w:rsidTr="00CE115A">
              <w:trPr>
                <w:trHeight w:val="340"/>
                <w:tblHeader/>
                <w:jc w:val="center"/>
              </w:trPr>
              <w:tc>
                <w:tcPr>
                  <w:tcW w:w="1594" w:type="dxa"/>
                  <w:vMerge/>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b/>
                      <w:sz w:val="21"/>
                      <w:szCs w:val="21"/>
                    </w:rPr>
                  </w:pP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b/>
                      <w:sz w:val="21"/>
                      <w:szCs w:val="21"/>
                    </w:rPr>
                  </w:pPr>
                  <w:r w:rsidRPr="00B167B3">
                    <w:rPr>
                      <w:b/>
                      <w:bCs/>
                      <w:sz w:val="21"/>
                      <w:szCs w:val="21"/>
                    </w:rPr>
                    <w:t>2020.06.01</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b/>
                    </w:rPr>
                  </w:pPr>
                  <w:r w:rsidRPr="00B167B3">
                    <w:rPr>
                      <w:rFonts w:ascii="Times New Roman" w:hAnsi="Times New Roman" w:cs="Times New Roman"/>
                      <w:b/>
                      <w:bCs/>
                      <w:szCs w:val="21"/>
                    </w:rPr>
                    <w:t>2020.06.02</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b/>
                    </w:rPr>
                  </w:pPr>
                  <w:r w:rsidRPr="00B167B3">
                    <w:rPr>
                      <w:rFonts w:ascii="Times New Roman" w:hAnsi="Times New Roman" w:cs="Times New Roman"/>
                      <w:b/>
                      <w:bCs/>
                      <w:szCs w:val="21"/>
                    </w:rPr>
                    <w:t>2020.06.03</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b/>
                    </w:rPr>
                  </w:pPr>
                  <w:r w:rsidRPr="00B167B3">
                    <w:rPr>
                      <w:rFonts w:ascii="Times New Roman" w:hAnsi="Times New Roman" w:cs="Times New Roman"/>
                      <w:b/>
                      <w:bCs/>
                      <w:szCs w:val="21"/>
                    </w:rPr>
                    <w:t>2020.06.01</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b/>
                    </w:rPr>
                  </w:pPr>
                  <w:r w:rsidRPr="00B167B3">
                    <w:rPr>
                      <w:rFonts w:ascii="Times New Roman" w:hAnsi="Times New Roman" w:cs="Times New Roman"/>
                      <w:b/>
                      <w:bCs/>
                      <w:szCs w:val="21"/>
                    </w:rPr>
                    <w:t>2020.06.02</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pStyle w:val="af"/>
                    <w:rPr>
                      <w:rFonts w:ascii="Times New Roman" w:hAnsi="Times New Roman" w:cs="Times New Roman"/>
                      <w:b/>
                    </w:rPr>
                  </w:pPr>
                  <w:r w:rsidRPr="00B167B3">
                    <w:rPr>
                      <w:rFonts w:ascii="Times New Roman" w:hAnsi="Times New Roman" w:cs="Times New Roman"/>
                      <w:b/>
                      <w:bCs/>
                      <w:szCs w:val="21"/>
                    </w:rPr>
                    <w:t>2020.06.03</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水温（</w:t>
                  </w:r>
                  <w:r w:rsidRPr="00B167B3">
                    <w:rPr>
                      <w:rFonts w:ascii="宋体" w:hAnsi="宋体" w:cs="宋体" w:hint="eastAsia"/>
                      <w:sz w:val="21"/>
                      <w:szCs w:val="21"/>
                    </w:rPr>
                    <w:t>℃</w:t>
                  </w:r>
                  <w:r w:rsidRPr="00B167B3">
                    <w:rPr>
                      <w:sz w:val="21"/>
                      <w:szCs w:val="21"/>
                    </w:rPr>
                    <w:t>）</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25.6</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24.9</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25.1</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25.4</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24.7</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25</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pH</w:t>
                  </w:r>
                  <w:r w:rsidRPr="00B167B3">
                    <w:rPr>
                      <w:sz w:val="21"/>
                      <w:szCs w:val="21"/>
                    </w:rPr>
                    <w:t>值（无量纲）</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7.83</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7.85</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7.98</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8.02</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7.8</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7.88</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溶解氧</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6.51</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6.42</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6.32</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6.23</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6.17</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6.19</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悬浮物</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15</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18</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16</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12</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14</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13</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高锰酸盐指数</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2.2</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1.9</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2.3</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2.2</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五日生化需氧量</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1.4</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1.8</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1.2</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2.3</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2</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1.8</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化学需氧量</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8</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13</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10</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11</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8</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10</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氨氮</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0.278</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0.324</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0.31</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0.231</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0.262</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0.33</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总磷</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0.1</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0.09</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0.08</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0.07</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0.1</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0.09</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阴离子表面活性剂</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rPr>
                      <w:sz w:val="21"/>
                      <w:szCs w:val="21"/>
                    </w:rPr>
                  </w:pPr>
                  <w:r w:rsidRPr="00B167B3">
                    <w:rPr>
                      <w:sz w:val="21"/>
                      <w:szCs w:val="21"/>
                    </w:rPr>
                    <w:t>ND</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ND</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ND</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ND</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ND</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ND</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6B6EAD">
                  <w:pPr>
                    <w:spacing w:line="240" w:lineRule="auto"/>
                    <w:ind w:firstLineChars="0" w:firstLine="0"/>
                    <w:jc w:val="center"/>
                    <w:textAlignment w:val="center"/>
                    <w:rPr>
                      <w:sz w:val="21"/>
                      <w:szCs w:val="21"/>
                    </w:rPr>
                  </w:pPr>
                  <w:r w:rsidRPr="00B167B3">
                    <w:rPr>
                      <w:sz w:val="21"/>
                      <w:szCs w:val="21"/>
                    </w:rPr>
                    <w:t>粪大肠菌群</w:t>
                  </w: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200</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400</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200</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500</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700</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6B6EAD">
                  <w:pPr>
                    <w:pStyle w:val="af"/>
                    <w:rPr>
                      <w:rFonts w:ascii="Times New Roman" w:hAnsi="Times New Roman" w:cs="Times New Roman"/>
                    </w:rPr>
                  </w:pPr>
                  <w:r w:rsidRPr="00B167B3">
                    <w:rPr>
                      <w:rFonts w:ascii="Times New Roman" w:hAnsi="Times New Roman" w:cs="Times New Roman"/>
                      <w:szCs w:val="21"/>
                    </w:rPr>
                    <w:t>400</w:t>
                  </w:r>
                </w:p>
              </w:tc>
            </w:tr>
            <w:tr w:rsidR="006B6EAD" w:rsidRPr="00B167B3" w:rsidTr="00CE115A">
              <w:trPr>
                <w:trHeight w:val="340"/>
                <w:jc w:val="center"/>
              </w:trPr>
              <w:tc>
                <w:tcPr>
                  <w:tcW w:w="1594" w:type="dxa"/>
                  <w:tcBorders>
                    <w:top w:val="single" w:sz="4" w:space="0" w:color="auto"/>
                    <w:left w:val="nil"/>
                    <w:bottom w:val="single" w:sz="18" w:space="0" w:color="auto"/>
                    <w:right w:val="single" w:sz="4" w:space="0" w:color="auto"/>
                  </w:tcBorders>
                  <w:vAlign w:val="center"/>
                </w:tcPr>
                <w:p w:rsidR="006B6EAD" w:rsidRPr="00B167B3" w:rsidRDefault="006B6EAD" w:rsidP="006B6EAD">
                  <w:pPr>
                    <w:spacing w:line="240" w:lineRule="auto"/>
                    <w:ind w:firstLineChars="0" w:firstLine="0"/>
                    <w:jc w:val="center"/>
                    <w:rPr>
                      <w:sz w:val="21"/>
                      <w:szCs w:val="21"/>
                    </w:rPr>
                  </w:pPr>
                  <w:r w:rsidRPr="00B167B3">
                    <w:rPr>
                      <w:sz w:val="21"/>
                      <w:szCs w:val="21"/>
                    </w:rPr>
                    <w:t>备注</w:t>
                  </w:r>
                </w:p>
              </w:tc>
              <w:tc>
                <w:tcPr>
                  <w:tcW w:w="7692" w:type="dxa"/>
                  <w:gridSpan w:val="6"/>
                  <w:tcBorders>
                    <w:top w:val="single" w:sz="4" w:space="0" w:color="auto"/>
                    <w:left w:val="single" w:sz="4" w:space="0" w:color="auto"/>
                    <w:bottom w:val="single" w:sz="18" w:space="0" w:color="auto"/>
                    <w:right w:val="nil"/>
                  </w:tcBorders>
                  <w:vAlign w:val="center"/>
                </w:tcPr>
                <w:p w:rsidR="006B6EAD" w:rsidRPr="00B167B3" w:rsidRDefault="006B6EAD" w:rsidP="006B6EAD">
                  <w:pPr>
                    <w:pStyle w:val="Default"/>
                    <w:jc w:val="both"/>
                    <w:rPr>
                      <w:rFonts w:ascii="Times New Roman" w:cs="Times New Roman"/>
                      <w:color w:val="auto"/>
                      <w:sz w:val="21"/>
                      <w:szCs w:val="21"/>
                    </w:rPr>
                  </w:pPr>
                  <w:r w:rsidRPr="00B167B3">
                    <w:rPr>
                      <w:rFonts w:ascii="Times New Roman" w:cs="Times New Roman"/>
                      <w:color w:val="auto"/>
                      <w:kern w:val="2"/>
                      <w:sz w:val="21"/>
                      <w:szCs w:val="21"/>
                    </w:rPr>
                    <w:t>“ND”</w:t>
                  </w:r>
                  <w:r w:rsidRPr="00B167B3">
                    <w:rPr>
                      <w:rFonts w:ascii="Times New Roman" w:cs="Times New Roman"/>
                      <w:color w:val="auto"/>
                      <w:kern w:val="2"/>
                      <w:sz w:val="21"/>
                      <w:szCs w:val="21"/>
                    </w:rPr>
                    <w:t>表示检测结果低于方法检出限。</w:t>
                  </w:r>
                </w:p>
              </w:tc>
            </w:tr>
          </w:tbl>
          <w:p w:rsidR="00B62173" w:rsidRPr="00B167B3" w:rsidRDefault="00B62173" w:rsidP="00B62173">
            <w:pPr>
              <w:pStyle w:val="affff2"/>
              <w:ind w:firstLine="490"/>
              <w:rPr>
                <w:b/>
              </w:rPr>
            </w:pPr>
            <w:r w:rsidRPr="00B167B3">
              <w:rPr>
                <w:b/>
              </w:rPr>
              <w:t>表</w:t>
            </w:r>
            <w:r w:rsidRPr="00B167B3">
              <w:rPr>
                <w:b/>
              </w:rPr>
              <w:t>6</w:t>
            </w:r>
            <w:r w:rsidRPr="00B167B3">
              <w:rPr>
                <w:b/>
              </w:rPr>
              <w:t>地表水监测单项指数计算结果表</w:t>
            </w:r>
          </w:p>
          <w:tbl>
            <w:tblPr>
              <w:tblW w:w="92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4"/>
              <w:gridCol w:w="1242"/>
              <w:gridCol w:w="1380"/>
              <w:gridCol w:w="1185"/>
              <w:gridCol w:w="1296"/>
              <w:gridCol w:w="1387"/>
              <w:gridCol w:w="1202"/>
            </w:tblGrid>
            <w:tr w:rsidR="00B62173" w:rsidRPr="00B167B3" w:rsidTr="00CE115A">
              <w:trPr>
                <w:trHeight w:val="340"/>
                <w:tblHeader/>
                <w:jc w:val="center"/>
              </w:trPr>
              <w:tc>
                <w:tcPr>
                  <w:tcW w:w="1594" w:type="dxa"/>
                  <w:vMerge w:val="restart"/>
                  <w:tcBorders>
                    <w:top w:val="single" w:sz="18" w:space="0" w:color="auto"/>
                    <w:left w:val="nil"/>
                    <w:bottom w:val="single" w:sz="4" w:space="0" w:color="auto"/>
                    <w:right w:val="single" w:sz="4" w:space="0" w:color="auto"/>
                    <w:tl2br w:val="single" w:sz="2" w:space="0" w:color="auto"/>
                  </w:tcBorders>
                  <w:vAlign w:val="center"/>
                </w:tcPr>
                <w:p w:rsidR="00B62173" w:rsidRPr="00B167B3" w:rsidRDefault="00B62173" w:rsidP="00B62173">
                  <w:pPr>
                    <w:spacing w:line="240" w:lineRule="auto"/>
                    <w:ind w:firstLineChars="0" w:firstLine="0"/>
                    <w:jc w:val="right"/>
                    <w:rPr>
                      <w:b/>
                      <w:sz w:val="21"/>
                      <w:szCs w:val="21"/>
                    </w:rPr>
                  </w:pPr>
                  <w:r w:rsidRPr="00B167B3">
                    <w:rPr>
                      <w:b/>
                      <w:sz w:val="21"/>
                      <w:szCs w:val="21"/>
                    </w:rPr>
                    <w:t>监测点</w:t>
                  </w:r>
                </w:p>
                <w:p w:rsidR="00B62173" w:rsidRPr="00B167B3" w:rsidRDefault="00B62173" w:rsidP="00B62173">
                  <w:pPr>
                    <w:spacing w:line="240" w:lineRule="auto"/>
                    <w:ind w:firstLineChars="0" w:firstLine="0"/>
                    <w:jc w:val="left"/>
                    <w:rPr>
                      <w:b/>
                      <w:sz w:val="21"/>
                      <w:szCs w:val="21"/>
                    </w:rPr>
                  </w:pPr>
                  <w:r w:rsidRPr="00B167B3">
                    <w:rPr>
                      <w:b/>
                      <w:sz w:val="21"/>
                      <w:szCs w:val="21"/>
                    </w:rPr>
                    <w:t>监测项目</w:t>
                  </w:r>
                </w:p>
              </w:tc>
              <w:tc>
                <w:tcPr>
                  <w:tcW w:w="3807" w:type="dxa"/>
                  <w:gridSpan w:val="3"/>
                  <w:tcBorders>
                    <w:top w:val="single" w:sz="18" w:space="0" w:color="auto"/>
                    <w:left w:val="single" w:sz="4" w:space="0" w:color="auto"/>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b/>
                      <w:sz w:val="21"/>
                      <w:szCs w:val="21"/>
                    </w:rPr>
                  </w:pPr>
                  <w:r w:rsidRPr="00B167B3">
                    <w:rPr>
                      <w:b/>
                      <w:sz w:val="21"/>
                      <w:szCs w:val="21"/>
                    </w:rPr>
                    <w:t>W1</w:t>
                  </w:r>
                  <w:r w:rsidRPr="00B167B3">
                    <w:rPr>
                      <w:b/>
                      <w:sz w:val="21"/>
                      <w:szCs w:val="21"/>
                    </w:rPr>
                    <w:t>项目上游</w:t>
                  </w:r>
                  <w:r w:rsidRPr="00B167B3">
                    <w:rPr>
                      <w:b/>
                      <w:sz w:val="21"/>
                      <w:szCs w:val="21"/>
                    </w:rPr>
                    <w:t>500 m</w:t>
                  </w:r>
                  <w:r w:rsidRPr="00B167B3">
                    <w:rPr>
                      <w:b/>
                      <w:sz w:val="21"/>
                      <w:szCs w:val="21"/>
                    </w:rPr>
                    <w:t>断面</w:t>
                  </w:r>
                </w:p>
              </w:tc>
              <w:tc>
                <w:tcPr>
                  <w:tcW w:w="3885" w:type="dxa"/>
                  <w:gridSpan w:val="3"/>
                  <w:tcBorders>
                    <w:top w:val="single" w:sz="18" w:space="0" w:color="auto"/>
                    <w:left w:val="single" w:sz="4" w:space="0" w:color="auto"/>
                    <w:bottom w:val="single" w:sz="4" w:space="0" w:color="auto"/>
                    <w:right w:val="nil"/>
                  </w:tcBorders>
                  <w:vAlign w:val="center"/>
                </w:tcPr>
                <w:p w:rsidR="00B62173" w:rsidRPr="00B167B3" w:rsidRDefault="00B62173" w:rsidP="00B62173">
                  <w:pPr>
                    <w:adjustRightInd w:val="0"/>
                    <w:snapToGrid w:val="0"/>
                    <w:spacing w:line="240" w:lineRule="auto"/>
                    <w:ind w:firstLineChars="0" w:firstLine="0"/>
                    <w:jc w:val="center"/>
                    <w:rPr>
                      <w:b/>
                      <w:sz w:val="21"/>
                      <w:szCs w:val="21"/>
                    </w:rPr>
                  </w:pPr>
                  <w:r w:rsidRPr="00B167B3">
                    <w:rPr>
                      <w:b/>
                      <w:sz w:val="21"/>
                      <w:szCs w:val="21"/>
                    </w:rPr>
                    <w:t>W2</w:t>
                  </w:r>
                  <w:r w:rsidRPr="00B167B3">
                    <w:rPr>
                      <w:b/>
                      <w:sz w:val="21"/>
                      <w:szCs w:val="21"/>
                    </w:rPr>
                    <w:t>项目下游</w:t>
                  </w:r>
                  <w:r w:rsidRPr="00B167B3">
                    <w:rPr>
                      <w:b/>
                      <w:sz w:val="21"/>
                      <w:szCs w:val="21"/>
                    </w:rPr>
                    <w:t>500 m</w:t>
                  </w:r>
                  <w:r w:rsidRPr="00B167B3">
                    <w:rPr>
                      <w:b/>
                      <w:sz w:val="21"/>
                      <w:szCs w:val="21"/>
                    </w:rPr>
                    <w:t>断面</w:t>
                  </w:r>
                </w:p>
              </w:tc>
            </w:tr>
            <w:tr w:rsidR="00B62173" w:rsidRPr="00B167B3" w:rsidTr="00CE115A">
              <w:trPr>
                <w:trHeight w:val="340"/>
                <w:tblHeader/>
                <w:jc w:val="center"/>
              </w:trPr>
              <w:tc>
                <w:tcPr>
                  <w:tcW w:w="1594" w:type="dxa"/>
                  <w:vMerge/>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b/>
                      <w:sz w:val="21"/>
                      <w:szCs w:val="21"/>
                    </w:rPr>
                  </w:pPr>
                </w:p>
              </w:tc>
              <w:tc>
                <w:tcPr>
                  <w:tcW w:w="1242"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b/>
                      <w:sz w:val="21"/>
                      <w:szCs w:val="21"/>
                    </w:rPr>
                  </w:pPr>
                  <w:r w:rsidRPr="00B167B3">
                    <w:rPr>
                      <w:b/>
                      <w:bCs/>
                      <w:sz w:val="21"/>
                      <w:szCs w:val="21"/>
                    </w:rPr>
                    <w:t>2020.06.01</w:t>
                  </w:r>
                </w:p>
              </w:tc>
              <w:tc>
                <w:tcPr>
                  <w:tcW w:w="1380"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B62173">
                  <w:pPr>
                    <w:pStyle w:val="af"/>
                    <w:rPr>
                      <w:rFonts w:ascii="Times New Roman" w:hAnsi="Times New Roman" w:cs="Times New Roman"/>
                      <w:b/>
                    </w:rPr>
                  </w:pPr>
                  <w:r w:rsidRPr="00B167B3">
                    <w:rPr>
                      <w:rFonts w:ascii="Times New Roman" w:hAnsi="Times New Roman" w:cs="Times New Roman"/>
                      <w:b/>
                      <w:bCs/>
                      <w:szCs w:val="21"/>
                    </w:rPr>
                    <w:t>2020.06.02</w:t>
                  </w:r>
                </w:p>
              </w:tc>
              <w:tc>
                <w:tcPr>
                  <w:tcW w:w="1185"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B62173">
                  <w:pPr>
                    <w:pStyle w:val="af"/>
                    <w:rPr>
                      <w:rFonts w:ascii="Times New Roman" w:hAnsi="Times New Roman" w:cs="Times New Roman"/>
                      <w:b/>
                    </w:rPr>
                  </w:pPr>
                  <w:r w:rsidRPr="00B167B3">
                    <w:rPr>
                      <w:rFonts w:ascii="Times New Roman" w:hAnsi="Times New Roman" w:cs="Times New Roman"/>
                      <w:b/>
                      <w:bCs/>
                      <w:szCs w:val="21"/>
                    </w:rPr>
                    <w:t>2020.06.03</w:t>
                  </w:r>
                </w:p>
              </w:tc>
              <w:tc>
                <w:tcPr>
                  <w:tcW w:w="1296"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B62173">
                  <w:pPr>
                    <w:pStyle w:val="af"/>
                    <w:rPr>
                      <w:rFonts w:ascii="Times New Roman" w:hAnsi="Times New Roman" w:cs="Times New Roman"/>
                      <w:b/>
                    </w:rPr>
                  </w:pPr>
                  <w:r w:rsidRPr="00B167B3">
                    <w:rPr>
                      <w:rFonts w:ascii="Times New Roman" w:hAnsi="Times New Roman" w:cs="Times New Roman"/>
                      <w:b/>
                      <w:bCs/>
                      <w:szCs w:val="21"/>
                    </w:rPr>
                    <w:t>2020.06.01</w:t>
                  </w:r>
                </w:p>
              </w:tc>
              <w:tc>
                <w:tcPr>
                  <w:tcW w:w="1387" w:type="dxa"/>
                  <w:tcBorders>
                    <w:top w:val="single" w:sz="4" w:space="0" w:color="auto"/>
                    <w:left w:val="single" w:sz="4" w:space="0" w:color="auto"/>
                    <w:bottom w:val="single" w:sz="4" w:space="0" w:color="auto"/>
                    <w:right w:val="single" w:sz="4" w:space="0" w:color="auto"/>
                  </w:tcBorders>
                  <w:vAlign w:val="center"/>
                </w:tcPr>
                <w:p w:rsidR="00B62173" w:rsidRPr="00B167B3" w:rsidRDefault="00B62173" w:rsidP="00B62173">
                  <w:pPr>
                    <w:pStyle w:val="af"/>
                    <w:rPr>
                      <w:rFonts w:ascii="Times New Roman" w:hAnsi="Times New Roman" w:cs="Times New Roman"/>
                      <w:b/>
                    </w:rPr>
                  </w:pPr>
                  <w:r w:rsidRPr="00B167B3">
                    <w:rPr>
                      <w:rFonts w:ascii="Times New Roman" w:hAnsi="Times New Roman" w:cs="Times New Roman"/>
                      <w:b/>
                      <w:bCs/>
                      <w:szCs w:val="21"/>
                    </w:rPr>
                    <w:t>2020.06.02</w:t>
                  </w:r>
                </w:p>
              </w:tc>
              <w:tc>
                <w:tcPr>
                  <w:tcW w:w="1202" w:type="dxa"/>
                  <w:tcBorders>
                    <w:top w:val="single" w:sz="4" w:space="0" w:color="auto"/>
                    <w:left w:val="single" w:sz="4" w:space="0" w:color="auto"/>
                    <w:bottom w:val="single" w:sz="4" w:space="0" w:color="auto"/>
                    <w:right w:val="nil"/>
                  </w:tcBorders>
                  <w:vAlign w:val="center"/>
                </w:tcPr>
                <w:p w:rsidR="00B62173" w:rsidRPr="00B167B3" w:rsidRDefault="00B62173" w:rsidP="00B62173">
                  <w:pPr>
                    <w:pStyle w:val="af"/>
                    <w:rPr>
                      <w:rFonts w:ascii="Times New Roman" w:hAnsi="Times New Roman" w:cs="Times New Roman"/>
                      <w:b/>
                    </w:rPr>
                  </w:pPr>
                  <w:r w:rsidRPr="00B167B3">
                    <w:rPr>
                      <w:rFonts w:ascii="Times New Roman" w:hAnsi="Times New Roman" w:cs="Times New Roman"/>
                      <w:b/>
                      <w:bCs/>
                      <w:szCs w:val="21"/>
                    </w:rPr>
                    <w:t>2020.06.03</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pH</w:t>
                  </w:r>
                  <w:r w:rsidRPr="00B167B3">
                    <w:rPr>
                      <w:sz w:val="21"/>
                      <w:szCs w:val="21"/>
                      <w:vertAlign w:val="subscript"/>
                    </w:rPr>
                    <w:t>值</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0.415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0.425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0.490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0.510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0.400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0.440 </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溶解氧</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0.768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0.054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0.791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0.803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0.810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0.808 </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悬浮物</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0.500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0.600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0.533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0.400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0.467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0.433 </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高锰酸盐指数</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0.333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0.367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0.317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0.383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0.367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0.333 </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五日生化需氧量</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0.350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0.450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0.300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0.575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0.500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0.450 </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化学需氧量</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0.400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0.650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0.500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0.550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0.400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0.500 </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氨氮</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0.278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0.324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0.310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0.231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0.262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0.330 </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总磷</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0.500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0.450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0.400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0.350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0.500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0.450 </w:t>
                  </w:r>
                </w:p>
              </w:tc>
            </w:tr>
            <w:tr w:rsidR="00B62173" w:rsidRPr="00B167B3" w:rsidTr="00CE115A">
              <w:trPr>
                <w:trHeight w:val="340"/>
                <w:jc w:val="center"/>
              </w:trPr>
              <w:tc>
                <w:tcPr>
                  <w:tcW w:w="1594" w:type="dxa"/>
                  <w:tcBorders>
                    <w:top w:val="single" w:sz="4" w:space="0" w:color="auto"/>
                    <w:left w:val="nil"/>
                    <w:bottom w:val="single" w:sz="4" w:space="0" w:color="auto"/>
                    <w:right w:val="single" w:sz="4" w:space="0" w:color="auto"/>
                  </w:tcBorders>
                  <w:vAlign w:val="center"/>
                </w:tcPr>
                <w:p w:rsidR="00B62173" w:rsidRPr="00B167B3" w:rsidRDefault="00B62173" w:rsidP="00B62173">
                  <w:pPr>
                    <w:spacing w:line="240" w:lineRule="auto"/>
                    <w:ind w:firstLineChars="0" w:firstLine="0"/>
                    <w:jc w:val="center"/>
                    <w:rPr>
                      <w:sz w:val="21"/>
                      <w:szCs w:val="21"/>
                    </w:rPr>
                  </w:pPr>
                  <w:r w:rsidRPr="00B167B3">
                    <w:rPr>
                      <w:sz w:val="21"/>
                      <w:szCs w:val="21"/>
                    </w:rPr>
                    <w:t>P</w:t>
                  </w:r>
                  <w:r w:rsidRPr="00B167B3">
                    <w:rPr>
                      <w:sz w:val="21"/>
                      <w:szCs w:val="21"/>
                      <w:vertAlign w:val="subscript"/>
                    </w:rPr>
                    <w:t>阴离子表面活性剂</w:t>
                  </w:r>
                </w:p>
              </w:tc>
              <w:tc>
                <w:tcPr>
                  <w:tcW w:w="1242"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0.125 </w:t>
                  </w:r>
                </w:p>
              </w:tc>
              <w:tc>
                <w:tcPr>
                  <w:tcW w:w="1380"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0.125 </w:t>
                  </w:r>
                </w:p>
              </w:tc>
              <w:tc>
                <w:tcPr>
                  <w:tcW w:w="1185"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0.125 </w:t>
                  </w:r>
                </w:p>
              </w:tc>
              <w:tc>
                <w:tcPr>
                  <w:tcW w:w="1296"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0.125 </w:t>
                  </w:r>
                </w:p>
              </w:tc>
              <w:tc>
                <w:tcPr>
                  <w:tcW w:w="1387" w:type="dxa"/>
                  <w:tcBorders>
                    <w:top w:val="single" w:sz="4" w:space="0" w:color="auto"/>
                    <w:left w:val="single" w:sz="4" w:space="0" w:color="auto"/>
                    <w:bottom w:val="single" w:sz="4"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0.125 </w:t>
                  </w:r>
                </w:p>
              </w:tc>
              <w:tc>
                <w:tcPr>
                  <w:tcW w:w="1202" w:type="dxa"/>
                  <w:tcBorders>
                    <w:top w:val="single" w:sz="4" w:space="0" w:color="auto"/>
                    <w:left w:val="single" w:sz="4" w:space="0" w:color="auto"/>
                    <w:bottom w:val="single" w:sz="4"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 xml:space="preserve">0.125 </w:t>
                  </w:r>
                </w:p>
              </w:tc>
            </w:tr>
            <w:tr w:rsidR="00B62173" w:rsidRPr="00B167B3" w:rsidTr="00CE115A">
              <w:trPr>
                <w:trHeight w:val="340"/>
                <w:jc w:val="center"/>
              </w:trPr>
              <w:tc>
                <w:tcPr>
                  <w:tcW w:w="1594" w:type="dxa"/>
                  <w:tcBorders>
                    <w:top w:val="single" w:sz="4" w:space="0" w:color="auto"/>
                    <w:left w:val="nil"/>
                    <w:bottom w:val="single" w:sz="18" w:space="0" w:color="auto"/>
                    <w:right w:val="single" w:sz="4" w:space="0" w:color="auto"/>
                  </w:tcBorders>
                  <w:vAlign w:val="center"/>
                </w:tcPr>
                <w:p w:rsidR="00B62173" w:rsidRPr="00B167B3" w:rsidRDefault="00B62173" w:rsidP="00B62173">
                  <w:pPr>
                    <w:spacing w:line="240" w:lineRule="auto"/>
                    <w:ind w:firstLineChars="0" w:firstLine="0"/>
                    <w:jc w:val="center"/>
                    <w:textAlignment w:val="center"/>
                    <w:rPr>
                      <w:sz w:val="21"/>
                      <w:szCs w:val="21"/>
                    </w:rPr>
                  </w:pPr>
                  <w:r w:rsidRPr="00B167B3">
                    <w:rPr>
                      <w:sz w:val="21"/>
                      <w:szCs w:val="21"/>
                    </w:rPr>
                    <w:t>P</w:t>
                  </w:r>
                  <w:r w:rsidRPr="00B167B3">
                    <w:rPr>
                      <w:sz w:val="21"/>
                      <w:szCs w:val="21"/>
                      <w:vertAlign w:val="subscript"/>
                    </w:rPr>
                    <w:t>粪大肠菌群</w:t>
                  </w:r>
                </w:p>
              </w:tc>
              <w:tc>
                <w:tcPr>
                  <w:tcW w:w="1242" w:type="dxa"/>
                  <w:tcBorders>
                    <w:top w:val="single" w:sz="4" w:space="0" w:color="auto"/>
                    <w:left w:val="single" w:sz="4" w:space="0" w:color="auto"/>
                    <w:bottom w:val="single" w:sz="18"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0.02</w:t>
                  </w:r>
                </w:p>
              </w:tc>
              <w:tc>
                <w:tcPr>
                  <w:tcW w:w="1380" w:type="dxa"/>
                  <w:tcBorders>
                    <w:top w:val="single" w:sz="4" w:space="0" w:color="auto"/>
                    <w:left w:val="single" w:sz="4" w:space="0" w:color="auto"/>
                    <w:bottom w:val="single" w:sz="18"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0.04</w:t>
                  </w:r>
                </w:p>
              </w:tc>
              <w:tc>
                <w:tcPr>
                  <w:tcW w:w="1185" w:type="dxa"/>
                  <w:tcBorders>
                    <w:top w:val="single" w:sz="4" w:space="0" w:color="auto"/>
                    <w:left w:val="single" w:sz="4" w:space="0" w:color="auto"/>
                    <w:bottom w:val="single" w:sz="18"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0.02</w:t>
                  </w:r>
                </w:p>
              </w:tc>
              <w:tc>
                <w:tcPr>
                  <w:tcW w:w="1296" w:type="dxa"/>
                  <w:tcBorders>
                    <w:top w:val="single" w:sz="4" w:space="0" w:color="auto"/>
                    <w:left w:val="single" w:sz="4" w:space="0" w:color="auto"/>
                    <w:bottom w:val="single" w:sz="18"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0.05</w:t>
                  </w:r>
                </w:p>
              </w:tc>
              <w:tc>
                <w:tcPr>
                  <w:tcW w:w="1387" w:type="dxa"/>
                  <w:tcBorders>
                    <w:top w:val="single" w:sz="4" w:space="0" w:color="auto"/>
                    <w:left w:val="single" w:sz="4" w:space="0" w:color="auto"/>
                    <w:bottom w:val="single" w:sz="18" w:space="0" w:color="auto"/>
                    <w:right w:val="single" w:sz="4" w:space="0" w:color="auto"/>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0.07</w:t>
                  </w:r>
                </w:p>
              </w:tc>
              <w:tc>
                <w:tcPr>
                  <w:tcW w:w="1202" w:type="dxa"/>
                  <w:tcBorders>
                    <w:top w:val="single" w:sz="4" w:space="0" w:color="auto"/>
                    <w:left w:val="single" w:sz="4" w:space="0" w:color="auto"/>
                    <w:bottom w:val="single" w:sz="18" w:space="0" w:color="auto"/>
                    <w:right w:val="nil"/>
                  </w:tcBorders>
                  <w:vAlign w:val="bottom"/>
                </w:tcPr>
                <w:p w:rsidR="00B62173" w:rsidRPr="00B167B3" w:rsidRDefault="00B62173" w:rsidP="00B62173">
                  <w:pPr>
                    <w:pStyle w:val="af"/>
                    <w:rPr>
                      <w:rFonts w:ascii="Times New Roman" w:hAnsi="Times New Roman" w:cs="Times New Roman"/>
                    </w:rPr>
                  </w:pPr>
                  <w:r w:rsidRPr="00B167B3">
                    <w:rPr>
                      <w:rFonts w:ascii="Times New Roman" w:hAnsi="Times New Roman" w:cs="Times New Roman"/>
                      <w:sz w:val="22"/>
                      <w:szCs w:val="22"/>
                    </w:rPr>
                    <w:t>0.04</w:t>
                  </w:r>
                </w:p>
              </w:tc>
            </w:tr>
          </w:tbl>
          <w:p w:rsidR="00B62173" w:rsidRPr="00B167B3" w:rsidRDefault="00B62173" w:rsidP="00B62173">
            <w:pPr>
              <w:ind w:firstLine="480"/>
            </w:pPr>
            <w:r w:rsidRPr="00B167B3">
              <w:lastRenderedPageBreak/>
              <w:t>由监测结果可知，本项目附近地表水董塘水</w:t>
            </w:r>
            <w:r w:rsidRPr="00B167B3">
              <w:t>2</w:t>
            </w:r>
            <w:r w:rsidRPr="00B167B3">
              <w:t>个监测断面中各项监测因子均满足《地表水环境质量标准》（</w:t>
            </w:r>
            <w:r w:rsidRPr="00B167B3">
              <w:t>GB3838-2002</w:t>
            </w:r>
            <w:r w:rsidRPr="00B167B3">
              <w:t>）</w:t>
            </w:r>
            <w:r w:rsidRPr="00B167B3">
              <w:rPr>
                <w:rFonts w:ascii="宋体" w:hAnsi="宋体" w:cs="宋体" w:hint="eastAsia"/>
              </w:rPr>
              <w:t>Ⅲ</w:t>
            </w:r>
            <w:r w:rsidRPr="00B167B3">
              <w:t>类水质标准要求，</w:t>
            </w:r>
            <w:r w:rsidRPr="00B167B3">
              <w:t>SS</w:t>
            </w:r>
            <w:r w:rsidRPr="00B167B3">
              <w:t>满足《地表水资源质量标准》（</w:t>
            </w:r>
            <w:r w:rsidRPr="00B167B3">
              <w:t>SL63-94</w:t>
            </w:r>
            <w:r w:rsidRPr="00B167B3">
              <w:t>）三级标准要求，说明董塘</w:t>
            </w:r>
            <w:proofErr w:type="gramStart"/>
            <w:r w:rsidRPr="00B167B3">
              <w:t>水评价</w:t>
            </w:r>
            <w:proofErr w:type="gramEnd"/>
            <w:r w:rsidRPr="00B167B3">
              <w:t>范围内水质状况良好。</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、环境空气质量现状</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引用《</w:t>
            </w:r>
            <w:r w:rsidRPr="00B167B3">
              <w:rPr>
                <w:rFonts w:ascii="Times New Roman" w:cs="Times New Roman"/>
                <w:color w:val="auto"/>
              </w:rPr>
              <w:t>201</w:t>
            </w:r>
            <w:r w:rsidR="00AC0529" w:rsidRPr="00B167B3">
              <w:rPr>
                <w:rFonts w:ascii="Times New Roman" w:cs="Times New Roman"/>
                <w:color w:val="auto"/>
              </w:rPr>
              <w:t>9</w:t>
            </w:r>
            <w:r w:rsidRPr="00B167B3">
              <w:rPr>
                <w:rFonts w:ascii="Times New Roman" w:cs="Times New Roman"/>
                <w:color w:val="auto"/>
              </w:rPr>
              <w:t>年韶关市环境状况公报》数据：</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201</w:t>
            </w:r>
            <w:r w:rsidR="00AC0529" w:rsidRPr="00B167B3">
              <w:rPr>
                <w:rFonts w:ascii="Times New Roman" w:cs="Times New Roman"/>
                <w:color w:val="auto"/>
              </w:rPr>
              <w:t>9</w:t>
            </w:r>
            <w:r w:rsidRPr="00B167B3">
              <w:rPr>
                <w:rFonts w:ascii="Times New Roman" w:cs="Times New Roman"/>
                <w:color w:val="auto"/>
              </w:rPr>
              <w:t>年，仁化县</w:t>
            </w:r>
            <w:r w:rsidRPr="00B167B3">
              <w:rPr>
                <w:rFonts w:ascii="Times New Roman" w:cs="Times New Roman"/>
                <w:color w:val="auto"/>
              </w:rPr>
              <w:t>SO</w:t>
            </w:r>
            <w:r w:rsidRPr="00B167B3">
              <w:rPr>
                <w:rFonts w:ascii="Times New Roman" w:cs="Times New Roman"/>
                <w:color w:val="auto"/>
                <w:vertAlign w:val="subscript"/>
              </w:rPr>
              <w:t>2</w:t>
            </w:r>
            <w:r w:rsidRPr="00B167B3">
              <w:rPr>
                <w:rFonts w:ascii="Times New Roman" w:cs="Times New Roman"/>
                <w:color w:val="auto"/>
              </w:rPr>
              <w:t>平均浓度为</w:t>
            </w:r>
            <w:r w:rsidR="00AC0529" w:rsidRPr="00B167B3">
              <w:rPr>
                <w:rFonts w:ascii="Times New Roman" w:cs="Times New Roman"/>
                <w:color w:val="auto"/>
              </w:rPr>
              <w:t>11</w:t>
            </w:r>
            <w:r w:rsidRPr="00B167B3">
              <w:rPr>
                <w:rFonts w:ascii="Times New Roman" w:cs="Times New Roman"/>
                <w:color w:val="auto"/>
              </w:rPr>
              <w:t xml:space="preserve"> µg/m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NO</w:t>
            </w:r>
            <w:r w:rsidRPr="00B167B3">
              <w:rPr>
                <w:rFonts w:ascii="Times New Roman" w:cs="Times New Roman"/>
                <w:color w:val="auto"/>
                <w:vertAlign w:val="subscript"/>
              </w:rPr>
              <w:t>2</w:t>
            </w:r>
            <w:r w:rsidRPr="00B167B3">
              <w:rPr>
                <w:rFonts w:ascii="Times New Roman" w:cs="Times New Roman"/>
                <w:color w:val="auto"/>
              </w:rPr>
              <w:t>平均浓度为</w:t>
            </w:r>
            <w:r w:rsidRPr="00B167B3">
              <w:rPr>
                <w:rFonts w:ascii="Times New Roman" w:cs="Times New Roman"/>
                <w:color w:val="auto"/>
              </w:rPr>
              <w:t>1</w:t>
            </w:r>
            <w:r w:rsidR="00AC0529" w:rsidRPr="00B167B3">
              <w:rPr>
                <w:rFonts w:ascii="Times New Roman" w:cs="Times New Roman"/>
                <w:color w:val="auto"/>
              </w:rPr>
              <w:t>1</w:t>
            </w:r>
            <w:r w:rsidRPr="00B167B3">
              <w:rPr>
                <w:rFonts w:ascii="Times New Roman" w:cs="Times New Roman"/>
                <w:color w:val="auto"/>
              </w:rPr>
              <w:t xml:space="preserve"> µg/m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PM</w:t>
            </w:r>
            <w:r w:rsidRPr="00B167B3">
              <w:rPr>
                <w:rFonts w:ascii="Times New Roman" w:cs="Times New Roman"/>
                <w:color w:val="auto"/>
                <w:vertAlign w:val="subscript"/>
              </w:rPr>
              <w:t>10</w:t>
            </w:r>
            <w:r w:rsidRPr="00B167B3">
              <w:rPr>
                <w:rFonts w:ascii="Times New Roman" w:cs="Times New Roman"/>
                <w:color w:val="auto"/>
              </w:rPr>
              <w:t>平均浓度为</w:t>
            </w:r>
            <w:r w:rsidR="00AC0529" w:rsidRPr="00B167B3">
              <w:rPr>
                <w:rFonts w:ascii="Times New Roman" w:cs="Times New Roman"/>
                <w:color w:val="auto"/>
              </w:rPr>
              <w:t>40</w:t>
            </w:r>
            <w:r w:rsidRPr="00B167B3">
              <w:rPr>
                <w:rFonts w:ascii="Times New Roman" w:cs="Times New Roman"/>
                <w:color w:val="auto"/>
              </w:rPr>
              <w:t xml:space="preserve"> µg/m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PM</w:t>
            </w:r>
            <w:r w:rsidRPr="00B167B3">
              <w:rPr>
                <w:rFonts w:ascii="Times New Roman" w:cs="Times New Roman"/>
                <w:color w:val="auto"/>
                <w:vertAlign w:val="subscript"/>
              </w:rPr>
              <w:t>2.5</w:t>
            </w:r>
            <w:r w:rsidRPr="00B167B3">
              <w:rPr>
                <w:rFonts w:ascii="Times New Roman" w:cs="Times New Roman"/>
                <w:color w:val="auto"/>
              </w:rPr>
              <w:t>平均浓度为</w:t>
            </w:r>
            <w:r w:rsidRPr="00B167B3">
              <w:rPr>
                <w:rFonts w:ascii="Times New Roman" w:cs="Times New Roman"/>
                <w:color w:val="auto"/>
              </w:rPr>
              <w:t>2</w:t>
            </w:r>
            <w:r w:rsidR="00AC0529" w:rsidRPr="00B167B3">
              <w:rPr>
                <w:rFonts w:ascii="Times New Roman" w:cs="Times New Roman"/>
                <w:color w:val="auto"/>
              </w:rPr>
              <w:t>5</w:t>
            </w:r>
            <w:r w:rsidRPr="00B167B3">
              <w:rPr>
                <w:rFonts w:ascii="Times New Roman" w:cs="Times New Roman"/>
                <w:color w:val="auto"/>
              </w:rPr>
              <w:t xml:space="preserve"> µg/m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CO</w:t>
            </w:r>
            <w:r w:rsidRPr="00B167B3">
              <w:rPr>
                <w:rFonts w:ascii="Times New Roman" w:cs="Times New Roman"/>
                <w:color w:val="auto"/>
              </w:rPr>
              <w:t>日均值第</w:t>
            </w:r>
            <w:r w:rsidRPr="00B167B3">
              <w:rPr>
                <w:rFonts w:ascii="Times New Roman" w:cs="Times New Roman"/>
                <w:color w:val="auto"/>
              </w:rPr>
              <w:t>95</w:t>
            </w:r>
            <w:proofErr w:type="gramStart"/>
            <w:r w:rsidRPr="00B167B3">
              <w:rPr>
                <w:rFonts w:ascii="Times New Roman" w:cs="Times New Roman"/>
                <w:color w:val="auto"/>
              </w:rPr>
              <w:t>百</w:t>
            </w:r>
            <w:proofErr w:type="gramEnd"/>
            <w:r w:rsidRPr="00B167B3">
              <w:rPr>
                <w:rFonts w:ascii="Times New Roman" w:cs="Times New Roman"/>
                <w:color w:val="auto"/>
              </w:rPr>
              <w:t>分位数平均浓度值范围为</w:t>
            </w:r>
            <w:r w:rsidR="00AC0529" w:rsidRPr="00B167B3">
              <w:rPr>
                <w:rFonts w:ascii="Times New Roman" w:cs="Times New Roman"/>
                <w:color w:val="auto"/>
              </w:rPr>
              <w:t>1.0</w:t>
            </w:r>
            <w:r w:rsidRPr="00B167B3">
              <w:rPr>
                <w:rFonts w:ascii="Times New Roman" w:cs="Times New Roman"/>
                <w:color w:val="auto"/>
              </w:rPr>
              <w:t>mg/m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O</w:t>
            </w:r>
            <w:r w:rsidRPr="00B167B3">
              <w:rPr>
                <w:rFonts w:ascii="Times New Roman" w:cs="Times New Roman"/>
                <w:color w:val="auto"/>
                <w:vertAlign w:val="subscript"/>
              </w:rPr>
              <w:t>3</w:t>
            </w:r>
            <w:r w:rsidRPr="00B167B3">
              <w:rPr>
                <w:rFonts w:ascii="Times New Roman" w:cs="Times New Roman"/>
                <w:color w:val="auto"/>
              </w:rPr>
              <w:t>日最大</w:t>
            </w:r>
            <w:r w:rsidRPr="00B167B3">
              <w:rPr>
                <w:rFonts w:ascii="Times New Roman" w:cs="Times New Roman"/>
                <w:color w:val="auto"/>
              </w:rPr>
              <w:t>8</w:t>
            </w:r>
            <w:r w:rsidRPr="00B167B3">
              <w:rPr>
                <w:rFonts w:ascii="Times New Roman" w:cs="Times New Roman"/>
                <w:color w:val="auto"/>
              </w:rPr>
              <w:t>小时值第</w:t>
            </w:r>
            <w:r w:rsidRPr="00B167B3">
              <w:rPr>
                <w:rFonts w:ascii="Times New Roman" w:cs="Times New Roman"/>
                <w:color w:val="auto"/>
              </w:rPr>
              <w:t>90</w:t>
            </w:r>
            <w:proofErr w:type="gramStart"/>
            <w:r w:rsidRPr="00B167B3">
              <w:rPr>
                <w:rFonts w:ascii="Times New Roman" w:cs="Times New Roman"/>
                <w:color w:val="auto"/>
              </w:rPr>
              <w:t>百</w:t>
            </w:r>
            <w:proofErr w:type="gramEnd"/>
            <w:r w:rsidRPr="00B167B3">
              <w:rPr>
                <w:rFonts w:ascii="Times New Roman" w:cs="Times New Roman"/>
                <w:color w:val="auto"/>
              </w:rPr>
              <w:t>分位数平均浓度范围为</w:t>
            </w:r>
            <w:r w:rsidRPr="00B167B3">
              <w:rPr>
                <w:rFonts w:ascii="Times New Roman" w:cs="Times New Roman"/>
                <w:color w:val="auto"/>
              </w:rPr>
              <w:t>12</w:t>
            </w:r>
            <w:r w:rsidR="00AC0529" w:rsidRPr="00B167B3">
              <w:rPr>
                <w:rFonts w:ascii="Times New Roman" w:cs="Times New Roman"/>
                <w:color w:val="auto"/>
              </w:rPr>
              <w:t>9</w:t>
            </w:r>
            <w:r w:rsidRPr="00B167B3">
              <w:rPr>
                <w:rFonts w:ascii="Times New Roman" w:cs="Times New Roman"/>
                <w:color w:val="auto"/>
              </w:rPr>
              <w:t xml:space="preserve"> µg/m</w:t>
            </w:r>
            <w:r w:rsidRPr="00B167B3">
              <w:rPr>
                <w:rFonts w:ascii="Times New Roman" w:cs="Times New Roman"/>
                <w:color w:val="auto"/>
                <w:vertAlign w:val="superscript"/>
              </w:rPr>
              <w:t>3</w:t>
            </w:r>
            <w:r w:rsidRPr="00B167B3">
              <w:rPr>
                <w:rFonts w:ascii="Times New Roman" w:cs="Times New Roman"/>
                <w:color w:val="auto"/>
              </w:rPr>
              <w:t>，均达到《环境空气质量标准》（</w:t>
            </w:r>
            <w:r w:rsidRPr="00B167B3">
              <w:rPr>
                <w:rFonts w:ascii="Times New Roman" w:cs="Times New Roman"/>
                <w:color w:val="auto"/>
              </w:rPr>
              <w:t>GB3095-2012</w:t>
            </w:r>
            <w:r w:rsidRPr="00B167B3">
              <w:rPr>
                <w:rFonts w:ascii="Times New Roman" w:cs="Times New Roman"/>
                <w:color w:val="auto"/>
              </w:rPr>
              <w:t>）二级标准，为大气环境达标区。</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、声环境质量现状</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为了解项目及周围</w:t>
            </w:r>
            <w:proofErr w:type="gramStart"/>
            <w:r w:rsidRPr="00B167B3">
              <w:rPr>
                <w:rFonts w:ascii="Times New Roman" w:cs="Times New Roman"/>
                <w:color w:val="auto"/>
              </w:rPr>
              <w:t>区域声</w:t>
            </w:r>
            <w:proofErr w:type="gramEnd"/>
            <w:r w:rsidRPr="00B167B3">
              <w:rPr>
                <w:rFonts w:ascii="Times New Roman" w:cs="Times New Roman"/>
                <w:color w:val="auto"/>
              </w:rPr>
              <w:t>环境现状，为噪声影响评价提供基础资料。在项目边界及周边敏感点</w:t>
            </w:r>
            <w:proofErr w:type="gramStart"/>
            <w:r w:rsidRPr="00B167B3">
              <w:rPr>
                <w:rFonts w:ascii="Times New Roman" w:cs="Times New Roman"/>
                <w:color w:val="auto"/>
              </w:rPr>
              <w:t>布设声</w:t>
            </w:r>
            <w:proofErr w:type="gramEnd"/>
            <w:r w:rsidRPr="00B167B3">
              <w:rPr>
                <w:rFonts w:ascii="Times New Roman" w:cs="Times New Roman"/>
                <w:color w:val="auto"/>
              </w:rPr>
              <w:t>环境质量现状监测点，监测点的位置描述见附图</w:t>
            </w:r>
            <w:r w:rsidRPr="00B167B3">
              <w:rPr>
                <w:rFonts w:ascii="Times New Roman" w:cs="Times New Roman"/>
                <w:color w:val="auto"/>
              </w:rPr>
              <w:t>10</w:t>
            </w:r>
            <w:r w:rsidRPr="00B167B3">
              <w:rPr>
                <w:rFonts w:ascii="Times New Roman" w:cs="Times New Roman"/>
                <w:color w:val="auto"/>
              </w:rPr>
              <w:t>，监测结果见表</w:t>
            </w:r>
            <w:r w:rsidRPr="00B167B3">
              <w:rPr>
                <w:rFonts w:ascii="Times New Roman" w:cs="Times New Roman"/>
                <w:color w:val="auto"/>
              </w:rPr>
              <w:t>7</w:t>
            </w:r>
            <w:r w:rsidRPr="00B167B3">
              <w:rPr>
                <w:rFonts w:ascii="Times New Roman" w:cs="Times New Roman"/>
                <w:color w:val="auto"/>
              </w:rPr>
              <w:t>。</w:t>
            </w:r>
          </w:p>
          <w:p w:rsidR="002044D4" w:rsidRPr="00B167B3" w:rsidRDefault="002044D4" w:rsidP="002044D4">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7  </w:t>
            </w:r>
            <w:r w:rsidRPr="00B167B3">
              <w:rPr>
                <w:rFonts w:ascii="Times New Roman" w:cs="Times New Roman"/>
                <w:b/>
                <w:color w:val="auto"/>
              </w:rPr>
              <w:t>声环境监测的具体位置表</w:t>
            </w:r>
          </w:p>
          <w:tbl>
            <w:tblPr>
              <w:tblW w:w="5000" w:type="pct"/>
              <w:tblBorders>
                <w:top w:val="single" w:sz="12" w:space="0" w:color="auto"/>
                <w:bottom w:val="single" w:sz="12" w:space="0" w:color="auto"/>
                <w:insideH w:val="single" w:sz="4" w:space="0" w:color="auto"/>
                <w:insideV w:val="single" w:sz="4" w:space="0" w:color="auto"/>
              </w:tblBorders>
              <w:tblLook w:val="0000" w:firstRow="0" w:lastRow="0" w:firstColumn="0" w:lastColumn="0" w:noHBand="0" w:noVBand="0"/>
            </w:tblPr>
            <w:tblGrid>
              <w:gridCol w:w="1192"/>
              <w:gridCol w:w="3505"/>
              <w:gridCol w:w="1094"/>
              <w:gridCol w:w="1094"/>
              <w:gridCol w:w="1094"/>
              <w:gridCol w:w="1092"/>
            </w:tblGrid>
            <w:tr w:rsidR="002044D4" w:rsidRPr="00B167B3" w:rsidTr="002044D4">
              <w:trPr>
                <w:trHeight w:val="340"/>
                <w:tblHeader/>
              </w:trPr>
              <w:tc>
                <w:tcPr>
                  <w:tcW w:w="657" w:type="pct"/>
                  <w:vMerge w:val="restart"/>
                  <w:vAlign w:val="center"/>
                </w:tcPr>
                <w:p w:rsidR="002044D4" w:rsidRPr="00B167B3" w:rsidRDefault="002044D4" w:rsidP="009F77C0">
                  <w:pPr>
                    <w:pStyle w:val="af"/>
                    <w:rPr>
                      <w:rFonts w:ascii="Times New Roman" w:hAnsi="Times New Roman" w:cs="Times New Roman"/>
                      <w:b/>
                    </w:rPr>
                  </w:pPr>
                  <w:r w:rsidRPr="00B167B3">
                    <w:rPr>
                      <w:rFonts w:ascii="Times New Roman" w:hAnsi="Times New Roman" w:cs="Times New Roman"/>
                      <w:b/>
                    </w:rPr>
                    <w:t>序号</w:t>
                  </w:r>
                </w:p>
              </w:tc>
              <w:tc>
                <w:tcPr>
                  <w:tcW w:w="1932" w:type="pct"/>
                  <w:vMerge w:val="restart"/>
                  <w:vAlign w:val="center"/>
                </w:tcPr>
                <w:p w:rsidR="002044D4" w:rsidRPr="00B167B3" w:rsidRDefault="002044D4" w:rsidP="009F77C0">
                  <w:pPr>
                    <w:pStyle w:val="af"/>
                    <w:rPr>
                      <w:rFonts w:ascii="Times New Roman" w:hAnsi="Times New Roman" w:cs="Times New Roman"/>
                      <w:b/>
                    </w:rPr>
                  </w:pPr>
                  <w:r w:rsidRPr="00B167B3">
                    <w:rPr>
                      <w:rFonts w:ascii="Times New Roman" w:hAnsi="Times New Roman" w:cs="Times New Roman"/>
                      <w:b/>
                    </w:rPr>
                    <w:t>监测点名称</w:t>
                  </w:r>
                </w:p>
              </w:tc>
              <w:tc>
                <w:tcPr>
                  <w:tcW w:w="1205" w:type="pct"/>
                  <w:gridSpan w:val="2"/>
                  <w:vAlign w:val="center"/>
                </w:tcPr>
                <w:p w:rsidR="002044D4" w:rsidRPr="00B167B3" w:rsidRDefault="002044D4" w:rsidP="009F77C0">
                  <w:pPr>
                    <w:pStyle w:val="af"/>
                    <w:rPr>
                      <w:rFonts w:ascii="Times New Roman" w:hAnsi="Times New Roman" w:cs="Times New Roman"/>
                      <w:b/>
                    </w:rPr>
                  </w:pPr>
                  <w:r w:rsidRPr="00B167B3">
                    <w:rPr>
                      <w:rFonts w:ascii="Times New Roman" w:hAnsi="Times New Roman" w:cs="Times New Roman"/>
                      <w:b/>
                    </w:rPr>
                    <w:t>2020.5.6</w:t>
                  </w:r>
                </w:p>
              </w:tc>
              <w:tc>
                <w:tcPr>
                  <w:tcW w:w="1205" w:type="pct"/>
                  <w:gridSpan w:val="2"/>
                  <w:vAlign w:val="center"/>
                </w:tcPr>
                <w:p w:rsidR="002044D4" w:rsidRPr="00B167B3" w:rsidRDefault="002044D4" w:rsidP="009F77C0">
                  <w:pPr>
                    <w:pStyle w:val="af"/>
                    <w:rPr>
                      <w:rFonts w:ascii="Times New Roman" w:hAnsi="Times New Roman" w:cs="Times New Roman"/>
                      <w:b/>
                    </w:rPr>
                  </w:pPr>
                  <w:r w:rsidRPr="00B167B3">
                    <w:rPr>
                      <w:rFonts w:ascii="Times New Roman" w:hAnsi="Times New Roman" w:cs="Times New Roman"/>
                      <w:b/>
                    </w:rPr>
                    <w:t>2020.5.7</w:t>
                  </w:r>
                </w:p>
              </w:tc>
            </w:tr>
            <w:tr w:rsidR="002044D4" w:rsidRPr="00B167B3" w:rsidTr="002044D4">
              <w:trPr>
                <w:trHeight w:val="340"/>
                <w:tblHeader/>
              </w:trPr>
              <w:tc>
                <w:tcPr>
                  <w:tcW w:w="657" w:type="pct"/>
                  <w:vMerge/>
                  <w:vAlign w:val="center"/>
                </w:tcPr>
                <w:p w:rsidR="002044D4" w:rsidRPr="00B167B3" w:rsidRDefault="002044D4" w:rsidP="009F77C0">
                  <w:pPr>
                    <w:pStyle w:val="af"/>
                    <w:rPr>
                      <w:rFonts w:ascii="Times New Roman" w:hAnsi="Times New Roman" w:cs="Times New Roman"/>
                      <w:b/>
                    </w:rPr>
                  </w:pPr>
                </w:p>
              </w:tc>
              <w:tc>
                <w:tcPr>
                  <w:tcW w:w="1932" w:type="pct"/>
                  <w:vMerge/>
                  <w:vAlign w:val="center"/>
                </w:tcPr>
                <w:p w:rsidR="002044D4" w:rsidRPr="00B167B3" w:rsidRDefault="002044D4" w:rsidP="009F77C0">
                  <w:pPr>
                    <w:pStyle w:val="af"/>
                    <w:rPr>
                      <w:rFonts w:ascii="Times New Roman" w:hAnsi="Times New Roman" w:cs="Times New Roman"/>
                      <w:b/>
                    </w:rPr>
                  </w:pPr>
                </w:p>
              </w:tc>
              <w:tc>
                <w:tcPr>
                  <w:tcW w:w="603" w:type="pct"/>
                  <w:vAlign w:val="center"/>
                </w:tcPr>
                <w:p w:rsidR="002044D4" w:rsidRPr="00B167B3" w:rsidRDefault="002044D4" w:rsidP="009F77C0">
                  <w:pPr>
                    <w:spacing w:line="240" w:lineRule="auto"/>
                    <w:ind w:firstLineChars="0" w:firstLine="0"/>
                    <w:jc w:val="center"/>
                    <w:rPr>
                      <w:b/>
                      <w:spacing w:val="-3"/>
                      <w:sz w:val="21"/>
                      <w:szCs w:val="21"/>
                    </w:rPr>
                  </w:pPr>
                  <w:r w:rsidRPr="00B167B3">
                    <w:rPr>
                      <w:b/>
                      <w:spacing w:val="-3"/>
                      <w:sz w:val="21"/>
                      <w:szCs w:val="21"/>
                    </w:rPr>
                    <w:t>昼间</w:t>
                  </w:r>
                </w:p>
              </w:tc>
              <w:tc>
                <w:tcPr>
                  <w:tcW w:w="603" w:type="pct"/>
                  <w:vAlign w:val="center"/>
                </w:tcPr>
                <w:p w:rsidR="002044D4" w:rsidRPr="00B167B3" w:rsidRDefault="002044D4" w:rsidP="009F77C0">
                  <w:pPr>
                    <w:spacing w:line="240" w:lineRule="auto"/>
                    <w:ind w:firstLineChars="0" w:firstLine="0"/>
                    <w:jc w:val="center"/>
                    <w:rPr>
                      <w:b/>
                      <w:spacing w:val="-3"/>
                      <w:sz w:val="21"/>
                      <w:szCs w:val="21"/>
                    </w:rPr>
                  </w:pPr>
                  <w:r w:rsidRPr="00B167B3">
                    <w:rPr>
                      <w:b/>
                      <w:spacing w:val="-3"/>
                      <w:sz w:val="21"/>
                      <w:szCs w:val="21"/>
                    </w:rPr>
                    <w:t>夜间</w:t>
                  </w:r>
                </w:p>
              </w:tc>
              <w:tc>
                <w:tcPr>
                  <w:tcW w:w="603" w:type="pct"/>
                  <w:vAlign w:val="center"/>
                </w:tcPr>
                <w:p w:rsidR="002044D4" w:rsidRPr="00B167B3" w:rsidRDefault="002044D4" w:rsidP="009F77C0">
                  <w:pPr>
                    <w:spacing w:line="240" w:lineRule="auto"/>
                    <w:ind w:firstLineChars="0" w:firstLine="0"/>
                    <w:jc w:val="center"/>
                    <w:rPr>
                      <w:b/>
                      <w:spacing w:val="-3"/>
                      <w:sz w:val="21"/>
                      <w:szCs w:val="21"/>
                    </w:rPr>
                  </w:pPr>
                  <w:r w:rsidRPr="00B167B3">
                    <w:rPr>
                      <w:b/>
                      <w:spacing w:val="-3"/>
                      <w:sz w:val="21"/>
                      <w:szCs w:val="21"/>
                    </w:rPr>
                    <w:t>昼间</w:t>
                  </w:r>
                </w:p>
              </w:tc>
              <w:tc>
                <w:tcPr>
                  <w:tcW w:w="603" w:type="pct"/>
                  <w:vAlign w:val="center"/>
                </w:tcPr>
                <w:p w:rsidR="002044D4" w:rsidRPr="00B167B3" w:rsidRDefault="002044D4" w:rsidP="009F77C0">
                  <w:pPr>
                    <w:spacing w:line="240" w:lineRule="auto"/>
                    <w:ind w:firstLineChars="0" w:firstLine="0"/>
                    <w:jc w:val="center"/>
                    <w:rPr>
                      <w:b/>
                      <w:spacing w:val="-3"/>
                      <w:sz w:val="21"/>
                      <w:szCs w:val="21"/>
                    </w:rPr>
                  </w:pPr>
                  <w:r w:rsidRPr="00B167B3">
                    <w:rPr>
                      <w:b/>
                      <w:spacing w:val="-3"/>
                      <w:sz w:val="21"/>
                      <w:szCs w:val="21"/>
                    </w:rPr>
                    <w:t>夜间</w:t>
                  </w:r>
                </w:p>
              </w:tc>
            </w:tr>
            <w:tr w:rsidR="002044D4" w:rsidRPr="00B167B3" w:rsidTr="002044D4">
              <w:trPr>
                <w:trHeight w:val="340"/>
              </w:trPr>
              <w:tc>
                <w:tcPr>
                  <w:tcW w:w="657"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N1</w:t>
                  </w:r>
                </w:p>
              </w:tc>
              <w:tc>
                <w:tcPr>
                  <w:tcW w:w="1932"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光伏区</w:t>
                  </w:r>
                  <w:r w:rsidR="002044D4" w:rsidRPr="00B167B3">
                    <w:rPr>
                      <w:rFonts w:ascii="Times New Roman" w:hAnsi="Times New Roman" w:cs="Times New Roman"/>
                    </w:rPr>
                    <w:t>北边界外</w:t>
                  </w:r>
                  <w:r w:rsidR="002044D4" w:rsidRPr="00B167B3">
                    <w:rPr>
                      <w:rFonts w:ascii="Times New Roman" w:hAnsi="Times New Roman" w:cs="Times New Roman"/>
                    </w:rPr>
                    <w:t>1m</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44</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45</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44</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41</w:t>
                  </w:r>
                </w:p>
              </w:tc>
            </w:tr>
            <w:tr w:rsidR="002044D4" w:rsidRPr="00B167B3" w:rsidTr="002044D4">
              <w:trPr>
                <w:trHeight w:val="340"/>
              </w:trPr>
              <w:tc>
                <w:tcPr>
                  <w:tcW w:w="657"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N2</w:t>
                  </w:r>
                </w:p>
              </w:tc>
              <w:tc>
                <w:tcPr>
                  <w:tcW w:w="1932" w:type="pct"/>
                  <w:vAlign w:val="center"/>
                </w:tcPr>
                <w:p w:rsidR="002044D4" w:rsidRPr="00B167B3" w:rsidRDefault="00DE7099" w:rsidP="009F77C0">
                  <w:pPr>
                    <w:pStyle w:val="af"/>
                    <w:rPr>
                      <w:rFonts w:ascii="Times New Roman" w:hAnsi="Times New Roman" w:cs="Times New Roman"/>
                    </w:rPr>
                  </w:pPr>
                  <w:proofErr w:type="gramStart"/>
                  <w:r w:rsidRPr="00B167B3">
                    <w:rPr>
                      <w:rFonts w:ascii="Times New Roman" w:hAnsi="Times New Roman" w:cs="Times New Roman"/>
                    </w:rPr>
                    <w:t>光伏区</w:t>
                  </w:r>
                  <w:r w:rsidR="002044D4" w:rsidRPr="00B167B3">
                    <w:rPr>
                      <w:rFonts w:ascii="Times New Roman" w:hAnsi="Times New Roman" w:cs="Times New Roman"/>
                    </w:rPr>
                    <w:t>南</w:t>
                  </w:r>
                  <w:proofErr w:type="gramEnd"/>
                  <w:r w:rsidR="002044D4" w:rsidRPr="00B167B3">
                    <w:rPr>
                      <w:rFonts w:ascii="Times New Roman" w:hAnsi="Times New Roman" w:cs="Times New Roman"/>
                    </w:rPr>
                    <w:t>边界外</w:t>
                  </w:r>
                  <w:r w:rsidR="002044D4" w:rsidRPr="00B167B3">
                    <w:rPr>
                      <w:rFonts w:ascii="Times New Roman" w:hAnsi="Times New Roman" w:cs="Times New Roman"/>
                    </w:rPr>
                    <w:t>1m</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46</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43</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42</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38</w:t>
                  </w:r>
                </w:p>
              </w:tc>
            </w:tr>
            <w:tr w:rsidR="002044D4" w:rsidRPr="00B167B3" w:rsidTr="002044D4">
              <w:trPr>
                <w:trHeight w:val="340"/>
              </w:trPr>
              <w:tc>
                <w:tcPr>
                  <w:tcW w:w="657"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N3</w:t>
                  </w:r>
                </w:p>
              </w:tc>
              <w:tc>
                <w:tcPr>
                  <w:tcW w:w="1932" w:type="pct"/>
                  <w:vAlign w:val="center"/>
                </w:tcPr>
                <w:p w:rsidR="002044D4" w:rsidRPr="00B167B3" w:rsidRDefault="00DE7099" w:rsidP="009F77C0">
                  <w:pPr>
                    <w:pStyle w:val="af"/>
                    <w:rPr>
                      <w:rFonts w:ascii="Times New Roman" w:hAnsi="Times New Roman" w:cs="Times New Roman"/>
                    </w:rPr>
                  </w:pPr>
                  <w:proofErr w:type="gramStart"/>
                  <w:r w:rsidRPr="00B167B3">
                    <w:rPr>
                      <w:rFonts w:ascii="Times New Roman" w:hAnsi="Times New Roman" w:cs="Times New Roman"/>
                    </w:rPr>
                    <w:t>光伏区</w:t>
                  </w:r>
                  <w:r w:rsidR="002044D4" w:rsidRPr="00B167B3">
                    <w:rPr>
                      <w:rFonts w:ascii="Times New Roman" w:hAnsi="Times New Roman" w:cs="Times New Roman"/>
                    </w:rPr>
                    <w:t>西</w:t>
                  </w:r>
                  <w:proofErr w:type="gramEnd"/>
                  <w:r w:rsidR="002044D4" w:rsidRPr="00B167B3">
                    <w:rPr>
                      <w:rFonts w:ascii="Times New Roman" w:hAnsi="Times New Roman" w:cs="Times New Roman"/>
                    </w:rPr>
                    <w:t>边界外</w:t>
                  </w:r>
                  <w:r w:rsidR="002044D4" w:rsidRPr="00B167B3">
                    <w:rPr>
                      <w:rFonts w:ascii="Times New Roman" w:hAnsi="Times New Roman" w:cs="Times New Roman"/>
                    </w:rPr>
                    <w:t>1m</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39</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37</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41</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41</w:t>
                  </w:r>
                </w:p>
              </w:tc>
            </w:tr>
            <w:tr w:rsidR="002044D4" w:rsidRPr="00B167B3" w:rsidTr="002044D4">
              <w:trPr>
                <w:trHeight w:val="340"/>
              </w:trPr>
              <w:tc>
                <w:tcPr>
                  <w:tcW w:w="657"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N4</w:t>
                  </w:r>
                </w:p>
              </w:tc>
              <w:tc>
                <w:tcPr>
                  <w:tcW w:w="1932" w:type="pct"/>
                  <w:vAlign w:val="center"/>
                </w:tcPr>
                <w:p w:rsidR="002044D4" w:rsidRPr="00B167B3" w:rsidRDefault="00DE7099" w:rsidP="009F77C0">
                  <w:pPr>
                    <w:pStyle w:val="af"/>
                    <w:rPr>
                      <w:rFonts w:ascii="Times New Roman" w:hAnsi="Times New Roman" w:cs="Times New Roman"/>
                    </w:rPr>
                  </w:pPr>
                  <w:proofErr w:type="gramStart"/>
                  <w:r w:rsidRPr="00B167B3">
                    <w:rPr>
                      <w:rFonts w:ascii="Times New Roman" w:hAnsi="Times New Roman" w:cs="Times New Roman"/>
                    </w:rPr>
                    <w:t>光伏区</w:t>
                  </w:r>
                  <w:r w:rsidR="002044D4" w:rsidRPr="00B167B3">
                    <w:rPr>
                      <w:rFonts w:ascii="Times New Roman" w:hAnsi="Times New Roman" w:cs="Times New Roman"/>
                    </w:rPr>
                    <w:t>东</w:t>
                  </w:r>
                  <w:proofErr w:type="gramEnd"/>
                  <w:r w:rsidR="002044D4" w:rsidRPr="00B167B3">
                    <w:rPr>
                      <w:rFonts w:ascii="Times New Roman" w:hAnsi="Times New Roman" w:cs="Times New Roman"/>
                    </w:rPr>
                    <w:t>边界外</w:t>
                  </w:r>
                  <w:r w:rsidR="002044D4" w:rsidRPr="00B167B3">
                    <w:rPr>
                      <w:rFonts w:ascii="Times New Roman" w:hAnsi="Times New Roman" w:cs="Times New Roman"/>
                    </w:rPr>
                    <w:t>1m</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51</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42</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48</w:t>
                  </w:r>
                </w:p>
              </w:tc>
              <w:tc>
                <w:tcPr>
                  <w:tcW w:w="603" w:type="pct"/>
                  <w:vAlign w:val="center"/>
                </w:tcPr>
                <w:p w:rsidR="002044D4" w:rsidRPr="00B167B3" w:rsidRDefault="00DE7099" w:rsidP="009F77C0">
                  <w:pPr>
                    <w:pStyle w:val="af"/>
                    <w:rPr>
                      <w:rFonts w:ascii="Times New Roman" w:hAnsi="Times New Roman" w:cs="Times New Roman"/>
                    </w:rPr>
                  </w:pPr>
                  <w:r w:rsidRPr="00B167B3">
                    <w:rPr>
                      <w:rFonts w:ascii="Times New Roman" w:hAnsi="Times New Roman" w:cs="Times New Roman"/>
                    </w:rPr>
                    <w:t>41</w:t>
                  </w:r>
                </w:p>
              </w:tc>
            </w:tr>
            <w:tr w:rsidR="00DE7099" w:rsidRPr="00B167B3" w:rsidTr="002044D4">
              <w:trPr>
                <w:trHeight w:val="340"/>
              </w:trPr>
              <w:tc>
                <w:tcPr>
                  <w:tcW w:w="657"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N5</w:t>
                  </w:r>
                </w:p>
              </w:tc>
              <w:tc>
                <w:tcPr>
                  <w:tcW w:w="1932"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新村</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43</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44</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42</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42</w:t>
                  </w:r>
                </w:p>
              </w:tc>
            </w:tr>
            <w:tr w:rsidR="00DE7099" w:rsidRPr="00B167B3" w:rsidTr="002044D4">
              <w:trPr>
                <w:trHeight w:val="340"/>
              </w:trPr>
              <w:tc>
                <w:tcPr>
                  <w:tcW w:w="657"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N6</w:t>
                  </w:r>
                </w:p>
              </w:tc>
              <w:tc>
                <w:tcPr>
                  <w:tcW w:w="1932" w:type="pct"/>
                  <w:vAlign w:val="center"/>
                </w:tcPr>
                <w:p w:rsidR="00DE7099" w:rsidRPr="00B167B3" w:rsidRDefault="00DE7099" w:rsidP="009F77C0">
                  <w:pPr>
                    <w:pStyle w:val="af"/>
                    <w:rPr>
                      <w:rFonts w:ascii="Times New Roman" w:hAnsi="Times New Roman" w:cs="Times New Roman"/>
                    </w:rPr>
                  </w:pPr>
                  <w:proofErr w:type="gramStart"/>
                  <w:r w:rsidRPr="00B167B3">
                    <w:rPr>
                      <w:rFonts w:ascii="Times New Roman" w:hAnsi="Times New Roman" w:cs="Times New Roman"/>
                    </w:rPr>
                    <w:t>董联村</w:t>
                  </w:r>
                  <w:proofErr w:type="gramEnd"/>
                </w:p>
              </w:tc>
              <w:tc>
                <w:tcPr>
                  <w:tcW w:w="603" w:type="pct"/>
                  <w:vAlign w:val="center"/>
                </w:tcPr>
                <w:p w:rsidR="00DE7099" w:rsidRPr="00B167B3" w:rsidRDefault="00DE7099" w:rsidP="00DE7099">
                  <w:pPr>
                    <w:pStyle w:val="af"/>
                    <w:rPr>
                      <w:rFonts w:ascii="Times New Roman" w:hAnsi="Times New Roman" w:cs="Times New Roman"/>
                    </w:rPr>
                  </w:pPr>
                  <w:r w:rsidRPr="00B167B3">
                    <w:rPr>
                      <w:rFonts w:ascii="Times New Roman" w:hAnsi="Times New Roman" w:cs="Times New Roman"/>
                    </w:rPr>
                    <w:t>51</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42</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53</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42</w:t>
                  </w:r>
                </w:p>
              </w:tc>
            </w:tr>
            <w:tr w:rsidR="00DE7099" w:rsidRPr="00B167B3" w:rsidTr="002044D4">
              <w:trPr>
                <w:trHeight w:val="340"/>
              </w:trPr>
              <w:tc>
                <w:tcPr>
                  <w:tcW w:w="657"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N7</w:t>
                  </w:r>
                </w:p>
              </w:tc>
              <w:tc>
                <w:tcPr>
                  <w:tcW w:w="1932"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和平八一村</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43</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41</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47</w:t>
                  </w:r>
                </w:p>
              </w:tc>
              <w:tc>
                <w:tcPr>
                  <w:tcW w:w="603" w:type="pct"/>
                  <w:vAlign w:val="center"/>
                </w:tcPr>
                <w:p w:rsidR="00DE7099" w:rsidRPr="00B167B3" w:rsidRDefault="00DE7099" w:rsidP="009F77C0">
                  <w:pPr>
                    <w:pStyle w:val="af"/>
                    <w:rPr>
                      <w:rFonts w:ascii="Times New Roman" w:hAnsi="Times New Roman" w:cs="Times New Roman"/>
                    </w:rPr>
                  </w:pPr>
                  <w:r w:rsidRPr="00B167B3">
                    <w:rPr>
                      <w:rFonts w:ascii="Times New Roman" w:hAnsi="Times New Roman" w:cs="Times New Roman"/>
                    </w:rPr>
                    <w:t>43</w:t>
                  </w:r>
                </w:p>
              </w:tc>
            </w:tr>
          </w:tbl>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由监测结果可以看出，各监测点昼间噪声值为</w:t>
            </w:r>
            <w:r w:rsidR="00DE7099" w:rsidRPr="00B167B3">
              <w:rPr>
                <w:rFonts w:ascii="Times New Roman" w:cs="Times New Roman"/>
                <w:color w:val="auto"/>
              </w:rPr>
              <w:t>39~51</w:t>
            </w:r>
            <w:r w:rsidRPr="00B167B3">
              <w:rPr>
                <w:rFonts w:ascii="Times New Roman" w:cs="Times New Roman"/>
                <w:color w:val="auto"/>
              </w:rPr>
              <w:t xml:space="preserve">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），夜间噪声值范围为</w:t>
            </w:r>
            <w:r w:rsidR="00DE7099" w:rsidRPr="00B167B3">
              <w:rPr>
                <w:rFonts w:ascii="Times New Roman" w:cs="Times New Roman"/>
                <w:color w:val="auto"/>
              </w:rPr>
              <w:t>37</w:t>
            </w:r>
            <w:r w:rsidRPr="00B167B3">
              <w:rPr>
                <w:rFonts w:ascii="Times New Roman" w:cs="Times New Roman"/>
                <w:color w:val="auto"/>
              </w:rPr>
              <w:t>~4</w:t>
            </w:r>
            <w:r w:rsidR="00DE7099" w:rsidRPr="00B167B3">
              <w:rPr>
                <w:rFonts w:ascii="Times New Roman" w:cs="Times New Roman"/>
                <w:color w:val="auto"/>
              </w:rPr>
              <w:t>5</w:t>
            </w:r>
            <w:r w:rsidRPr="00B167B3">
              <w:rPr>
                <w:rFonts w:ascii="Times New Roman" w:cs="Times New Roman"/>
                <w:color w:val="auto"/>
              </w:rPr>
              <w:t xml:space="preserve">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），项目四周边界噪声值满足《声环境质量标准》（</w:t>
            </w:r>
            <w:r w:rsidRPr="00B167B3">
              <w:rPr>
                <w:rFonts w:ascii="Times New Roman" w:cs="Times New Roman"/>
                <w:color w:val="auto"/>
              </w:rPr>
              <w:t>GB3096-2008</w:t>
            </w:r>
            <w:r w:rsidRPr="00B167B3">
              <w:rPr>
                <w:rFonts w:ascii="Times New Roman" w:cs="Times New Roman"/>
                <w:color w:val="auto"/>
              </w:rPr>
              <w:t>）中</w:t>
            </w:r>
            <w:r w:rsidRPr="00B167B3">
              <w:rPr>
                <w:rFonts w:ascii="Times New Roman" w:cs="Times New Roman"/>
                <w:color w:val="auto"/>
              </w:rPr>
              <w:t>1</w:t>
            </w:r>
            <w:r w:rsidRPr="00B167B3">
              <w:rPr>
                <w:rFonts w:ascii="Times New Roman" w:cs="Times New Roman"/>
                <w:color w:val="auto"/>
              </w:rPr>
              <w:t>类标准的要求，说明项目所在地声环境质量现状较好。</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、生态环境质量现状</w:t>
            </w:r>
          </w:p>
          <w:p w:rsidR="002044D4" w:rsidRPr="00B167B3" w:rsidRDefault="002044D4" w:rsidP="003E0869">
            <w:pPr>
              <w:pStyle w:val="1a"/>
              <w:ind w:firstLine="480"/>
              <w:rPr>
                <w:rFonts w:ascii="Times New Roman" w:cs="Times New Roman"/>
                <w:iCs/>
                <w:color w:val="auto"/>
                <w:kern w:val="2"/>
                <w:szCs w:val="22"/>
              </w:rPr>
            </w:pPr>
            <w:r w:rsidRPr="00B167B3">
              <w:rPr>
                <w:rFonts w:ascii="Times New Roman" w:cs="Times New Roman"/>
                <w:color w:val="auto"/>
              </w:rPr>
              <w:t>本项目位于</w:t>
            </w:r>
            <w:r w:rsidRPr="00B167B3">
              <w:rPr>
                <w:rFonts w:ascii="Times New Roman" w:cs="Times New Roman"/>
                <w:iCs/>
                <w:color w:val="auto"/>
                <w:kern w:val="2"/>
                <w:szCs w:val="22"/>
              </w:rPr>
              <w:t>广东省韶关市仁化县</w:t>
            </w:r>
            <w:proofErr w:type="gramStart"/>
            <w:r w:rsidRPr="00B167B3">
              <w:rPr>
                <w:rFonts w:ascii="Times New Roman" w:cs="Times New Roman"/>
                <w:iCs/>
                <w:color w:val="auto"/>
                <w:kern w:val="2"/>
                <w:szCs w:val="22"/>
              </w:rPr>
              <w:t>董塘县和平</w:t>
            </w:r>
            <w:proofErr w:type="gramEnd"/>
            <w:r w:rsidRPr="00B167B3">
              <w:rPr>
                <w:rFonts w:ascii="Times New Roman" w:cs="Times New Roman"/>
                <w:iCs/>
                <w:color w:val="auto"/>
                <w:kern w:val="2"/>
                <w:szCs w:val="22"/>
              </w:rPr>
              <w:t>八一村委会附近，目前主要为竹林</w:t>
            </w:r>
            <w:r w:rsidR="00DE7099" w:rsidRPr="00B167B3">
              <w:rPr>
                <w:rFonts w:ascii="Times New Roman" w:cs="Times New Roman"/>
                <w:iCs/>
                <w:color w:val="auto"/>
                <w:kern w:val="2"/>
                <w:szCs w:val="22"/>
              </w:rPr>
              <w:t>、鱼塘和荒地</w:t>
            </w:r>
            <w:r w:rsidRPr="00B167B3">
              <w:rPr>
                <w:rFonts w:ascii="Times New Roman" w:cs="Times New Roman"/>
                <w:iCs/>
                <w:color w:val="auto"/>
                <w:kern w:val="2"/>
                <w:szCs w:val="22"/>
              </w:rPr>
              <w:t>，不涉及基本农田和生态公益林。根据现场调查，项目区域为发现国家和省级重点保护物种、珍稀濒危物种。</w:t>
            </w:r>
          </w:p>
        </w:tc>
      </w:tr>
      <w:tr w:rsidR="00D104AE" w:rsidRPr="00B167B3" w:rsidTr="009B7798">
        <w:trPr>
          <w:trHeight w:val="148"/>
          <w:jc w:val="center"/>
        </w:trPr>
        <w:tc>
          <w:tcPr>
            <w:tcW w:w="9110" w:type="dxa"/>
          </w:tcPr>
          <w:p w:rsidR="007C1ADC" w:rsidRPr="00B167B3" w:rsidRDefault="007C1ADC" w:rsidP="00C87C98">
            <w:pPr>
              <w:ind w:firstLineChars="0" w:firstLine="0"/>
              <w:jc w:val="left"/>
              <w:rPr>
                <w:b/>
              </w:rPr>
            </w:pPr>
            <w:r w:rsidRPr="00B167B3">
              <w:rPr>
                <w:b/>
              </w:rPr>
              <w:lastRenderedPageBreak/>
              <w:t>主要环境保护目标（列出名单和保护级别）：</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lastRenderedPageBreak/>
              <w:t>本项目主要环境保护目标是项目所在地周边环境，建设区域周边没有需要特殊保护的重要文物。</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1</w:t>
            </w:r>
            <w:r w:rsidRPr="00B167B3">
              <w:rPr>
                <w:rFonts w:ascii="Times New Roman" w:cs="Times New Roman"/>
                <w:color w:val="auto"/>
              </w:rPr>
              <w:t>、地表水水环境质量符合国家《地表水环境质量标准》</w:t>
            </w:r>
            <w:r w:rsidRPr="00B167B3">
              <w:rPr>
                <w:rFonts w:ascii="Times New Roman" w:cs="Times New Roman"/>
                <w:color w:val="auto"/>
              </w:rPr>
              <w:t>(GB3838</w:t>
            </w:r>
            <w:r w:rsidR="00DE7099" w:rsidRPr="00B167B3">
              <w:rPr>
                <w:rFonts w:ascii="Times New Roman" w:cs="Times New Roman"/>
                <w:color w:val="auto"/>
              </w:rPr>
              <w:t>-</w:t>
            </w:r>
            <w:r w:rsidRPr="00B167B3">
              <w:rPr>
                <w:rFonts w:ascii="Times New Roman" w:cs="Times New Roman"/>
                <w:color w:val="auto"/>
              </w:rPr>
              <w:t>2002)</w:t>
            </w:r>
            <w:r w:rsidRPr="00B167B3">
              <w:rPr>
                <w:rFonts w:ascii="Times New Roman" w:cs="Times New Roman"/>
                <w:color w:val="auto"/>
              </w:rPr>
              <w:t>中的</w:t>
            </w:r>
            <w:r w:rsidRPr="00B167B3">
              <w:rPr>
                <w:rFonts w:hAnsi="宋体" w:hint="eastAsia"/>
                <w:color w:val="auto"/>
              </w:rPr>
              <w:t>Ⅲ</w:t>
            </w:r>
            <w:r w:rsidRPr="00B167B3">
              <w:rPr>
                <w:rFonts w:ascii="Times New Roman" w:cs="Times New Roman"/>
                <w:color w:val="auto"/>
              </w:rPr>
              <w:t>类标准。周围的河流水质不受明显的影响。</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2</w:t>
            </w:r>
            <w:r w:rsidRPr="00B167B3">
              <w:rPr>
                <w:rFonts w:ascii="Times New Roman" w:cs="Times New Roman"/>
                <w:color w:val="auto"/>
              </w:rPr>
              <w:t>、环境空气质量符合《环境空气质量标准》（</w:t>
            </w:r>
            <w:r w:rsidRPr="00B167B3">
              <w:rPr>
                <w:rFonts w:ascii="Times New Roman" w:cs="Times New Roman"/>
                <w:color w:val="auto"/>
              </w:rPr>
              <w:t>GB3095-2012</w:t>
            </w:r>
            <w:r w:rsidRPr="00B167B3">
              <w:rPr>
                <w:rFonts w:ascii="Times New Roman" w:cs="Times New Roman"/>
                <w:color w:val="auto"/>
              </w:rPr>
              <w:t>）及</w:t>
            </w:r>
            <w:r w:rsidRPr="00B167B3">
              <w:rPr>
                <w:rFonts w:ascii="Times New Roman" w:cs="Times New Roman"/>
                <w:color w:val="auto"/>
              </w:rPr>
              <w:t>2018</w:t>
            </w:r>
            <w:r w:rsidRPr="00B167B3">
              <w:rPr>
                <w:rFonts w:ascii="Times New Roman" w:cs="Times New Roman"/>
                <w:color w:val="auto"/>
              </w:rPr>
              <w:t>年修改单中的二级标准。本项目无废气产生。</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3</w:t>
            </w:r>
            <w:r w:rsidRPr="00B167B3">
              <w:rPr>
                <w:rFonts w:ascii="Times New Roman" w:cs="Times New Roman"/>
                <w:color w:val="auto"/>
              </w:rPr>
              <w:t>、声环境质量分别符合《声环境质量标准》（</w:t>
            </w:r>
            <w:r w:rsidRPr="00B167B3">
              <w:rPr>
                <w:rFonts w:ascii="Times New Roman" w:cs="Times New Roman"/>
                <w:color w:val="auto"/>
              </w:rPr>
              <w:t>GB3096-2008</w:t>
            </w:r>
            <w:r w:rsidRPr="00B167B3">
              <w:rPr>
                <w:rFonts w:ascii="Times New Roman" w:cs="Times New Roman"/>
                <w:color w:val="auto"/>
              </w:rPr>
              <w:t>）中的</w:t>
            </w:r>
            <w:r w:rsidRPr="00B167B3">
              <w:rPr>
                <w:rFonts w:ascii="Times New Roman" w:cs="Times New Roman"/>
                <w:color w:val="auto"/>
              </w:rPr>
              <w:t>1</w:t>
            </w:r>
            <w:r w:rsidRPr="00B167B3">
              <w:rPr>
                <w:rFonts w:ascii="Times New Roman" w:cs="Times New Roman"/>
                <w:color w:val="auto"/>
              </w:rPr>
              <w:t>、</w:t>
            </w:r>
            <w:r w:rsidRPr="00B167B3">
              <w:rPr>
                <w:rFonts w:ascii="Times New Roman" w:cs="Times New Roman"/>
                <w:color w:val="auto"/>
              </w:rPr>
              <w:t>4b</w:t>
            </w:r>
            <w:r w:rsidRPr="00B167B3">
              <w:rPr>
                <w:rFonts w:ascii="Times New Roman" w:cs="Times New Roman"/>
                <w:color w:val="auto"/>
              </w:rPr>
              <w:t>类标准。控制各种噪声声源，要求项目边界噪声分别达到《工业企业厂界环境噪声排放标准》（</w:t>
            </w:r>
            <w:r w:rsidRPr="00B167B3">
              <w:rPr>
                <w:rFonts w:ascii="Times New Roman" w:cs="Times New Roman"/>
                <w:color w:val="auto"/>
              </w:rPr>
              <w:t>GB12348-2008</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类标准。</w:t>
            </w:r>
          </w:p>
          <w:p w:rsidR="007C1ADC" w:rsidRPr="00B167B3" w:rsidRDefault="00DE7099" w:rsidP="002044D4">
            <w:pPr>
              <w:pStyle w:val="1a"/>
              <w:ind w:firstLine="480"/>
              <w:rPr>
                <w:rFonts w:ascii="Times New Roman" w:cs="Times New Roman"/>
                <w:iCs/>
                <w:color w:val="auto"/>
                <w:kern w:val="2"/>
                <w:szCs w:val="22"/>
              </w:rPr>
            </w:pPr>
            <w:r w:rsidRPr="00B167B3">
              <w:rPr>
                <w:rFonts w:ascii="Times New Roman" w:cs="Times New Roman"/>
                <w:color w:val="auto"/>
              </w:rPr>
              <w:t>4</w:t>
            </w:r>
            <w:r w:rsidR="002044D4" w:rsidRPr="00B167B3">
              <w:rPr>
                <w:rFonts w:ascii="Times New Roman" w:cs="Times New Roman"/>
                <w:color w:val="auto"/>
              </w:rPr>
              <w:t>、</w:t>
            </w:r>
            <w:r w:rsidR="003E0869" w:rsidRPr="00B167B3">
              <w:rPr>
                <w:rFonts w:ascii="Times New Roman" w:cs="Times New Roman"/>
                <w:color w:val="auto"/>
              </w:rPr>
              <w:t>项目位于</w:t>
            </w:r>
            <w:r w:rsidR="003E0869" w:rsidRPr="00B167B3">
              <w:rPr>
                <w:rFonts w:ascii="Times New Roman" w:cs="Times New Roman"/>
                <w:iCs/>
                <w:color w:val="auto"/>
                <w:kern w:val="2"/>
                <w:szCs w:val="22"/>
              </w:rPr>
              <w:t>广东省韶关市仁化县</w:t>
            </w:r>
            <w:proofErr w:type="gramStart"/>
            <w:r w:rsidR="003E0869" w:rsidRPr="00B167B3">
              <w:rPr>
                <w:rFonts w:ascii="Times New Roman" w:cs="Times New Roman"/>
                <w:iCs/>
                <w:color w:val="auto"/>
                <w:kern w:val="2"/>
                <w:szCs w:val="22"/>
              </w:rPr>
              <w:t>董塘县和平</w:t>
            </w:r>
            <w:proofErr w:type="gramEnd"/>
            <w:r w:rsidR="003E0869" w:rsidRPr="00B167B3">
              <w:rPr>
                <w:rFonts w:ascii="Times New Roman" w:cs="Times New Roman"/>
                <w:iCs/>
                <w:color w:val="auto"/>
                <w:kern w:val="2"/>
                <w:szCs w:val="22"/>
              </w:rPr>
              <w:t>八一村委会附近，根据实地踏勘，</w:t>
            </w:r>
            <w:r w:rsidRPr="00B167B3">
              <w:rPr>
                <w:rFonts w:ascii="Times New Roman" w:cs="Times New Roman"/>
                <w:color w:val="auto"/>
              </w:rPr>
              <w:t>项目东面</w:t>
            </w:r>
            <w:r w:rsidRPr="00B167B3">
              <w:rPr>
                <w:rFonts w:ascii="Times New Roman" w:cs="Times New Roman"/>
                <w:color w:val="auto"/>
              </w:rPr>
              <w:t>80 m</w:t>
            </w:r>
            <w:proofErr w:type="gramStart"/>
            <w:r w:rsidRPr="00B167B3">
              <w:rPr>
                <w:rFonts w:ascii="Times New Roman" w:cs="Times New Roman"/>
                <w:color w:val="auto"/>
              </w:rPr>
              <w:t>为董联村</w:t>
            </w:r>
            <w:proofErr w:type="gramEnd"/>
            <w:r w:rsidRPr="00B167B3">
              <w:rPr>
                <w:rFonts w:ascii="Times New Roman" w:cs="Times New Roman"/>
                <w:color w:val="auto"/>
              </w:rPr>
              <w:t>居民点；南面为竹林；西面为农田；北面约</w:t>
            </w:r>
            <w:r w:rsidRPr="00B167B3">
              <w:rPr>
                <w:rFonts w:ascii="Times New Roman" w:cs="Times New Roman"/>
                <w:color w:val="auto"/>
              </w:rPr>
              <w:t>20m</w:t>
            </w:r>
            <w:r w:rsidRPr="00B167B3">
              <w:rPr>
                <w:rFonts w:ascii="Times New Roman" w:cs="Times New Roman"/>
                <w:color w:val="auto"/>
              </w:rPr>
              <w:t>为董塘水</w:t>
            </w:r>
            <w:r w:rsidR="00B167B3" w:rsidRPr="00B167B3">
              <w:rPr>
                <w:rFonts w:ascii="Times New Roman" w:cs="Times New Roman"/>
                <w:color w:val="auto"/>
              </w:rPr>
              <w:t>，</w:t>
            </w:r>
            <w:r w:rsidR="00B167B3" w:rsidRPr="00B167B3">
              <w:rPr>
                <w:rFonts w:ascii="Times New Roman" w:cs="Times New Roman"/>
              </w:rPr>
              <w:t>中部约</w:t>
            </w:r>
            <w:r w:rsidR="00B167B3" w:rsidRPr="00B167B3">
              <w:rPr>
                <w:rFonts w:ascii="Times New Roman" w:cs="Times New Roman"/>
              </w:rPr>
              <w:t>25 m</w:t>
            </w:r>
            <w:r w:rsidR="00B167B3" w:rsidRPr="00B167B3">
              <w:rPr>
                <w:rFonts w:ascii="Times New Roman" w:cs="Times New Roman"/>
              </w:rPr>
              <w:t>有黄格线铁路</w:t>
            </w:r>
            <w:r w:rsidR="003E0869" w:rsidRPr="00B167B3">
              <w:rPr>
                <w:rFonts w:ascii="Times New Roman" w:cs="Times New Roman"/>
                <w:iCs/>
                <w:color w:val="auto"/>
                <w:kern w:val="2"/>
                <w:szCs w:val="22"/>
              </w:rPr>
              <w:t>，主要环境保护目标见表</w:t>
            </w:r>
            <w:r w:rsidR="003E0869" w:rsidRPr="00B167B3">
              <w:rPr>
                <w:rFonts w:ascii="Times New Roman" w:cs="Times New Roman"/>
                <w:iCs/>
                <w:color w:val="auto"/>
                <w:kern w:val="2"/>
                <w:szCs w:val="22"/>
              </w:rPr>
              <w:t>10</w:t>
            </w:r>
            <w:r w:rsidR="003E0869" w:rsidRPr="00B167B3">
              <w:rPr>
                <w:rFonts w:ascii="Times New Roman" w:cs="Times New Roman"/>
                <w:iCs/>
                <w:color w:val="auto"/>
                <w:kern w:val="2"/>
                <w:szCs w:val="22"/>
              </w:rPr>
              <w:t>和附图</w:t>
            </w:r>
            <w:r w:rsidRPr="00B167B3">
              <w:rPr>
                <w:rFonts w:ascii="Times New Roman" w:cs="Times New Roman"/>
                <w:iCs/>
                <w:color w:val="auto"/>
                <w:kern w:val="2"/>
                <w:szCs w:val="22"/>
              </w:rPr>
              <w:t>9</w:t>
            </w:r>
            <w:r w:rsidR="008C4055" w:rsidRPr="00B167B3">
              <w:rPr>
                <w:rFonts w:ascii="Times New Roman" w:cs="Times New Roman"/>
                <w:color w:val="auto"/>
              </w:rPr>
              <w:t>。</w:t>
            </w:r>
          </w:p>
          <w:p w:rsidR="007C1ADC" w:rsidRPr="00B167B3" w:rsidRDefault="007C1ADC" w:rsidP="00C87C98">
            <w:pPr>
              <w:snapToGrid w:val="0"/>
              <w:spacing w:line="240" w:lineRule="auto"/>
              <w:ind w:firstLineChars="0" w:firstLine="0"/>
              <w:jc w:val="center"/>
              <w:rPr>
                <w:b/>
              </w:rPr>
            </w:pPr>
            <w:r w:rsidRPr="00B167B3">
              <w:rPr>
                <w:b/>
              </w:rPr>
              <w:t>表</w:t>
            </w:r>
            <w:r w:rsidR="00DB6ABD" w:rsidRPr="00B167B3">
              <w:rPr>
                <w:b/>
              </w:rPr>
              <w:t>1</w:t>
            </w:r>
            <w:r w:rsidR="00587E55" w:rsidRPr="00B167B3">
              <w:rPr>
                <w:b/>
              </w:rPr>
              <w:t>0</w:t>
            </w:r>
            <w:r w:rsidRPr="00B167B3">
              <w:rPr>
                <w:b/>
              </w:rPr>
              <w:t>主要环境保护目标</w:t>
            </w:r>
          </w:p>
          <w:tbl>
            <w:tblPr>
              <w:tblW w:w="5000" w:type="pct"/>
              <w:tblBorders>
                <w:insideH w:val="single" w:sz="4" w:space="0" w:color="auto"/>
                <w:insideV w:val="single" w:sz="4" w:space="0" w:color="auto"/>
              </w:tblBorders>
              <w:tblLook w:val="04A0" w:firstRow="1" w:lastRow="0" w:firstColumn="1" w:lastColumn="0" w:noHBand="0" w:noVBand="1"/>
            </w:tblPr>
            <w:tblGrid>
              <w:gridCol w:w="699"/>
              <w:gridCol w:w="2136"/>
              <w:gridCol w:w="1276"/>
              <w:gridCol w:w="708"/>
              <w:gridCol w:w="1382"/>
              <w:gridCol w:w="1108"/>
              <w:gridCol w:w="1762"/>
            </w:tblGrid>
            <w:tr w:rsidR="003E0869" w:rsidRPr="00B167B3" w:rsidTr="00B167B3">
              <w:trPr>
                <w:trHeight w:val="340"/>
                <w:tblHeader/>
              </w:trPr>
              <w:tc>
                <w:tcPr>
                  <w:tcW w:w="385" w:type="pct"/>
                  <w:tcBorders>
                    <w:top w:val="single" w:sz="18" w:space="0" w:color="auto"/>
                  </w:tcBorders>
                  <w:vAlign w:val="center"/>
                  <w:hideMark/>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序号</w:t>
                  </w:r>
                </w:p>
              </w:tc>
              <w:tc>
                <w:tcPr>
                  <w:tcW w:w="1177" w:type="pct"/>
                  <w:tcBorders>
                    <w:top w:val="single" w:sz="18" w:space="0" w:color="auto"/>
                  </w:tcBorders>
                  <w:vAlign w:val="center"/>
                  <w:hideMark/>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环境保护目标名称</w:t>
                  </w:r>
                </w:p>
              </w:tc>
              <w:tc>
                <w:tcPr>
                  <w:tcW w:w="703" w:type="pct"/>
                  <w:tcBorders>
                    <w:top w:val="single" w:sz="18" w:space="0" w:color="auto"/>
                  </w:tcBorders>
                  <w:vAlign w:val="center"/>
                  <w:hideMark/>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性质</w:t>
                  </w:r>
                </w:p>
              </w:tc>
              <w:tc>
                <w:tcPr>
                  <w:tcW w:w="390" w:type="pct"/>
                  <w:tcBorders>
                    <w:top w:val="single" w:sz="18" w:space="0" w:color="auto"/>
                  </w:tcBorders>
                  <w:vAlign w:val="center"/>
                  <w:hideMark/>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方位</w:t>
                  </w:r>
                </w:p>
              </w:tc>
              <w:tc>
                <w:tcPr>
                  <w:tcW w:w="762" w:type="pct"/>
                  <w:tcBorders>
                    <w:top w:val="single" w:sz="18" w:space="0" w:color="auto"/>
                  </w:tcBorders>
                  <w:vAlign w:val="center"/>
                  <w:hideMark/>
                </w:tcPr>
                <w:p w:rsidR="003E0869" w:rsidRPr="00B167B3" w:rsidRDefault="003E0869" w:rsidP="003E0869">
                  <w:pPr>
                    <w:spacing w:line="240" w:lineRule="auto"/>
                    <w:ind w:firstLineChars="0" w:firstLine="0"/>
                    <w:jc w:val="center"/>
                    <w:rPr>
                      <w:b/>
                      <w:kern w:val="2"/>
                      <w:sz w:val="21"/>
                      <w:szCs w:val="21"/>
                    </w:rPr>
                  </w:pPr>
                  <w:proofErr w:type="gramStart"/>
                  <w:r w:rsidRPr="00B167B3">
                    <w:rPr>
                      <w:b/>
                      <w:kern w:val="2"/>
                      <w:sz w:val="21"/>
                      <w:szCs w:val="21"/>
                    </w:rPr>
                    <w:t>距项目</w:t>
                  </w:r>
                  <w:proofErr w:type="gramEnd"/>
                  <w:r w:rsidRPr="00B167B3">
                    <w:rPr>
                      <w:b/>
                      <w:kern w:val="2"/>
                      <w:sz w:val="21"/>
                      <w:szCs w:val="21"/>
                    </w:rPr>
                    <w:t>最近</w:t>
                  </w:r>
                </w:p>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距离（</w:t>
                  </w:r>
                  <w:r w:rsidRPr="00B167B3">
                    <w:rPr>
                      <w:b/>
                      <w:kern w:val="2"/>
                      <w:sz w:val="21"/>
                      <w:szCs w:val="21"/>
                    </w:rPr>
                    <w:t>m</w:t>
                  </w:r>
                  <w:r w:rsidRPr="00B167B3">
                    <w:rPr>
                      <w:b/>
                      <w:kern w:val="2"/>
                      <w:sz w:val="21"/>
                      <w:szCs w:val="21"/>
                    </w:rPr>
                    <w:t>）</w:t>
                  </w:r>
                </w:p>
              </w:tc>
              <w:tc>
                <w:tcPr>
                  <w:tcW w:w="611" w:type="pct"/>
                  <w:tcBorders>
                    <w:top w:val="single" w:sz="18" w:space="0" w:color="auto"/>
                  </w:tcBorders>
                  <w:vAlign w:val="center"/>
                  <w:hideMark/>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规模（人）</w:t>
                  </w:r>
                </w:p>
              </w:tc>
              <w:tc>
                <w:tcPr>
                  <w:tcW w:w="971" w:type="pct"/>
                  <w:tcBorders>
                    <w:top w:val="single" w:sz="18" w:space="0" w:color="auto"/>
                  </w:tcBorders>
                  <w:vAlign w:val="center"/>
                  <w:hideMark/>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保护内容</w:t>
                  </w:r>
                </w:p>
              </w:tc>
            </w:tr>
            <w:tr w:rsidR="00897BA9" w:rsidRPr="00B167B3" w:rsidTr="00B167B3">
              <w:trPr>
                <w:trHeight w:val="340"/>
              </w:trPr>
              <w:tc>
                <w:tcPr>
                  <w:tcW w:w="385"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1</w:t>
                  </w:r>
                </w:p>
              </w:tc>
              <w:tc>
                <w:tcPr>
                  <w:tcW w:w="1177"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刘屋村</w:t>
                  </w:r>
                </w:p>
              </w:tc>
              <w:tc>
                <w:tcPr>
                  <w:tcW w:w="703"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居住区</w:t>
                  </w:r>
                </w:p>
              </w:tc>
              <w:tc>
                <w:tcPr>
                  <w:tcW w:w="390"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N</w:t>
                  </w:r>
                </w:p>
              </w:tc>
              <w:tc>
                <w:tcPr>
                  <w:tcW w:w="762"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180</w:t>
                  </w:r>
                </w:p>
              </w:tc>
              <w:tc>
                <w:tcPr>
                  <w:tcW w:w="611"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80</w:t>
                  </w:r>
                </w:p>
              </w:tc>
              <w:tc>
                <w:tcPr>
                  <w:tcW w:w="971" w:type="pct"/>
                  <w:vMerge w:val="restar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声环境</w:t>
                  </w:r>
                  <w:r w:rsidRPr="00B167B3">
                    <w:rPr>
                      <w:kern w:val="2"/>
                      <w:sz w:val="21"/>
                      <w:szCs w:val="21"/>
                    </w:rPr>
                    <w:t>1</w:t>
                  </w:r>
                  <w:r w:rsidRPr="00B167B3">
                    <w:rPr>
                      <w:kern w:val="2"/>
                      <w:sz w:val="21"/>
                      <w:szCs w:val="21"/>
                    </w:rPr>
                    <w:t>类</w:t>
                  </w:r>
                </w:p>
              </w:tc>
            </w:tr>
            <w:tr w:rsidR="00897BA9" w:rsidRPr="00B167B3" w:rsidTr="00B167B3">
              <w:trPr>
                <w:trHeight w:val="340"/>
              </w:trPr>
              <w:tc>
                <w:tcPr>
                  <w:tcW w:w="385"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2</w:t>
                  </w:r>
                </w:p>
              </w:tc>
              <w:tc>
                <w:tcPr>
                  <w:tcW w:w="1177" w:type="pct"/>
                  <w:vAlign w:val="center"/>
                </w:tcPr>
                <w:p w:rsidR="00897BA9" w:rsidRPr="00B167B3" w:rsidRDefault="00897BA9" w:rsidP="003E0869">
                  <w:pPr>
                    <w:spacing w:line="240" w:lineRule="auto"/>
                    <w:ind w:firstLineChars="0" w:firstLine="0"/>
                    <w:jc w:val="center"/>
                    <w:rPr>
                      <w:kern w:val="2"/>
                      <w:sz w:val="21"/>
                      <w:szCs w:val="21"/>
                    </w:rPr>
                  </w:pPr>
                  <w:proofErr w:type="gramStart"/>
                  <w:r w:rsidRPr="00B167B3">
                    <w:rPr>
                      <w:kern w:val="2"/>
                      <w:sz w:val="21"/>
                      <w:szCs w:val="21"/>
                    </w:rPr>
                    <w:t>董联村</w:t>
                  </w:r>
                  <w:proofErr w:type="gramEnd"/>
                </w:p>
              </w:tc>
              <w:tc>
                <w:tcPr>
                  <w:tcW w:w="703"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居住区</w:t>
                  </w:r>
                </w:p>
              </w:tc>
              <w:tc>
                <w:tcPr>
                  <w:tcW w:w="390"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NE</w:t>
                  </w:r>
                </w:p>
              </w:tc>
              <w:tc>
                <w:tcPr>
                  <w:tcW w:w="762"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80</w:t>
                  </w:r>
                </w:p>
              </w:tc>
              <w:tc>
                <w:tcPr>
                  <w:tcW w:w="611"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150</w:t>
                  </w:r>
                </w:p>
              </w:tc>
              <w:tc>
                <w:tcPr>
                  <w:tcW w:w="971" w:type="pct"/>
                  <w:vMerge/>
                  <w:vAlign w:val="center"/>
                </w:tcPr>
                <w:p w:rsidR="00897BA9" w:rsidRPr="00B167B3" w:rsidRDefault="00897BA9" w:rsidP="003E0869">
                  <w:pPr>
                    <w:spacing w:line="240" w:lineRule="auto"/>
                    <w:ind w:firstLineChars="0" w:firstLine="0"/>
                    <w:jc w:val="center"/>
                    <w:rPr>
                      <w:kern w:val="2"/>
                      <w:sz w:val="21"/>
                      <w:szCs w:val="21"/>
                    </w:rPr>
                  </w:pPr>
                </w:p>
              </w:tc>
            </w:tr>
            <w:tr w:rsidR="00897BA9" w:rsidRPr="00B167B3" w:rsidTr="00B167B3">
              <w:trPr>
                <w:trHeight w:val="340"/>
              </w:trPr>
              <w:tc>
                <w:tcPr>
                  <w:tcW w:w="385"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3</w:t>
                  </w:r>
                </w:p>
              </w:tc>
              <w:tc>
                <w:tcPr>
                  <w:tcW w:w="1177"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董塘水</w:t>
                  </w:r>
                </w:p>
              </w:tc>
              <w:tc>
                <w:tcPr>
                  <w:tcW w:w="703"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水体</w:t>
                  </w:r>
                </w:p>
              </w:tc>
              <w:tc>
                <w:tcPr>
                  <w:tcW w:w="390"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N</w:t>
                  </w:r>
                </w:p>
              </w:tc>
              <w:tc>
                <w:tcPr>
                  <w:tcW w:w="762"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10</w:t>
                  </w:r>
                </w:p>
              </w:tc>
              <w:tc>
                <w:tcPr>
                  <w:tcW w:w="611"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w:t>
                  </w:r>
                </w:p>
              </w:tc>
              <w:tc>
                <w:tcPr>
                  <w:tcW w:w="971" w:type="pct"/>
                  <w:vAlign w:val="center"/>
                </w:tcPr>
                <w:p w:rsidR="00897BA9" w:rsidRPr="00B167B3" w:rsidRDefault="00897BA9" w:rsidP="003E0869">
                  <w:pPr>
                    <w:spacing w:line="240" w:lineRule="auto"/>
                    <w:ind w:firstLineChars="0" w:firstLine="0"/>
                    <w:jc w:val="center"/>
                    <w:rPr>
                      <w:kern w:val="2"/>
                      <w:sz w:val="21"/>
                      <w:szCs w:val="21"/>
                    </w:rPr>
                  </w:pPr>
                  <w:r w:rsidRPr="00B167B3">
                    <w:rPr>
                      <w:kern w:val="2"/>
                      <w:sz w:val="21"/>
                      <w:szCs w:val="21"/>
                    </w:rPr>
                    <w:t>地表水</w:t>
                  </w:r>
                  <w:r w:rsidRPr="00B167B3">
                    <w:rPr>
                      <w:rFonts w:ascii="宋体" w:hAnsi="宋体" w:cs="宋体" w:hint="eastAsia"/>
                      <w:kern w:val="2"/>
                      <w:sz w:val="21"/>
                      <w:szCs w:val="21"/>
                    </w:rPr>
                    <w:t>Ⅲ</w:t>
                  </w:r>
                  <w:r w:rsidRPr="00B167B3">
                    <w:rPr>
                      <w:kern w:val="2"/>
                      <w:sz w:val="21"/>
                      <w:szCs w:val="21"/>
                    </w:rPr>
                    <w:t>类标准</w:t>
                  </w:r>
                </w:p>
              </w:tc>
            </w:tr>
            <w:tr w:rsidR="00B167B3" w:rsidRPr="00B167B3" w:rsidTr="00B167B3">
              <w:trPr>
                <w:trHeight w:val="340"/>
              </w:trPr>
              <w:tc>
                <w:tcPr>
                  <w:tcW w:w="385" w:type="pct"/>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4</w:t>
                  </w:r>
                </w:p>
              </w:tc>
              <w:tc>
                <w:tcPr>
                  <w:tcW w:w="1177" w:type="pct"/>
                  <w:vAlign w:val="center"/>
                </w:tcPr>
                <w:p w:rsidR="00B167B3" w:rsidRPr="00B167B3" w:rsidRDefault="00B167B3" w:rsidP="00B167B3">
                  <w:pPr>
                    <w:spacing w:line="240" w:lineRule="auto"/>
                    <w:ind w:firstLineChars="0" w:firstLine="0"/>
                    <w:jc w:val="center"/>
                    <w:rPr>
                      <w:kern w:val="2"/>
                      <w:sz w:val="21"/>
                      <w:szCs w:val="21"/>
                    </w:rPr>
                  </w:pPr>
                  <w:r w:rsidRPr="00B167B3">
                    <w:rPr>
                      <w:kern w:val="2"/>
                      <w:sz w:val="21"/>
                      <w:szCs w:val="21"/>
                    </w:rPr>
                    <w:t>丹霞山自然保护区</w:t>
                  </w:r>
                </w:p>
              </w:tc>
              <w:tc>
                <w:tcPr>
                  <w:tcW w:w="703" w:type="pct"/>
                  <w:vAlign w:val="center"/>
                </w:tcPr>
                <w:p w:rsidR="00B167B3" w:rsidRPr="00B167B3" w:rsidRDefault="00B167B3" w:rsidP="00B167B3">
                  <w:pPr>
                    <w:spacing w:line="240" w:lineRule="auto"/>
                    <w:ind w:firstLineChars="0" w:firstLine="0"/>
                    <w:jc w:val="center"/>
                    <w:rPr>
                      <w:kern w:val="2"/>
                      <w:sz w:val="21"/>
                      <w:szCs w:val="21"/>
                    </w:rPr>
                  </w:pPr>
                  <w:r w:rsidRPr="00B167B3">
                    <w:rPr>
                      <w:kern w:val="2"/>
                      <w:sz w:val="21"/>
                      <w:szCs w:val="21"/>
                    </w:rPr>
                    <w:t>自然保护区</w:t>
                  </w:r>
                </w:p>
              </w:tc>
              <w:tc>
                <w:tcPr>
                  <w:tcW w:w="390" w:type="pct"/>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SE</w:t>
                  </w:r>
                </w:p>
              </w:tc>
              <w:tc>
                <w:tcPr>
                  <w:tcW w:w="762" w:type="pct"/>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1095</w:t>
                  </w:r>
                </w:p>
              </w:tc>
              <w:tc>
                <w:tcPr>
                  <w:tcW w:w="611" w:type="pct"/>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w:t>
                  </w:r>
                </w:p>
              </w:tc>
              <w:tc>
                <w:tcPr>
                  <w:tcW w:w="971" w:type="pct"/>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w:t>
                  </w:r>
                </w:p>
              </w:tc>
            </w:tr>
            <w:tr w:rsidR="00B167B3" w:rsidRPr="00B167B3" w:rsidTr="00B167B3">
              <w:trPr>
                <w:trHeight w:val="340"/>
              </w:trPr>
              <w:tc>
                <w:tcPr>
                  <w:tcW w:w="385" w:type="pct"/>
                  <w:tcBorders>
                    <w:bottom w:val="single" w:sz="18" w:space="0" w:color="auto"/>
                  </w:tcBorders>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5</w:t>
                  </w:r>
                </w:p>
              </w:tc>
              <w:tc>
                <w:tcPr>
                  <w:tcW w:w="1177" w:type="pct"/>
                  <w:tcBorders>
                    <w:bottom w:val="single" w:sz="18" w:space="0" w:color="auto"/>
                  </w:tcBorders>
                  <w:vAlign w:val="center"/>
                </w:tcPr>
                <w:p w:rsidR="00B167B3" w:rsidRPr="00B167B3" w:rsidRDefault="00B167B3" w:rsidP="00B167B3">
                  <w:pPr>
                    <w:spacing w:line="240" w:lineRule="auto"/>
                    <w:ind w:firstLineChars="0" w:firstLine="0"/>
                    <w:jc w:val="center"/>
                    <w:rPr>
                      <w:kern w:val="2"/>
                      <w:sz w:val="21"/>
                      <w:szCs w:val="21"/>
                    </w:rPr>
                  </w:pPr>
                  <w:r w:rsidRPr="00B167B3">
                    <w:rPr>
                      <w:kern w:val="2"/>
                      <w:sz w:val="21"/>
                      <w:szCs w:val="21"/>
                    </w:rPr>
                    <w:t>红山高坪自然保护区</w:t>
                  </w:r>
                </w:p>
              </w:tc>
              <w:tc>
                <w:tcPr>
                  <w:tcW w:w="703" w:type="pct"/>
                  <w:tcBorders>
                    <w:bottom w:val="single" w:sz="18" w:space="0" w:color="auto"/>
                  </w:tcBorders>
                  <w:vAlign w:val="center"/>
                </w:tcPr>
                <w:p w:rsidR="00B167B3" w:rsidRPr="00B167B3" w:rsidRDefault="00B167B3" w:rsidP="00B167B3">
                  <w:pPr>
                    <w:spacing w:line="240" w:lineRule="auto"/>
                    <w:ind w:firstLineChars="0" w:firstLine="0"/>
                    <w:jc w:val="center"/>
                    <w:rPr>
                      <w:kern w:val="2"/>
                      <w:sz w:val="21"/>
                      <w:szCs w:val="21"/>
                    </w:rPr>
                  </w:pPr>
                  <w:r w:rsidRPr="00B167B3">
                    <w:rPr>
                      <w:kern w:val="2"/>
                      <w:sz w:val="21"/>
                      <w:szCs w:val="21"/>
                    </w:rPr>
                    <w:t>自然保护区</w:t>
                  </w:r>
                </w:p>
              </w:tc>
              <w:tc>
                <w:tcPr>
                  <w:tcW w:w="390" w:type="pct"/>
                  <w:tcBorders>
                    <w:bottom w:val="single" w:sz="18" w:space="0" w:color="auto"/>
                  </w:tcBorders>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N</w:t>
                  </w:r>
                </w:p>
              </w:tc>
              <w:tc>
                <w:tcPr>
                  <w:tcW w:w="762" w:type="pct"/>
                  <w:tcBorders>
                    <w:bottom w:val="single" w:sz="18" w:space="0" w:color="auto"/>
                  </w:tcBorders>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5680</w:t>
                  </w:r>
                </w:p>
              </w:tc>
              <w:tc>
                <w:tcPr>
                  <w:tcW w:w="611" w:type="pct"/>
                  <w:tcBorders>
                    <w:bottom w:val="single" w:sz="18" w:space="0" w:color="auto"/>
                  </w:tcBorders>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w:t>
                  </w:r>
                </w:p>
              </w:tc>
              <w:tc>
                <w:tcPr>
                  <w:tcW w:w="971" w:type="pct"/>
                  <w:tcBorders>
                    <w:bottom w:val="single" w:sz="18" w:space="0" w:color="auto"/>
                  </w:tcBorders>
                  <w:vAlign w:val="center"/>
                </w:tcPr>
                <w:p w:rsidR="00B167B3" w:rsidRPr="00B167B3" w:rsidRDefault="00B167B3" w:rsidP="003E0869">
                  <w:pPr>
                    <w:spacing w:line="240" w:lineRule="auto"/>
                    <w:ind w:firstLineChars="0" w:firstLine="0"/>
                    <w:jc w:val="center"/>
                    <w:rPr>
                      <w:kern w:val="2"/>
                      <w:sz w:val="21"/>
                      <w:szCs w:val="21"/>
                    </w:rPr>
                  </w:pPr>
                  <w:r w:rsidRPr="00B167B3">
                    <w:rPr>
                      <w:kern w:val="2"/>
                      <w:sz w:val="21"/>
                      <w:szCs w:val="21"/>
                    </w:rPr>
                    <w:t>/</w:t>
                  </w:r>
                </w:p>
              </w:tc>
            </w:tr>
          </w:tbl>
          <w:p w:rsidR="002044D4" w:rsidRPr="00B167B3" w:rsidRDefault="002044D4" w:rsidP="00416FA9">
            <w:pPr>
              <w:adjustRightInd w:val="0"/>
              <w:snapToGrid w:val="0"/>
              <w:ind w:firstLineChars="0" w:firstLine="0"/>
              <w:jc w:val="left"/>
              <w:rPr>
                <w:b/>
              </w:rPr>
            </w:pPr>
          </w:p>
        </w:tc>
      </w:tr>
    </w:tbl>
    <w:p w:rsidR="00416FA9" w:rsidRPr="00B167B3" w:rsidRDefault="00416FA9" w:rsidP="007C1ADC">
      <w:pPr>
        <w:ind w:firstLineChars="0" w:firstLine="0"/>
        <w:rPr>
          <w:b/>
          <w:sz w:val="32"/>
        </w:rPr>
        <w:sectPr w:rsidR="00416FA9" w:rsidRPr="00B167B3" w:rsidSect="007B687D">
          <w:pgSz w:w="11907" w:h="16840" w:code="9"/>
          <w:pgMar w:top="1418" w:right="1418" w:bottom="1418" w:left="1418" w:header="992" w:footer="992" w:gutter="0"/>
          <w:cols w:space="425"/>
          <w:docGrid w:type="lines" w:linePitch="326"/>
        </w:sectPr>
      </w:pPr>
    </w:p>
    <w:p w:rsidR="007B687D" w:rsidRPr="00B167B3" w:rsidRDefault="007B687D" w:rsidP="00896073">
      <w:pPr>
        <w:pStyle w:val="1"/>
        <w:sectPr w:rsidR="007B687D" w:rsidRPr="00B167B3" w:rsidSect="00D34C89">
          <w:type w:val="continuous"/>
          <w:pgSz w:w="11907" w:h="16840" w:code="9"/>
          <w:pgMar w:top="1418" w:right="1418" w:bottom="1418" w:left="1418" w:header="992" w:footer="992" w:gutter="0"/>
          <w:cols w:space="425"/>
          <w:docGrid w:type="lines" w:linePitch="326"/>
        </w:sectPr>
      </w:pPr>
    </w:p>
    <w:p w:rsidR="007C1ADC" w:rsidRPr="00B167B3" w:rsidRDefault="00416FA9" w:rsidP="00896073">
      <w:pPr>
        <w:pStyle w:val="1"/>
      </w:pPr>
      <w:bookmarkStart w:id="4" w:name="_Toc43365657"/>
      <w:r w:rsidRPr="00B167B3">
        <w:lastRenderedPageBreak/>
        <w:t>评价适用标准</w:t>
      </w:r>
      <w:bookmarkEnd w:id="4"/>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637"/>
        <w:gridCol w:w="8513"/>
      </w:tblGrid>
      <w:tr w:rsidR="003D4A1A" w:rsidRPr="00B167B3" w:rsidTr="002044D4">
        <w:trPr>
          <w:trHeight w:val="3366"/>
          <w:jc w:val="center"/>
        </w:trPr>
        <w:tc>
          <w:tcPr>
            <w:tcW w:w="637" w:type="dxa"/>
            <w:vAlign w:val="center"/>
          </w:tcPr>
          <w:p w:rsidR="00416FA9" w:rsidRPr="00B167B3" w:rsidRDefault="00416FA9" w:rsidP="00416FA9">
            <w:pPr>
              <w:pStyle w:val="-"/>
              <w:rPr>
                <w:rFonts w:cs="Times New Roman"/>
              </w:rPr>
            </w:pPr>
            <w:r w:rsidRPr="00B167B3">
              <w:rPr>
                <w:rFonts w:cs="Times New Roman"/>
              </w:rPr>
              <w:t>环</w:t>
            </w:r>
          </w:p>
          <w:p w:rsidR="00416FA9" w:rsidRPr="00B167B3" w:rsidRDefault="00416FA9" w:rsidP="00416FA9">
            <w:pPr>
              <w:pStyle w:val="ab"/>
              <w:rPr>
                <w:b/>
              </w:rPr>
            </w:pPr>
            <w:r w:rsidRPr="00B167B3">
              <w:rPr>
                <w:b/>
              </w:rPr>
              <w:t>境</w:t>
            </w:r>
          </w:p>
          <w:p w:rsidR="00416FA9" w:rsidRPr="00B167B3" w:rsidRDefault="00416FA9" w:rsidP="00416FA9">
            <w:pPr>
              <w:pStyle w:val="ab"/>
              <w:rPr>
                <w:b/>
              </w:rPr>
            </w:pPr>
            <w:r w:rsidRPr="00B167B3">
              <w:rPr>
                <w:b/>
              </w:rPr>
              <w:t>质</w:t>
            </w:r>
          </w:p>
          <w:p w:rsidR="00416FA9" w:rsidRPr="00B167B3" w:rsidRDefault="00416FA9" w:rsidP="00416FA9">
            <w:pPr>
              <w:pStyle w:val="ab"/>
              <w:rPr>
                <w:b/>
              </w:rPr>
            </w:pPr>
            <w:r w:rsidRPr="00B167B3">
              <w:rPr>
                <w:b/>
              </w:rPr>
              <w:t>量</w:t>
            </w:r>
          </w:p>
          <w:p w:rsidR="00416FA9" w:rsidRPr="00B167B3" w:rsidRDefault="00416FA9" w:rsidP="00416FA9">
            <w:pPr>
              <w:pStyle w:val="ab"/>
              <w:rPr>
                <w:b/>
              </w:rPr>
            </w:pPr>
            <w:r w:rsidRPr="00B167B3">
              <w:rPr>
                <w:b/>
              </w:rPr>
              <w:t>标</w:t>
            </w:r>
          </w:p>
          <w:p w:rsidR="00416FA9" w:rsidRPr="00B167B3" w:rsidRDefault="00416FA9" w:rsidP="00416FA9">
            <w:pPr>
              <w:pStyle w:val="ab"/>
              <w:ind w:firstLineChars="50" w:firstLine="120"/>
              <w:jc w:val="both"/>
            </w:pPr>
            <w:r w:rsidRPr="00B167B3">
              <w:rPr>
                <w:b/>
              </w:rPr>
              <w:t>准</w:t>
            </w:r>
          </w:p>
        </w:tc>
        <w:tc>
          <w:tcPr>
            <w:tcW w:w="8513" w:type="dxa"/>
            <w:vAlign w:val="center"/>
          </w:tcPr>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、地表水环境质量</w:t>
            </w:r>
          </w:p>
          <w:p w:rsidR="002044D4" w:rsidRPr="00B167B3" w:rsidRDefault="003E0869" w:rsidP="003E0869">
            <w:pPr>
              <w:pStyle w:val="1a"/>
              <w:ind w:firstLine="480"/>
              <w:rPr>
                <w:rFonts w:ascii="Times New Roman" w:cs="Times New Roman"/>
                <w:color w:val="auto"/>
              </w:rPr>
            </w:pPr>
            <w:r w:rsidRPr="00B167B3">
              <w:rPr>
                <w:rFonts w:ascii="Times New Roman" w:cs="Times New Roman"/>
                <w:color w:val="auto"/>
              </w:rPr>
              <w:t>根据《广东省地表水环境功能区划》（粤府函</w:t>
            </w:r>
            <w:r w:rsidRPr="00B167B3">
              <w:rPr>
                <w:rFonts w:ascii="Times New Roman" w:cs="Times New Roman"/>
                <w:color w:val="auto"/>
              </w:rPr>
              <w:t>[2011]29</w:t>
            </w:r>
            <w:r w:rsidRPr="00B167B3">
              <w:rPr>
                <w:rFonts w:ascii="Times New Roman" w:cs="Times New Roman"/>
                <w:color w:val="auto"/>
              </w:rPr>
              <w:t>号），项目附近的董塘水（仁化后落山下</w:t>
            </w:r>
            <w:r w:rsidRPr="00B167B3">
              <w:rPr>
                <w:rFonts w:ascii="Times New Roman" w:cs="Times New Roman"/>
                <w:color w:val="auto"/>
              </w:rPr>
              <w:t>-</w:t>
            </w:r>
            <w:r w:rsidRPr="00B167B3">
              <w:rPr>
                <w:rFonts w:ascii="Times New Roman" w:cs="Times New Roman"/>
                <w:color w:val="auto"/>
              </w:rPr>
              <w:t>仁化石下）水质目标为</w:t>
            </w:r>
            <w:r w:rsidRPr="00B167B3">
              <w:rPr>
                <w:rFonts w:hAnsi="宋体" w:hint="eastAsia"/>
                <w:color w:val="auto"/>
              </w:rPr>
              <w:t>Ⅲ</w:t>
            </w:r>
            <w:r w:rsidRPr="00B167B3">
              <w:rPr>
                <w:rFonts w:ascii="Times New Roman" w:cs="Times New Roman"/>
                <w:color w:val="auto"/>
              </w:rPr>
              <w:t>类水，地表水环境质量执行《地表水环境质量标准》（</w:t>
            </w:r>
            <w:r w:rsidRPr="00B167B3">
              <w:rPr>
                <w:rFonts w:ascii="Times New Roman" w:cs="Times New Roman"/>
                <w:color w:val="auto"/>
              </w:rPr>
              <w:t>GB3838-2002</w:t>
            </w:r>
            <w:r w:rsidRPr="00B167B3">
              <w:rPr>
                <w:rFonts w:ascii="Times New Roman" w:cs="Times New Roman"/>
                <w:color w:val="auto"/>
              </w:rPr>
              <w:t>）中的</w:t>
            </w:r>
            <w:r w:rsidRPr="00B167B3">
              <w:rPr>
                <w:rFonts w:hAnsi="宋体" w:hint="eastAsia"/>
                <w:color w:val="auto"/>
              </w:rPr>
              <w:t>Ⅲ</w:t>
            </w:r>
            <w:r w:rsidRPr="00B167B3">
              <w:rPr>
                <w:rFonts w:ascii="Times New Roman" w:cs="Times New Roman"/>
                <w:color w:val="auto"/>
              </w:rPr>
              <w:t>类标准，具体标准见表</w:t>
            </w:r>
            <w:r w:rsidRPr="00B167B3">
              <w:rPr>
                <w:rFonts w:ascii="Times New Roman" w:cs="Times New Roman"/>
                <w:color w:val="auto"/>
              </w:rPr>
              <w:t>11</w:t>
            </w:r>
            <w:r w:rsidR="002044D4" w:rsidRPr="00B167B3">
              <w:rPr>
                <w:rFonts w:ascii="Times New Roman" w:cs="Times New Roman"/>
                <w:color w:val="auto"/>
              </w:rPr>
              <w:t>。</w:t>
            </w:r>
          </w:p>
          <w:p w:rsidR="002044D4" w:rsidRPr="00B167B3" w:rsidRDefault="002044D4" w:rsidP="002044D4">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11  </w:t>
            </w:r>
            <w:r w:rsidRPr="00B167B3">
              <w:rPr>
                <w:rFonts w:ascii="Times New Roman" w:cs="Times New Roman"/>
                <w:b/>
                <w:color w:val="auto"/>
              </w:rPr>
              <w:t>地表水环境质量标准（摘录）单位：</w:t>
            </w:r>
            <w:r w:rsidRPr="00B167B3">
              <w:rPr>
                <w:rFonts w:ascii="Times New Roman" w:cs="Times New Roman"/>
                <w:b/>
                <w:color w:val="auto"/>
              </w:rPr>
              <w:t>mg/L</w:t>
            </w:r>
            <w:r w:rsidRPr="00B167B3">
              <w:rPr>
                <w:rFonts w:ascii="Times New Roman" w:cs="Times New Roman"/>
                <w:b/>
                <w:color w:val="auto"/>
              </w:rPr>
              <w:t>（</w:t>
            </w:r>
            <w:r w:rsidRPr="00B167B3">
              <w:rPr>
                <w:rFonts w:ascii="Times New Roman" w:cs="Times New Roman"/>
                <w:b/>
                <w:color w:val="auto"/>
              </w:rPr>
              <w:t>pH</w:t>
            </w:r>
            <w:r w:rsidRPr="00B167B3">
              <w:rPr>
                <w:rFonts w:ascii="Times New Roman" w:cs="Times New Roman"/>
                <w:b/>
                <w:color w:val="auto"/>
              </w:rPr>
              <w:t>、粪大肠菌群除外）</w:t>
            </w:r>
          </w:p>
          <w:tbl>
            <w:tblPr>
              <w:tblW w:w="5000" w:type="pct"/>
              <w:jc w:val="center"/>
              <w:tblBorders>
                <w:top w:val="single" w:sz="12" w:space="0" w:color="auto"/>
                <w:bottom w:val="single" w:sz="12" w:space="0" w:color="auto"/>
                <w:insideH w:val="single" w:sz="6" w:space="0" w:color="auto"/>
                <w:insideV w:val="single" w:sz="6" w:space="0" w:color="auto"/>
              </w:tblBorders>
              <w:tblLook w:val="0000" w:firstRow="0" w:lastRow="0" w:firstColumn="0" w:lastColumn="0" w:noHBand="0" w:noVBand="0"/>
            </w:tblPr>
            <w:tblGrid>
              <w:gridCol w:w="1216"/>
              <w:gridCol w:w="587"/>
              <w:gridCol w:w="587"/>
              <w:gridCol w:w="1052"/>
              <w:gridCol w:w="707"/>
              <w:gridCol w:w="768"/>
              <w:gridCol w:w="715"/>
              <w:gridCol w:w="707"/>
              <w:gridCol w:w="561"/>
              <w:gridCol w:w="1397"/>
            </w:tblGrid>
            <w:tr w:rsidR="003D4A1A" w:rsidRPr="00B167B3" w:rsidTr="002044D4">
              <w:trPr>
                <w:cantSplit/>
                <w:trHeight w:val="340"/>
                <w:jc w:val="center"/>
              </w:trPr>
              <w:tc>
                <w:tcPr>
                  <w:tcW w:w="732"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项目</w:t>
                  </w:r>
                </w:p>
              </w:tc>
              <w:tc>
                <w:tcPr>
                  <w:tcW w:w="354"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pH</w:t>
                  </w:r>
                </w:p>
              </w:tc>
              <w:tc>
                <w:tcPr>
                  <w:tcW w:w="354"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DO</w:t>
                  </w:r>
                </w:p>
              </w:tc>
              <w:tc>
                <w:tcPr>
                  <w:tcW w:w="634"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高锰酸盐指数</w:t>
                  </w:r>
                </w:p>
              </w:tc>
              <w:tc>
                <w:tcPr>
                  <w:tcW w:w="426"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COD</w:t>
                  </w:r>
                </w:p>
              </w:tc>
              <w:tc>
                <w:tcPr>
                  <w:tcW w:w="463"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BOD</w:t>
                  </w:r>
                  <w:r w:rsidRPr="00B167B3">
                    <w:rPr>
                      <w:rFonts w:ascii="Times New Roman" w:hAnsi="Times New Roman" w:cs="Times New Roman"/>
                      <w:b/>
                      <w:vertAlign w:val="subscript"/>
                    </w:rPr>
                    <w:t>5</w:t>
                  </w:r>
                </w:p>
              </w:tc>
              <w:tc>
                <w:tcPr>
                  <w:tcW w:w="431"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氨氮</w:t>
                  </w:r>
                </w:p>
              </w:tc>
              <w:tc>
                <w:tcPr>
                  <w:tcW w:w="426"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总磷</w:t>
                  </w:r>
                </w:p>
              </w:tc>
              <w:tc>
                <w:tcPr>
                  <w:tcW w:w="338"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SS</w:t>
                  </w:r>
                </w:p>
              </w:tc>
              <w:tc>
                <w:tcPr>
                  <w:tcW w:w="842" w:type="pct"/>
                  <w:vAlign w:val="center"/>
                </w:tcPr>
                <w:p w:rsidR="002044D4" w:rsidRPr="00B167B3" w:rsidRDefault="002044D4" w:rsidP="002044D4">
                  <w:pPr>
                    <w:pStyle w:val="af"/>
                    <w:rPr>
                      <w:rFonts w:ascii="Times New Roman" w:hAnsi="Times New Roman" w:cs="Times New Roman"/>
                      <w:b/>
                    </w:rPr>
                  </w:pPr>
                  <w:r w:rsidRPr="00B167B3">
                    <w:rPr>
                      <w:rFonts w:ascii="Times New Roman" w:hAnsi="Times New Roman" w:cs="Times New Roman"/>
                      <w:b/>
                    </w:rPr>
                    <w:t>粪大肠菌群</w:t>
                  </w:r>
                </w:p>
              </w:tc>
            </w:tr>
            <w:tr w:rsidR="003D4A1A" w:rsidRPr="00B167B3" w:rsidTr="002044D4">
              <w:trPr>
                <w:cantSplit/>
                <w:trHeight w:val="340"/>
                <w:jc w:val="center"/>
              </w:trPr>
              <w:tc>
                <w:tcPr>
                  <w:tcW w:w="732"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宋体" w:eastAsia="宋体" w:hAnsi="宋体" w:cs="宋体" w:hint="eastAsia"/>
                    </w:rPr>
                    <w:t>Ⅲ</w:t>
                  </w:r>
                  <w:r w:rsidRPr="00B167B3">
                    <w:rPr>
                      <w:rFonts w:ascii="Times New Roman" w:hAnsi="Times New Roman" w:cs="Times New Roman"/>
                    </w:rPr>
                    <w:t>类标准</w:t>
                  </w:r>
                </w:p>
              </w:tc>
              <w:tc>
                <w:tcPr>
                  <w:tcW w:w="354"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6-9</w:t>
                  </w:r>
                </w:p>
              </w:tc>
              <w:tc>
                <w:tcPr>
                  <w:tcW w:w="354"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≥5</w:t>
                  </w:r>
                </w:p>
              </w:tc>
              <w:tc>
                <w:tcPr>
                  <w:tcW w:w="634"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≤6</w:t>
                  </w:r>
                </w:p>
              </w:tc>
              <w:tc>
                <w:tcPr>
                  <w:tcW w:w="426"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≤20</w:t>
                  </w:r>
                </w:p>
              </w:tc>
              <w:tc>
                <w:tcPr>
                  <w:tcW w:w="463"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≤4</w:t>
                  </w:r>
                </w:p>
              </w:tc>
              <w:tc>
                <w:tcPr>
                  <w:tcW w:w="431"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≤1.0</w:t>
                  </w:r>
                </w:p>
              </w:tc>
              <w:tc>
                <w:tcPr>
                  <w:tcW w:w="426"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≤0.2</w:t>
                  </w:r>
                </w:p>
              </w:tc>
              <w:tc>
                <w:tcPr>
                  <w:tcW w:w="338"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≤30</w:t>
                  </w:r>
                </w:p>
              </w:tc>
              <w:tc>
                <w:tcPr>
                  <w:tcW w:w="842" w:type="pct"/>
                  <w:vAlign w:val="center"/>
                </w:tcPr>
                <w:p w:rsidR="002044D4" w:rsidRPr="00B167B3" w:rsidRDefault="002044D4" w:rsidP="002044D4">
                  <w:pPr>
                    <w:pStyle w:val="af"/>
                    <w:spacing w:before="68" w:after="68"/>
                    <w:rPr>
                      <w:rFonts w:ascii="Times New Roman" w:hAnsi="Times New Roman" w:cs="Times New Roman"/>
                    </w:rPr>
                  </w:pPr>
                  <w:r w:rsidRPr="00B167B3">
                    <w:rPr>
                      <w:rFonts w:ascii="Times New Roman" w:hAnsi="Times New Roman" w:cs="Times New Roman"/>
                    </w:rPr>
                    <w:t>≤10000</w:t>
                  </w:r>
                  <w:r w:rsidRPr="00B167B3">
                    <w:rPr>
                      <w:rFonts w:ascii="Times New Roman" w:hAnsi="Times New Roman" w:cs="Times New Roman"/>
                    </w:rPr>
                    <w:t>个</w:t>
                  </w:r>
                  <w:r w:rsidRPr="00B167B3">
                    <w:rPr>
                      <w:rFonts w:ascii="Times New Roman" w:hAnsi="Times New Roman" w:cs="Times New Roman"/>
                    </w:rPr>
                    <w:t>/L</w:t>
                  </w:r>
                </w:p>
              </w:tc>
            </w:tr>
          </w:tbl>
          <w:p w:rsidR="002044D4" w:rsidRPr="00B167B3" w:rsidRDefault="002044D4" w:rsidP="002044D4">
            <w:pPr>
              <w:pStyle w:val="aff"/>
              <w:ind w:firstLine="360"/>
              <w:rPr>
                <w:rFonts w:eastAsia="宋体" w:cs="Times New Roman"/>
                <w:sz w:val="18"/>
              </w:rPr>
            </w:pPr>
            <w:r w:rsidRPr="00B167B3">
              <w:rPr>
                <w:rFonts w:eastAsia="宋体" w:cs="Times New Roman"/>
                <w:sz w:val="18"/>
              </w:rPr>
              <w:t>注：</w:t>
            </w:r>
            <w:r w:rsidRPr="00B167B3">
              <w:rPr>
                <w:rFonts w:eastAsia="宋体" w:cs="Times New Roman"/>
                <w:sz w:val="18"/>
              </w:rPr>
              <w:t>SS</w:t>
            </w:r>
            <w:r w:rsidRPr="00B167B3">
              <w:rPr>
                <w:rFonts w:eastAsia="宋体" w:cs="Times New Roman"/>
                <w:sz w:val="18"/>
                <w:vertAlign w:val="superscript"/>
              </w:rPr>
              <w:t>*</w:t>
            </w:r>
            <w:r w:rsidRPr="00B167B3">
              <w:rPr>
                <w:rFonts w:eastAsia="宋体" w:cs="Times New Roman"/>
                <w:sz w:val="18"/>
              </w:rPr>
              <w:t>参照执行《地表水资源质量标准》（</w:t>
            </w:r>
            <w:r w:rsidRPr="00B167B3">
              <w:rPr>
                <w:rFonts w:eastAsia="宋体" w:cs="Times New Roman"/>
                <w:sz w:val="18"/>
              </w:rPr>
              <w:t>SL63-94</w:t>
            </w:r>
            <w:r w:rsidRPr="00B167B3">
              <w:rPr>
                <w:rFonts w:eastAsia="宋体" w:cs="Times New Roman"/>
                <w:sz w:val="18"/>
              </w:rPr>
              <w:t>）三级标准要求。</w:t>
            </w:r>
          </w:p>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、环境空气质量</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根据《关于印发</w:t>
            </w:r>
            <w:r w:rsidRPr="00B167B3">
              <w:rPr>
                <w:rFonts w:ascii="Times New Roman" w:cs="Times New Roman"/>
                <w:color w:val="auto"/>
              </w:rPr>
              <w:t>&lt;</w:t>
            </w:r>
            <w:r w:rsidRPr="00B167B3">
              <w:rPr>
                <w:rFonts w:ascii="Times New Roman" w:cs="Times New Roman"/>
                <w:color w:val="auto"/>
              </w:rPr>
              <w:t>韶关市环境保护规划纲要</w:t>
            </w:r>
            <w:r w:rsidRPr="00B167B3">
              <w:rPr>
                <w:rFonts w:ascii="Times New Roman" w:cs="Times New Roman"/>
                <w:color w:val="auto"/>
              </w:rPr>
              <w:t>&gt;</w:t>
            </w:r>
            <w:r w:rsidRPr="00B167B3">
              <w:rPr>
                <w:rFonts w:ascii="Times New Roman" w:cs="Times New Roman"/>
                <w:color w:val="auto"/>
              </w:rPr>
              <w:t>的通知》（</w:t>
            </w:r>
            <w:proofErr w:type="gramStart"/>
            <w:r w:rsidRPr="00B167B3">
              <w:rPr>
                <w:rFonts w:ascii="Times New Roman" w:cs="Times New Roman"/>
                <w:color w:val="auto"/>
              </w:rPr>
              <w:t>韶</w:t>
            </w:r>
            <w:proofErr w:type="gramEnd"/>
            <w:r w:rsidRPr="00B167B3">
              <w:rPr>
                <w:rFonts w:ascii="Times New Roman" w:cs="Times New Roman"/>
                <w:color w:val="auto"/>
              </w:rPr>
              <w:t>府办</w:t>
            </w:r>
            <w:r w:rsidRPr="00B167B3">
              <w:rPr>
                <w:rFonts w:ascii="Times New Roman" w:cs="Times New Roman"/>
                <w:color w:val="auto"/>
              </w:rPr>
              <w:t>[2008]210</w:t>
            </w:r>
            <w:r w:rsidRPr="00B167B3">
              <w:rPr>
                <w:rFonts w:ascii="Times New Roman" w:cs="Times New Roman"/>
                <w:color w:val="auto"/>
              </w:rPr>
              <w:t>号），本项目所在的区域环境空气质量属于二类区，执行《环境空气质量标准》（</w:t>
            </w:r>
            <w:r w:rsidRPr="00B167B3">
              <w:rPr>
                <w:rFonts w:ascii="Times New Roman" w:cs="Times New Roman"/>
                <w:color w:val="auto"/>
              </w:rPr>
              <w:t>GB3095-2012</w:t>
            </w:r>
            <w:r w:rsidRPr="00B167B3">
              <w:rPr>
                <w:rFonts w:ascii="Times New Roman" w:cs="Times New Roman"/>
                <w:color w:val="auto"/>
              </w:rPr>
              <w:t>）及其</w:t>
            </w:r>
            <w:r w:rsidRPr="00B167B3">
              <w:rPr>
                <w:rFonts w:ascii="Times New Roman" w:cs="Times New Roman"/>
                <w:color w:val="auto"/>
              </w:rPr>
              <w:t>2018</w:t>
            </w:r>
            <w:r w:rsidRPr="00B167B3">
              <w:rPr>
                <w:rFonts w:ascii="Times New Roman" w:cs="Times New Roman"/>
                <w:color w:val="auto"/>
              </w:rPr>
              <w:t>年修改单的二级标准。具体标准见表</w:t>
            </w:r>
            <w:r w:rsidRPr="00B167B3">
              <w:rPr>
                <w:rFonts w:ascii="Times New Roman" w:cs="Times New Roman"/>
                <w:color w:val="auto"/>
              </w:rPr>
              <w:t>12</w:t>
            </w:r>
            <w:r w:rsidRPr="00B167B3">
              <w:rPr>
                <w:rFonts w:ascii="Times New Roman" w:cs="Times New Roman"/>
                <w:color w:val="auto"/>
              </w:rPr>
              <w:t>。</w:t>
            </w:r>
          </w:p>
          <w:p w:rsidR="002044D4" w:rsidRPr="00B167B3" w:rsidRDefault="002044D4" w:rsidP="002044D4">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12  </w:t>
            </w:r>
            <w:r w:rsidRPr="00B167B3">
              <w:rPr>
                <w:rFonts w:ascii="Times New Roman" w:cs="Times New Roman"/>
                <w:b/>
                <w:color w:val="auto"/>
              </w:rPr>
              <w:t>环境空气质量评价标准一览表单位：</w:t>
            </w:r>
            <w:r w:rsidRPr="00B167B3">
              <w:rPr>
                <w:rFonts w:ascii="Times New Roman" w:cs="Times New Roman"/>
                <w:b/>
                <w:color w:val="auto"/>
              </w:rPr>
              <w:t>mg/m</w:t>
            </w:r>
            <w:r w:rsidRPr="00B167B3">
              <w:rPr>
                <w:rFonts w:ascii="Times New Roman" w:cs="Times New Roman"/>
                <w:b/>
                <w:color w:val="auto"/>
                <w:vertAlign w:val="superscript"/>
              </w:rPr>
              <w:t>3</w:t>
            </w:r>
            <w:r w:rsidRPr="00B167B3">
              <w:rPr>
                <w:rFonts w:ascii="Times New Roman" w:cs="Times New Roman"/>
                <w:b/>
                <w:color w:val="auto"/>
              </w:rPr>
              <w:t>（臭气浓度除外）</w:t>
            </w:r>
          </w:p>
          <w:tbl>
            <w:tblPr>
              <w:tblW w:w="5000" w:type="pct"/>
              <w:jc w:val="center"/>
              <w:tblBorders>
                <w:top w:val="single" w:sz="18" w:space="0" w:color="auto"/>
                <w:bottom w:val="single" w:sz="18" w:space="0" w:color="auto"/>
                <w:insideH w:val="single" w:sz="6" w:space="0" w:color="auto"/>
                <w:insideV w:val="single" w:sz="6" w:space="0" w:color="auto"/>
              </w:tblBorders>
              <w:tblLook w:val="04A0" w:firstRow="1" w:lastRow="0" w:firstColumn="1" w:lastColumn="0" w:noHBand="0" w:noVBand="1"/>
            </w:tblPr>
            <w:tblGrid>
              <w:gridCol w:w="1878"/>
              <w:gridCol w:w="2141"/>
              <w:gridCol w:w="1711"/>
              <w:gridCol w:w="2567"/>
            </w:tblGrid>
            <w:tr w:rsidR="003D4A1A" w:rsidRPr="00B167B3" w:rsidTr="002044D4">
              <w:trPr>
                <w:trHeight w:val="340"/>
                <w:tblHeader/>
                <w:jc w:val="center"/>
              </w:trPr>
              <w:tc>
                <w:tcPr>
                  <w:tcW w:w="1132" w:type="pct"/>
                  <w:tcBorders>
                    <w:top w:val="single" w:sz="18" w:space="0" w:color="auto"/>
                  </w:tcBorders>
                  <w:vAlign w:val="center"/>
                </w:tcPr>
                <w:p w:rsidR="002044D4" w:rsidRPr="00B167B3" w:rsidRDefault="002044D4" w:rsidP="002044D4">
                  <w:pPr>
                    <w:spacing w:line="240" w:lineRule="auto"/>
                    <w:ind w:firstLineChars="0" w:firstLine="0"/>
                    <w:jc w:val="center"/>
                    <w:rPr>
                      <w:b/>
                      <w:sz w:val="21"/>
                    </w:rPr>
                  </w:pPr>
                  <w:r w:rsidRPr="00B167B3">
                    <w:rPr>
                      <w:b/>
                      <w:sz w:val="21"/>
                    </w:rPr>
                    <w:t>污染物名称</w:t>
                  </w:r>
                </w:p>
              </w:tc>
              <w:tc>
                <w:tcPr>
                  <w:tcW w:w="1290" w:type="pct"/>
                  <w:tcBorders>
                    <w:top w:val="single" w:sz="18" w:space="0" w:color="auto"/>
                  </w:tcBorders>
                  <w:vAlign w:val="center"/>
                </w:tcPr>
                <w:p w:rsidR="002044D4" w:rsidRPr="00B167B3" w:rsidRDefault="002044D4" w:rsidP="002044D4">
                  <w:pPr>
                    <w:spacing w:line="240" w:lineRule="auto"/>
                    <w:ind w:firstLineChars="0" w:firstLine="0"/>
                    <w:jc w:val="center"/>
                    <w:rPr>
                      <w:b/>
                      <w:sz w:val="21"/>
                    </w:rPr>
                  </w:pPr>
                  <w:r w:rsidRPr="00B167B3">
                    <w:rPr>
                      <w:b/>
                      <w:sz w:val="21"/>
                    </w:rPr>
                    <w:t>取值时间</w:t>
                  </w:r>
                </w:p>
              </w:tc>
              <w:tc>
                <w:tcPr>
                  <w:tcW w:w="1031" w:type="pct"/>
                  <w:tcBorders>
                    <w:top w:val="single" w:sz="18" w:space="0" w:color="auto"/>
                  </w:tcBorders>
                  <w:vAlign w:val="center"/>
                </w:tcPr>
                <w:p w:rsidR="002044D4" w:rsidRPr="00B167B3" w:rsidRDefault="002044D4" w:rsidP="002044D4">
                  <w:pPr>
                    <w:spacing w:line="240" w:lineRule="auto"/>
                    <w:ind w:firstLineChars="0" w:firstLine="0"/>
                    <w:jc w:val="center"/>
                    <w:rPr>
                      <w:b/>
                      <w:sz w:val="21"/>
                    </w:rPr>
                  </w:pPr>
                  <w:r w:rsidRPr="00B167B3">
                    <w:rPr>
                      <w:b/>
                      <w:sz w:val="21"/>
                    </w:rPr>
                    <w:t>浓度标准</w:t>
                  </w:r>
                </w:p>
              </w:tc>
              <w:tc>
                <w:tcPr>
                  <w:tcW w:w="1547" w:type="pct"/>
                  <w:tcBorders>
                    <w:top w:val="single" w:sz="18" w:space="0" w:color="auto"/>
                  </w:tcBorders>
                  <w:vAlign w:val="center"/>
                </w:tcPr>
                <w:p w:rsidR="002044D4" w:rsidRPr="00B167B3" w:rsidRDefault="002044D4" w:rsidP="002044D4">
                  <w:pPr>
                    <w:spacing w:line="240" w:lineRule="auto"/>
                    <w:ind w:firstLineChars="0" w:firstLine="0"/>
                    <w:jc w:val="center"/>
                    <w:rPr>
                      <w:b/>
                      <w:sz w:val="21"/>
                    </w:rPr>
                  </w:pPr>
                  <w:r w:rsidRPr="00B167B3">
                    <w:rPr>
                      <w:b/>
                      <w:sz w:val="21"/>
                    </w:rPr>
                    <w:t>标准</w:t>
                  </w:r>
                </w:p>
              </w:tc>
            </w:tr>
            <w:tr w:rsidR="003D4A1A" w:rsidRPr="00B167B3" w:rsidTr="002044D4">
              <w:trPr>
                <w:trHeight w:val="340"/>
                <w:jc w:val="center"/>
              </w:trPr>
              <w:tc>
                <w:tcPr>
                  <w:tcW w:w="1132" w:type="pct"/>
                  <w:vMerge w:val="restart"/>
                  <w:vAlign w:val="center"/>
                </w:tcPr>
                <w:p w:rsidR="002044D4" w:rsidRPr="00B167B3" w:rsidRDefault="002044D4" w:rsidP="002044D4">
                  <w:pPr>
                    <w:spacing w:line="240" w:lineRule="auto"/>
                    <w:ind w:firstLineChars="0" w:firstLine="0"/>
                    <w:jc w:val="center"/>
                    <w:rPr>
                      <w:sz w:val="21"/>
                    </w:rPr>
                  </w:pPr>
                  <w:r w:rsidRPr="00B167B3">
                    <w:rPr>
                      <w:sz w:val="21"/>
                    </w:rPr>
                    <w:t>二氧化硫</w:t>
                  </w:r>
                </w:p>
                <w:p w:rsidR="002044D4" w:rsidRPr="00B167B3" w:rsidRDefault="002044D4" w:rsidP="002044D4">
                  <w:pPr>
                    <w:spacing w:line="240" w:lineRule="auto"/>
                    <w:ind w:firstLineChars="0" w:firstLine="0"/>
                    <w:jc w:val="center"/>
                    <w:rPr>
                      <w:sz w:val="21"/>
                    </w:rPr>
                  </w:pPr>
                  <w:r w:rsidRPr="00B167B3">
                    <w:rPr>
                      <w:sz w:val="21"/>
                    </w:rPr>
                    <w:t>SO</w:t>
                  </w:r>
                  <w:r w:rsidRPr="00B167B3">
                    <w:rPr>
                      <w:sz w:val="21"/>
                      <w:vertAlign w:val="subscript"/>
                    </w:rPr>
                    <w:t>2</w:t>
                  </w: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年平均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0.06</w:t>
                  </w:r>
                </w:p>
              </w:tc>
              <w:tc>
                <w:tcPr>
                  <w:tcW w:w="1547" w:type="pct"/>
                  <w:vMerge w:val="restart"/>
                  <w:vAlign w:val="center"/>
                </w:tcPr>
                <w:p w:rsidR="002044D4" w:rsidRPr="00B167B3" w:rsidRDefault="002044D4" w:rsidP="002044D4">
                  <w:pPr>
                    <w:spacing w:line="240" w:lineRule="auto"/>
                    <w:ind w:firstLineChars="0" w:firstLine="0"/>
                    <w:jc w:val="center"/>
                    <w:rPr>
                      <w:sz w:val="21"/>
                    </w:rPr>
                  </w:pPr>
                  <w:r w:rsidRPr="00B167B3">
                    <w:rPr>
                      <w:sz w:val="21"/>
                    </w:rPr>
                    <w:t>《环境空气质量标准》</w:t>
                  </w:r>
                  <w:r w:rsidRPr="00B167B3">
                    <w:rPr>
                      <w:sz w:val="21"/>
                    </w:rPr>
                    <w:t>GB3095-2012</w:t>
                  </w:r>
                  <w:r w:rsidRPr="00B167B3">
                    <w:rPr>
                      <w:sz w:val="21"/>
                    </w:rPr>
                    <w:t>）及其</w:t>
                  </w:r>
                  <w:r w:rsidRPr="00B167B3">
                    <w:rPr>
                      <w:sz w:val="21"/>
                    </w:rPr>
                    <w:t>2018</w:t>
                  </w:r>
                  <w:r w:rsidRPr="00B167B3">
                    <w:rPr>
                      <w:sz w:val="21"/>
                    </w:rPr>
                    <w:t>修改单的二级标准</w:t>
                  </w:r>
                </w:p>
              </w:tc>
            </w:tr>
            <w:tr w:rsidR="003D4A1A" w:rsidRPr="00B167B3" w:rsidTr="002044D4">
              <w:trPr>
                <w:trHeight w:val="340"/>
                <w:jc w:val="center"/>
              </w:trPr>
              <w:tc>
                <w:tcPr>
                  <w:tcW w:w="1132" w:type="pct"/>
                  <w:vMerge/>
                  <w:vAlign w:val="center"/>
                </w:tcPr>
                <w:p w:rsidR="002044D4" w:rsidRPr="00B167B3" w:rsidRDefault="002044D4" w:rsidP="002044D4">
                  <w:pPr>
                    <w:spacing w:line="240" w:lineRule="auto"/>
                    <w:ind w:firstLineChars="0" w:firstLine="0"/>
                    <w:jc w:val="center"/>
                    <w:rPr>
                      <w:sz w:val="21"/>
                    </w:rPr>
                  </w:pP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24</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0.15</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ign w:val="center"/>
                </w:tcPr>
                <w:p w:rsidR="002044D4" w:rsidRPr="00B167B3" w:rsidRDefault="002044D4" w:rsidP="002044D4">
                  <w:pPr>
                    <w:spacing w:line="240" w:lineRule="auto"/>
                    <w:ind w:firstLineChars="0" w:firstLine="0"/>
                    <w:jc w:val="center"/>
                    <w:rPr>
                      <w:sz w:val="21"/>
                    </w:rPr>
                  </w:pP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1</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0.50</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restart"/>
                  <w:vAlign w:val="center"/>
                </w:tcPr>
                <w:p w:rsidR="002044D4" w:rsidRPr="00B167B3" w:rsidRDefault="002044D4" w:rsidP="002044D4">
                  <w:pPr>
                    <w:spacing w:line="240" w:lineRule="auto"/>
                    <w:ind w:firstLineChars="0" w:firstLine="0"/>
                    <w:jc w:val="center"/>
                    <w:rPr>
                      <w:sz w:val="21"/>
                    </w:rPr>
                  </w:pPr>
                  <w:r w:rsidRPr="00B167B3">
                    <w:rPr>
                      <w:sz w:val="21"/>
                    </w:rPr>
                    <w:t>二氧化氮</w:t>
                  </w:r>
                </w:p>
                <w:p w:rsidR="002044D4" w:rsidRPr="00B167B3" w:rsidRDefault="002044D4" w:rsidP="002044D4">
                  <w:pPr>
                    <w:spacing w:line="240" w:lineRule="auto"/>
                    <w:ind w:firstLineChars="0" w:firstLine="0"/>
                    <w:jc w:val="center"/>
                    <w:rPr>
                      <w:sz w:val="21"/>
                    </w:rPr>
                  </w:pPr>
                  <w:r w:rsidRPr="00B167B3">
                    <w:rPr>
                      <w:sz w:val="21"/>
                    </w:rPr>
                    <w:t>NO</w:t>
                  </w:r>
                  <w:r w:rsidRPr="00B167B3">
                    <w:rPr>
                      <w:sz w:val="21"/>
                      <w:vertAlign w:val="subscript"/>
                    </w:rPr>
                    <w:t>2</w:t>
                  </w: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年平均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0.04</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ign w:val="center"/>
                </w:tcPr>
                <w:p w:rsidR="002044D4" w:rsidRPr="00B167B3" w:rsidRDefault="002044D4" w:rsidP="002044D4">
                  <w:pPr>
                    <w:spacing w:line="240" w:lineRule="auto"/>
                    <w:ind w:firstLineChars="0" w:firstLine="0"/>
                    <w:jc w:val="center"/>
                    <w:rPr>
                      <w:sz w:val="21"/>
                    </w:rPr>
                  </w:pP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24</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0.08</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ign w:val="center"/>
                </w:tcPr>
                <w:p w:rsidR="002044D4" w:rsidRPr="00B167B3" w:rsidRDefault="002044D4" w:rsidP="002044D4">
                  <w:pPr>
                    <w:spacing w:line="240" w:lineRule="auto"/>
                    <w:ind w:firstLineChars="0" w:firstLine="0"/>
                    <w:jc w:val="center"/>
                    <w:rPr>
                      <w:sz w:val="21"/>
                    </w:rPr>
                  </w:pP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1</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0.20</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restart"/>
                  <w:vAlign w:val="center"/>
                </w:tcPr>
                <w:p w:rsidR="002044D4" w:rsidRPr="00B167B3" w:rsidRDefault="002044D4" w:rsidP="002044D4">
                  <w:pPr>
                    <w:spacing w:line="240" w:lineRule="auto"/>
                    <w:ind w:firstLineChars="0" w:firstLine="0"/>
                    <w:jc w:val="center"/>
                    <w:rPr>
                      <w:sz w:val="21"/>
                    </w:rPr>
                  </w:pPr>
                  <w:r w:rsidRPr="00B167B3">
                    <w:rPr>
                      <w:sz w:val="21"/>
                    </w:rPr>
                    <w:t>颗粒物（粒径小于等于</w:t>
                  </w:r>
                  <w:r w:rsidRPr="00B167B3">
                    <w:rPr>
                      <w:sz w:val="21"/>
                    </w:rPr>
                    <w:t>10μm</w:t>
                  </w:r>
                  <w:r w:rsidRPr="00B167B3">
                    <w:rPr>
                      <w:sz w:val="21"/>
                    </w:rPr>
                    <w:t>）</w:t>
                  </w: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年平均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0.07</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ign w:val="center"/>
                </w:tcPr>
                <w:p w:rsidR="002044D4" w:rsidRPr="00B167B3" w:rsidRDefault="002044D4" w:rsidP="002044D4">
                  <w:pPr>
                    <w:spacing w:line="240" w:lineRule="auto"/>
                    <w:ind w:firstLineChars="0" w:firstLine="0"/>
                    <w:jc w:val="center"/>
                    <w:rPr>
                      <w:sz w:val="21"/>
                    </w:rPr>
                  </w:pP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24</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0.15</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restart"/>
                  <w:vAlign w:val="center"/>
                </w:tcPr>
                <w:p w:rsidR="002044D4" w:rsidRPr="00B167B3" w:rsidRDefault="002044D4" w:rsidP="002044D4">
                  <w:pPr>
                    <w:spacing w:line="240" w:lineRule="auto"/>
                    <w:ind w:firstLineChars="0" w:firstLine="0"/>
                    <w:jc w:val="center"/>
                    <w:rPr>
                      <w:sz w:val="21"/>
                    </w:rPr>
                  </w:pPr>
                  <w:r w:rsidRPr="00B167B3">
                    <w:rPr>
                      <w:sz w:val="21"/>
                    </w:rPr>
                    <w:t>颗粒物（粒径小于等于</w:t>
                  </w:r>
                  <w:r w:rsidRPr="00B167B3">
                    <w:rPr>
                      <w:sz w:val="21"/>
                    </w:rPr>
                    <w:t>2.5μm</w:t>
                  </w:r>
                  <w:r w:rsidRPr="00B167B3">
                    <w:rPr>
                      <w:sz w:val="21"/>
                    </w:rPr>
                    <w:t>）</w:t>
                  </w: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年平均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0.35</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ign w:val="center"/>
                </w:tcPr>
                <w:p w:rsidR="002044D4" w:rsidRPr="00B167B3" w:rsidRDefault="002044D4" w:rsidP="002044D4">
                  <w:pPr>
                    <w:spacing w:line="240" w:lineRule="auto"/>
                    <w:ind w:firstLineChars="0" w:firstLine="0"/>
                    <w:jc w:val="center"/>
                    <w:rPr>
                      <w:sz w:val="21"/>
                    </w:rPr>
                  </w:pP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24</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0.75</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restart"/>
                  <w:vAlign w:val="center"/>
                </w:tcPr>
                <w:p w:rsidR="002044D4" w:rsidRPr="00B167B3" w:rsidRDefault="002044D4" w:rsidP="002044D4">
                  <w:pPr>
                    <w:spacing w:line="240" w:lineRule="auto"/>
                    <w:ind w:firstLineChars="0" w:firstLine="0"/>
                    <w:jc w:val="center"/>
                    <w:rPr>
                      <w:sz w:val="21"/>
                    </w:rPr>
                  </w:pPr>
                  <w:r w:rsidRPr="00B167B3">
                    <w:rPr>
                      <w:sz w:val="21"/>
                    </w:rPr>
                    <w:t>臭氧（</w:t>
                  </w:r>
                  <w:r w:rsidRPr="00B167B3">
                    <w:rPr>
                      <w:sz w:val="21"/>
                    </w:rPr>
                    <w:t>O</w:t>
                  </w:r>
                  <w:r w:rsidRPr="00B167B3">
                    <w:rPr>
                      <w:sz w:val="21"/>
                      <w:vertAlign w:val="subscript"/>
                    </w:rPr>
                    <w:t>3</w:t>
                  </w:r>
                  <w:r w:rsidRPr="00B167B3">
                    <w:rPr>
                      <w:sz w:val="21"/>
                    </w:rPr>
                    <w:t>）</w:t>
                  </w: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日最大</w:t>
                  </w:r>
                  <w:r w:rsidRPr="00B167B3">
                    <w:rPr>
                      <w:sz w:val="21"/>
                    </w:rPr>
                    <w:t>8</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0.16</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ign w:val="center"/>
                </w:tcPr>
                <w:p w:rsidR="002044D4" w:rsidRPr="00B167B3" w:rsidRDefault="002044D4" w:rsidP="002044D4">
                  <w:pPr>
                    <w:spacing w:line="240" w:lineRule="auto"/>
                    <w:ind w:firstLineChars="0" w:firstLine="0"/>
                    <w:jc w:val="center"/>
                    <w:rPr>
                      <w:sz w:val="21"/>
                    </w:rPr>
                  </w:pP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1</w:t>
                  </w:r>
                  <w:r w:rsidRPr="00B167B3">
                    <w:rPr>
                      <w:sz w:val="21"/>
                    </w:rPr>
                    <w:t>平时平均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0.20</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restart"/>
                  <w:vAlign w:val="center"/>
                </w:tcPr>
                <w:p w:rsidR="002044D4" w:rsidRPr="00B167B3" w:rsidRDefault="002044D4" w:rsidP="002044D4">
                  <w:pPr>
                    <w:spacing w:line="240" w:lineRule="auto"/>
                    <w:ind w:firstLineChars="0" w:firstLine="0"/>
                    <w:jc w:val="center"/>
                    <w:rPr>
                      <w:sz w:val="21"/>
                    </w:rPr>
                  </w:pPr>
                  <w:r w:rsidRPr="00B167B3">
                    <w:rPr>
                      <w:sz w:val="21"/>
                    </w:rPr>
                    <w:t>一氧化碳（</w:t>
                  </w:r>
                  <w:r w:rsidRPr="00B167B3">
                    <w:rPr>
                      <w:sz w:val="21"/>
                    </w:rPr>
                    <w:t>CO</w:t>
                  </w:r>
                  <w:r w:rsidRPr="00B167B3">
                    <w:rPr>
                      <w:sz w:val="21"/>
                    </w:rPr>
                    <w:t>）</w:t>
                  </w: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24</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4</w:t>
                  </w:r>
                </w:p>
              </w:tc>
              <w:tc>
                <w:tcPr>
                  <w:tcW w:w="1547" w:type="pct"/>
                  <w:vMerge/>
                  <w:vAlign w:val="center"/>
                </w:tcPr>
                <w:p w:rsidR="002044D4" w:rsidRPr="00B167B3" w:rsidRDefault="002044D4" w:rsidP="002044D4">
                  <w:pPr>
                    <w:spacing w:line="240" w:lineRule="auto"/>
                    <w:ind w:firstLineChars="0" w:firstLine="0"/>
                    <w:jc w:val="center"/>
                    <w:rPr>
                      <w:sz w:val="21"/>
                    </w:rPr>
                  </w:pPr>
                </w:p>
              </w:tc>
            </w:tr>
            <w:tr w:rsidR="003D4A1A" w:rsidRPr="00B167B3" w:rsidTr="002044D4">
              <w:trPr>
                <w:trHeight w:val="340"/>
                <w:jc w:val="center"/>
              </w:trPr>
              <w:tc>
                <w:tcPr>
                  <w:tcW w:w="1132" w:type="pct"/>
                  <w:vMerge/>
                  <w:vAlign w:val="center"/>
                </w:tcPr>
                <w:p w:rsidR="002044D4" w:rsidRPr="00B167B3" w:rsidRDefault="002044D4" w:rsidP="002044D4">
                  <w:pPr>
                    <w:spacing w:line="240" w:lineRule="auto"/>
                    <w:ind w:firstLineChars="0" w:firstLine="0"/>
                    <w:jc w:val="center"/>
                    <w:rPr>
                      <w:sz w:val="21"/>
                    </w:rPr>
                  </w:pPr>
                </w:p>
              </w:tc>
              <w:tc>
                <w:tcPr>
                  <w:tcW w:w="1290" w:type="pct"/>
                  <w:vAlign w:val="center"/>
                </w:tcPr>
                <w:p w:rsidR="002044D4" w:rsidRPr="00B167B3" w:rsidRDefault="002044D4" w:rsidP="002044D4">
                  <w:pPr>
                    <w:spacing w:line="240" w:lineRule="auto"/>
                    <w:ind w:firstLineChars="0" w:firstLine="0"/>
                    <w:jc w:val="center"/>
                    <w:rPr>
                      <w:sz w:val="21"/>
                    </w:rPr>
                  </w:pPr>
                  <w:r w:rsidRPr="00B167B3">
                    <w:rPr>
                      <w:sz w:val="21"/>
                    </w:rPr>
                    <w:t>1</w:t>
                  </w:r>
                  <w:r w:rsidRPr="00B167B3">
                    <w:rPr>
                      <w:sz w:val="21"/>
                    </w:rPr>
                    <w:t>小时平均</w:t>
                  </w:r>
                </w:p>
              </w:tc>
              <w:tc>
                <w:tcPr>
                  <w:tcW w:w="1031" w:type="pct"/>
                  <w:vAlign w:val="center"/>
                </w:tcPr>
                <w:p w:rsidR="002044D4" w:rsidRPr="00B167B3" w:rsidRDefault="002044D4" w:rsidP="002044D4">
                  <w:pPr>
                    <w:spacing w:line="240" w:lineRule="auto"/>
                    <w:ind w:firstLineChars="0" w:firstLine="0"/>
                    <w:jc w:val="center"/>
                    <w:rPr>
                      <w:sz w:val="21"/>
                    </w:rPr>
                  </w:pPr>
                  <w:r w:rsidRPr="00B167B3">
                    <w:rPr>
                      <w:sz w:val="21"/>
                    </w:rPr>
                    <w:t>10</w:t>
                  </w:r>
                </w:p>
              </w:tc>
              <w:tc>
                <w:tcPr>
                  <w:tcW w:w="1547" w:type="pct"/>
                  <w:vMerge/>
                  <w:vAlign w:val="center"/>
                </w:tcPr>
                <w:p w:rsidR="002044D4" w:rsidRPr="00B167B3" w:rsidRDefault="002044D4" w:rsidP="002044D4">
                  <w:pPr>
                    <w:spacing w:line="240" w:lineRule="auto"/>
                    <w:ind w:firstLineChars="0" w:firstLine="0"/>
                    <w:jc w:val="center"/>
                    <w:rPr>
                      <w:sz w:val="21"/>
                    </w:rPr>
                  </w:pPr>
                </w:p>
              </w:tc>
            </w:tr>
          </w:tbl>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、声环境质量标准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根据《关于印发</w:t>
            </w:r>
            <w:r w:rsidRPr="00B167B3">
              <w:rPr>
                <w:rFonts w:ascii="Times New Roman" w:cs="Times New Roman"/>
                <w:color w:val="auto"/>
              </w:rPr>
              <w:t>&lt;</w:t>
            </w:r>
            <w:r w:rsidRPr="00B167B3">
              <w:rPr>
                <w:rFonts w:ascii="Times New Roman" w:cs="Times New Roman"/>
                <w:color w:val="auto"/>
              </w:rPr>
              <w:t>韶关市环境保护规划纲要</w:t>
            </w:r>
            <w:r w:rsidRPr="00B167B3">
              <w:rPr>
                <w:rFonts w:ascii="Times New Roman" w:cs="Times New Roman"/>
                <w:color w:val="auto"/>
              </w:rPr>
              <w:t>&gt;</w:t>
            </w:r>
            <w:r w:rsidRPr="00B167B3">
              <w:rPr>
                <w:rFonts w:ascii="Times New Roman" w:cs="Times New Roman"/>
                <w:color w:val="auto"/>
              </w:rPr>
              <w:t>的通知》（</w:t>
            </w:r>
            <w:proofErr w:type="gramStart"/>
            <w:r w:rsidRPr="00B167B3">
              <w:rPr>
                <w:rFonts w:ascii="Times New Roman" w:cs="Times New Roman"/>
                <w:color w:val="auto"/>
              </w:rPr>
              <w:t>韶</w:t>
            </w:r>
            <w:proofErr w:type="gramEnd"/>
            <w:r w:rsidRPr="00B167B3">
              <w:rPr>
                <w:rFonts w:ascii="Times New Roman" w:cs="Times New Roman"/>
                <w:color w:val="auto"/>
              </w:rPr>
              <w:t>府办</w:t>
            </w:r>
            <w:r w:rsidRPr="00B167B3">
              <w:rPr>
                <w:rFonts w:ascii="Times New Roman" w:cs="Times New Roman"/>
                <w:color w:val="auto"/>
              </w:rPr>
              <w:t>[2008]210</w:t>
            </w:r>
            <w:r w:rsidRPr="00B167B3">
              <w:rPr>
                <w:rFonts w:ascii="Times New Roman" w:cs="Times New Roman"/>
                <w:color w:val="auto"/>
              </w:rPr>
              <w:t>号）和《声环境功能区划分技术规范》（</w:t>
            </w:r>
            <w:r w:rsidRPr="00B167B3">
              <w:rPr>
                <w:rFonts w:ascii="Times New Roman" w:cs="Times New Roman"/>
                <w:color w:val="auto"/>
              </w:rPr>
              <w:t>GB/T15190-2014</w:t>
            </w:r>
            <w:r w:rsidRPr="00B167B3">
              <w:rPr>
                <w:rFonts w:ascii="Times New Roman" w:cs="Times New Roman"/>
                <w:color w:val="auto"/>
              </w:rPr>
              <w:t>），项目所在区域属于</w:t>
            </w:r>
            <w:r w:rsidRPr="00B167B3">
              <w:rPr>
                <w:rFonts w:ascii="Times New Roman" w:cs="Times New Roman"/>
                <w:color w:val="auto"/>
              </w:rPr>
              <w:t>1</w:t>
            </w:r>
            <w:r w:rsidRPr="00B167B3">
              <w:rPr>
                <w:rFonts w:ascii="Times New Roman" w:cs="Times New Roman"/>
                <w:color w:val="auto"/>
              </w:rPr>
              <w:t>类</w:t>
            </w:r>
            <w:r w:rsidRPr="00B167B3">
              <w:rPr>
                <w:rFonts w:ascii="Times New Roman" w:cs="Times New Roman"/>
                <w:color w:val="auto"/>
              </w:rPr>
              <w:lastRenderedPageBreak/>
              <w:t>声功能控制区，声环境质量执行《声环境质量标准》（</w:t>
            </w:r>
            <w:r w:rsidRPr="00B167B3">
              <w:rPr>
                <w:rFonts w:ascii="Times New Roman" w:cs="Times New Roman"/>
                <w:color w:val="auto"/>
              </w:rPr>
              <w:t>GB3096-2008</w:t>
            </w:r>
            <w:r w:rsidRPr="00B167B3">
              <w:rPr>
                <w:rFonts w:ascii="Times New Roman" w:cs="Times New Roman"/>
                <w:color w:val="auto"/>
              </w:rPr>
              <w:t>）中的</w:t>
            </w:r>
            <w:r w:rsidRPr="00B167B3">
              <w:rPr>
                <w:rFonts w:ascii="Times New Roman" w:cs="Times New Roman"/>
                <w:color w:val="auto"/>
              </w:rPr>
              <w:t>1</w:t>
            </w:r>
            <w:r w:rsidRPr="00B167B3">
              <w:rPr>
                <w:rFonts w:ascii="Times New Roman" w:cs="Times New Roman"/>
                <w:color w:val="auto"/>
              </w:rPr>
              <w:t>类标准，即昼间</w:t>
            </w:r>
            <w:r w:rsidRPr="00B167B3">
              <w:rPr>
                <w:rFonts w:ascii="Times New Roman" w:cs="Times New Roman"/>
                <w:color w:val="auto"/>
              </w:rPr>
              <w:t>≤55 dB(A)</w:t>
            </w:r>
            <w:r w:rsidRPr="00B167B3">
              <w:rPr>
                <w:rFonts w:ascii="Times New Roman" w:cs="Times New Roman"/>
                <w:color w:val="auto"/>
              </w:rPr>
              <w:t>，夜间</w:t>
            </w:r>
            <w:r w:rsidRPr="00B167B3">
              <w:rPr>
                <w:rFonts w:ascii="Times New Roman" w:cs="Times New Roman"/>
                <w:color w:val="auto"/>
              </w:rPr>
              <w:t>≤45 dB(A)</w:t>
            </w:r>
            <w:r w:rsidRPr="00B167B3">
              <w:rPr>
                <w:rFonts w:ascii="Times New Roman" w:cs="Times New Roman"/>
                <w:color w:val="auto"/>
              </w:rPr>
              <w:t>；铁路（黄格线）两侧</w:t>
            </w:r>
            <w:r w:rsidRPr="00B167B3">
              <w:rPr>
                <w:rFonts w:ascii="Times New Roman" w:cs="Times New Roman"/>
                <w:color w:val="auto"/>
              </w:rPr>
              <w:t>50 m±5 m</w:t>
            </w:r>
            <w:r w:rsidRPr="00B167B3">
              <w:rPr>
                <w:rFonts w:ascii="Times New Roman" w:cs="Times New Roman"/>
                <w:color w:val="auto"/>
              </w:rPr>
              <w:t>属于</w:t>
            </w:r>
            <w:r w:rsidRPr="00B167B3">
              <w:rPr>
                <w:rFonts w:ascii="Times New Roman" w:cs="Times New Roman"/>
                <w:color w:val="auto"/>
              </w:rPr>
              <w:t>4b</w:t>
            </w:r>
            <w:proofErr w:type="gramStart"/>
            <w:r w:rsidRPr="00B167B3">
              <w:rPr>
                <w:rFonts w:ascii="Times New Roman" w:cs="Times New Roman"/>
                <w:color w:val="auto"/>
              </w:rPr>
              <w:t>类声功能</w:t>
            </w:r>
            <w:proofErr w:type="gramEnd"/>
            <w:r w:rsidRPr="00B167B3">
              <w:rPr>
                <w:rFonts w:ascii="Times New Roman" w:cs="Times New Roman"/>
                <w:color w:val="auto"/>
              </w:rPr>
              <w:t>控制区，声环境质量执行《声环境质量标准》（</w:t>
            </w:r>
            <w:r w:rsidRPr="00B167B3">
              <w:rPr>
                <w:rFonts w:ascii="Times New Roman" w:cs="Times New Roman"/>
                <w:color w:val="auto"/>
              </w:rPr>
              <w:t>GB3096-2008</w:t>
            </w:r>
            <w:r w:rsidRPr="00B167B3">
              <w:rPr>
                <w:rFonts w:ascii="Times New Roman" w:cs="Times New Roman"/>
                <w:color w:val="auto"/>
              </w:rPr>
              <w:t>）中的</w:t>
            </w:r>
            <w:r w:rsidRPr="00B167B3">
              <w:rPr>
                <w:rFonts w:ascii="Times New Roman" w:cs="Times New Roman"/>
                <w:color w:val="auto"/>
              </w:rPr>
              <w:t>4b</w:t>
            </w:r>
            <w:r w:rsidRPr="00B167B3">
              <w:rPr>
                <w:rFonts w:ascii="Times New Roman" w:cs="Times New Roman"/>
                <w:color w:val="auto"/>
              </w:rPr>
              <w:t>类标准。</w:t>
            </w:r>
          </w:p>
          <w:p w:rsidR="002044D4" w:rsidRPr="00B167B3" w:rsidRDefault="002044D4" w:rsidP="002044D4">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13  </w:t>
            </w:r>
            <w:r w:rsidRPr="00B167B3">
              <w:rPr>
                <w:rFonts w:ascii="Times New Roman" w:cs="Times New Roman"/>
                <w:b/>
                <w:color w:val="auto"/>
              </w:rPr>
              <w:t>声环境质量标准单位：</w:t>
            </w:r>
            <w:r w:rsidRPr="00B167B3">
              <w:rPr>
                <w:rFonts w:ascii="Times New Roman" w:cs="Times New Roman"/>
                <w:b/>
                <w:color w:val="auto"/>
              </w:rPr>
              <w:t>dB</w:t>
            </w:r>
            <w:r w:rsidRPr="00B167B3">
              <w:rPr>
                <w:rFonts w:ascii="Times New Roman" w:cs="Times New Roman"/>
                <w:b/>
                <w:color w:val="auto"/>
              </w:rPr>
              <w:t>（</w:t>
            </w:r>
            <w:r w:rsidRPr="00B167B3">
              <w:rPr>
                <w:rFonts w:ascii="Times New Roman" w:cs="Times New Roman"/>
                <w:b/>
                <w:color w:val="auto"/>
              </w:rPr>
              <w:t>A</w:t>
            </w:r>
            <w:r w:rsidRPr="00B167B3">
              <w:rPr>
                <w:rFonts w:ascii="Times New Roman" w:cs="Times New Roman"/>
                <w:b/>
                <w:color w:val="auto"/>
              </w:rPr>
              <w:t>）</w:t>
            </w:r>
          </w:p>
          <w:tbl>
            <w:tblPr>
              <w:tblW w:w="5000" w:type="pct"/>
              <w:jc w:val="center"/>
              <w:tblBorders>
                <w:top w:val="single" w:sz="8" w:space="0" w:color="000000" w:themeColor="text1"/>
                <w:bottom w:val="single" w:sz="8" w:space="0" w:color="000000" w:themeColor="text1"/>
                <w:insideH w:val="single" w:sz="4" w:space="0" w:color="auto"/>
                <w:insideV w:val="single" w:sz="4" w:space="0" w:color="auto"/>
              </w:tblBorders>
              <w:tblLook w:val="04A0" w:firstRow="1" w:lastRow="0" w:firstColumn="1" w:lastColumn="0" w:noHBand="0" w:noVBand="1"/>
            </w:tblPr>
            <w:tblGrid>
              <w:gridCol w:w="3959"/>
              <w:gridCol w:w="2169"/>
              <w:gridCol w:w="2169"/>
            </w:tblGrid>
            <w:tr w:rsidR="003D4A1A" w:rsidRPr="00B167B3" w:rsidTr="003E0869">
              <w:trPr>
                <w:trHeight w:val="340"/>
                <w:jc w:val="center"/>
              </w:trPr>
              <w:tc>
                <w:tcPr>
                  <w:tcW w:w="2386" w:type="pct"/>
                  <w:tcBorders>
                    <w:top w:val="single" w:sz="18" w:space="0" w:color="auto"/>
                  </w:tcBorders>
                  <w:vAlign w:val="center"/>
                </w:tcPr>
                <w:p w:rsidR="003E0869" w:rsidRPr="00B167B3" w:rsidRDefault="003E0869" w:rsidP="003E0869">
                  <w:pPr>
                    <w:pStyle w:val="af"/>
                    <w:rPr>
                      <w:rFonts w:ascii="Times New Roman" w:hAnsi="Times New Roman" w:cs="Times New Roman"/>
                      <w:b/>
                    </w:rPr>
                  </w:pPr>
                  <w:r w:rsidRPr="00B167B3">
                    <w:rPr>
                      <w:rFonts w:ascii="Times New Roman" w:hAnsi="Times New Roman" w:cs="Times New Roman"/>
                      <w:b/>
                    </w:rPr>
                    <w:t>声环境功能类别</w:t>
                  </w:r>
                </w:p>
              </w:tc>
              <w:tc>
                <w:tcPr>
                  <w:tcW w:w="1307" w:type="pct"/>
                  <w:tcBorders>
                    <w:top w:val="single" w:sz="18" w:space="0" w:color="auto"/>
                  </w:tcBorders>
                  <w:vAlign w:val="center"/>
                </w:tcPr>
                <w:p w:rsidR="003E0869" w:rsidRPr="00B167B3" w:rsidRDefault="003E0869" w:rsidP="003E0869">
                  <w:pPr>
                    <w:pStyle w:val="af"/>
                    <w:rPr>
                      <w:rFonts w:ascii="Times New Roman" w:hAnsi="Times New Roman" w:cs="Times New Roman"/>
                      <w:b/>
                    </w:rPr>
                  </w:pPr>
                  <w:r w:rsidRPr="00B167B3">
                    <w:rPr>
                      <w:rFonts w:ascii="Times New Roman" w:hAnsi="Times New Roman" w:cs="Times New Roman"/>
                      <w:b/>
                    </w:rPr>
                    <w:t>昼间</w:t>
                  </w:r>
                </w:p>
              </w:tc>
              <w:tc>
                <w:tcPr>
                  <w:tcW w:w="1307" w:type="pct"/>
                  <w:tcBorders>
                    <w:top w:val="single" w:sz="18" w:space="0" w:color="auto"/>
                  </w:tcBorders>
                  <w:vAlign w:val="center"/>
                </w:tcPr>
                <w:p w:rsidR="003E0869" w:rsidRPr="00B167B3" w:rsidRDefault="003E0869" w:rsidP="003E0869">
                  <w:pPr>
                    <w:pStyle w:val="af"/>
                    <w:rPr>
                      <w:rFonts w:ascii="Times New Roman" w:hAnsi="Times New Roman" w:cs="Times New Roman"/>
                      <w:b/>
                    </w:rPr>
                  </w:pPr>
                  <w:r w:rsidRPr="00B167B3">
                    <w:rPr>
                      <w:rFonts w:ascii="Times New Roman" w:hAnsi="Times New Roman" w:cs="Times New Roman"/>
                      <w:b/>
                    </w:rPr>
                    <w:t>夜间</w:t>
                  </w:r>
                </w:p>
              </w:tc>
            </w:tr>
            <w:tr w:rsidR="003D4A1A" w:rsidRPr="00B167B3" w:rsidTr="003E0869">
              <w:trPr>
                <w:trHeight w:val="340"/>
                <w:jc w:val="center"/>
              </w:trPr>
              <w:tc>
                <w:tcPr>
                  <w:tcW w:w="2386" w:type="pct"/>
                  <w:tcBorders>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1</w:t>
                  </w:r>
                  <w:r w:rsidRPr="00B167B3">
                    <w:rPr>
                      <w:rFonts w:ascii="Times New Roman" w:hAnsi="Times New Roman" w:cs="Times New Roman"/>
                    </w:rPr>
                    <w:t>类</w:t>
                  </w:r>
                </w:p>
              </w:tc>
              <w:tc>
                <w:tcPr>
                  <w:tcW w:w="1307" w:type="pct"/>
                  <w:tcBorders>
                    <w:left w:val="single" w:sz="2"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55</w:t>
                  </w:r>
                </w:p>
              </w:tc>
              <w:tc>
                <w:tcPr>
                  <w:tcW w:w="1307" w:type="pct"/>
                  <w:tcBorders>
                    <w:left w:val="single" w:sz="2" w:space="0" w:color="auto"/>
                    <w:right w:val="nil"/>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45</w:t>
                  </w:r>
                </w:p>
              </w:tc>
            </w:tr>
            <w:tr w:rsidR="003D4A1A" w:rsidRPr="00B167B3" w:rsidTr="003E0869">
              <w:trPr>
                <w:trHeight w:val="340"/>
                <w:jc w:val="center"/>
              </w:trPr>
              <w:tc>
                <w:tcPr>
                  <w:tcW w:w="2386" w:type="pct"/>
                  <w:tcBorders>
                    <w:bottom w:val="single" w:sz="18"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4b</w:t>
                  </w:r>
                  <w:r w:rsidRPr="00B167B3">
                    <w:rPr>
                      <w:rFonts w:ascii="Times New Roman" w:hAnsi="Times New Roman" w:cs="Times New Roman"/>
                    </w:rPr>
                    <w:t>类</w:t>
                  </w:r>
                </w:p>
              </w:tc>
              <w:tc>
                <w:tcPr>
                  <w:tcW w:w="1307" w:type="pct"/>
                  <w:tcBorders>
                    <w:left w:val="single" w:sz="2" w:space="0" w:color="auto"/>
                    <w:bottom w:val="single" w:sz="18"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70</w:t>
                  </w:r>
                </w:p>
              </w:tc>
              <w:tc>
                <w:tcPr>
                  <w:tcW w:w="1307" w:type="pct"/>
                  <w:tcBorders>
                    <w:left w:val="single" w:sz="2" w:space="0" w:color="auto"/>
                    <w:bottom w:val="single" w:sz="18" w:space="0" w:color="auto"/>
                    <w:right w:val="nil"/>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60</w:t>
                  </w:r>
                </w:p>
              </w:tc>
            </w:tr>
          </w:tbl>
          <w:p w:rsidR="002044D4" w:rsidRPr="00B167B3" w:rsidRDefault="002044D4" w:rsidP="00C87C98">
            <w:pPr>
              <w:ind w:firstLineChars="0" w:firstLine="0"/>
              <w:jc w:val="left"/>
            </w:pPr>
          </w:p>
        </w:tc>
      </w:tr>
      <w:tr w:rsidR="003D4A1A" w:rsidRPr="00B167B3" w:rsidTr="002044D4">
        <w:trPr>
          <w:trHeight w:val="2531"/>
          <w:jc w:val="center"/>
        </w:trPr>
        <w:tc>
          <w:tcPr>
            <w:tcW w:w="637" w:type="dxa"/>
            <w:vAlign w:val="center"/>
          </w:tcPr>
          <w:p w:rsidR="00416FA9" w:rsidRPr="00B167B3" w:rsidRDefault="00416FA9" w:rsidP="00416FA9">
            <w:pPr>
              <w:pStyle w:val="-"/>
              <w:rPr>
                <w:rFonts w:cs="Times New Roman"/>
              </w:rPr>
            </w:pPr>
            <w:proofErr w:type="gramStart"/>
            <w:r w:rsidRPr="00B167B3">
              <w:rPr>
                <w:rFonts w:cs="Times New Roman"/>
              </w:rPr>
              <w:lastRenderedPageBreak/>
              <w:t>污</w:t>
            </w:r>
            <w:proofErr w:type="gramEnd"/>
          </w:p>
          <w:p w:rsidR="00416FA9" w:rsidRPr="00B167B3" w:rsidRDefault="00416FA9" w:rsidP="00416FA9">
            <w:pPr>
              <w:pStyle w:val="ab"/>
              <w:rPr>
                <w:b/>
                <w:bCs/>
              </w:rPr>
            </w:pPr>
            <w:r w:rsidRPr="00B167B3">
              <w:rPr>
                <w:b/>
                <w:bCs/>
              </w:rPr>
              <w:t>染</w:t>
            </w:r>
          </w:p>
          <w:p w:rsidR="00416FA9" w:rsidRPr="00B167B3" w:rsidRDefault="00416FA9" w:rsidP="00416FA9">
            <w:pPr>
              <w:pStyle w:val="ab"/>
              <w:rPr>
                <w:b/>
                <w:bCs/>
              </w:rPr>
            </w:pPr>
            <w:r w:rsidRPr="00B167B3">
              <w:rPr>
                <w:b/>
                <w:bCs/>
              </w:rPr>
              <w:t>物</w:t>
            </w:r>
          </w:p>
          <w:p w:rsidR="00416FA9" w:rsidRPr="00B167B3" w:rsidRDefault="00416FA9" w:rsidP="00416FA9">
            <w:pPr>
              <w:pStyle w:val="ab"/>
              <w:rPr>
                <w:b/>
                <w:bCs/>
              </w:rPr>
            </w:pPr>
            <w:r w:rsidRPr="00B167B3">
              <w:rPr>
                <w:b/>
                <w:bCs/>
              </w:rPr>
              <w:t>排</w:t>
            </w:r>
          </w:p>
          <w:p w:rsidR="00416FA9" w:rsidRPr="00B167B3" w:rsidRDefault="00416FA9" w:rsidP="00416FA9">
            <w:pPr>
              <w:pStyle w:val="ab"/>
              <w:rPr>
                <w:b/>
                <w:bCs/>
              </w:rPr>
            </w:pPr>
            <w:r w:rsidRPr="00B167B3">
              <w:rPr>
                <w:b/>
                <w:bCs/>
              </w:rPr>
              <w:t>放</w:t>
            </w:r>
          </w:p>
          <w:p w:rsidR="00416FA9" w:rsidRPr="00B167B3" w:rsidRDefault="00416FA9" w:rsidP="00416FA9">
            <w:pPr>
              <w:pStyle w:val="ab"/>
              <w:rPr>
                <w:b/>
                <w:bCs/>
              </w:rPr>
            </w:pPr>
            <w:r w:rsidRPr="00B167B3">
              <w:rPr>
                <w:b/>
                <w:bCs/>
              </w:rPr>
              <w:t>标</w:t>
            </w:r>
          </w:p>
          <w:p w:rsidR="00416FA9" w:rsidRPr="00B167B3" w:rsidRDefault="00416FA9" w:rsidP="00416FA9">
            <w:pPr>
              <w:pStyle w:val="ab"/>
            </w:pPr>
            <w:r w:rsidRPr="00B167B3">
              <w:rPr>
                <w:b/>
                <w:bCs/>
              </w:rPr>
              <w:t>准</w:t>
            </w:r>
          </w:p>
        </w:tc>
        <w:tc>
          <w:tcPr>
            <w:tcW w:w="8513" w:type="dxa"/>
            <w:vAlign w:val="center"/>
          </w:tcPr>
          <w:p w:rsidR="00416FA9" w:rsidRPr="00B167B3" w:rsidRDefault="00416FA9" w:rsidP="00C87C98">
            <w:pPr>
              <w:ind w:firstLine="482"/>
              <w:jc w:val="left"/>
              <w:rPr>
                <w:b/>
              </w:rPr>
            </w:pPr>
            <w:r w:rsidRPr="00B167B3">
              <w:rPr>
                <w:b/>
              </w:rPr>
              <w:t>1</w:t>
            </w:r>
            <w:r w:rsidRPr="00B167B3">
              <w:rPr>
                <w:b/>
              </w:rPr>
              <w:t>、废水</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项目运营过程中，主要产生光伏组件清洗废水。清洗废水</w:t>
            </w:r>
            <w:r w:rsidR="00F73533" w:rsidRPr="00B167B3">
              <w:rPr>
                <w:rFonts w:ascii="Times New Roman" w:cs="Times New Roman"/>
                <w:color w:val="auto"/>
              </w:rPr>
              <w:t>参考</w:t>
            </w:r>
            <w:r w:rsidRPr="00B167B3">
              <w:rPr>
                <w:rFonts w:ascii="Times New Roman" w:cs="Times New Roman"/>
                <w:color w:val="auto"/>
              </w:rPr>
              <w:t>《农田灌溉水质标准》（</w:t>
            </w:r>
            <w:r w:rsidRPr="00B167B3">
              <w:rPr>
                <w:rFonts w:ascii="Times New Roman" w:cs="Times New Roman"/>
                <w:color w:val="auto"/>
              </w:rPr>
              <w:t>GB5084-2005</w:t>
            </w:r>
            <w:r w:rsidRPr="00B167B3">
              <w:rPr>
                <w:rFonts w:ascii="Times New Roman" w:cs="Times New Roman"/>
                <w:color w:val="auto"/>
              </w:rPr>
              <w:t>）</w:t>
            </w:r>
            <w:proofErr w:type="gramStart"/>
            <w:r w:rsidRPr="00B167B3">
              <w:rPr>
                <w:rFonts w:ascii="Times New Roman" w:cs="Times New Roman"/>
                <w:color w:val="auto"/>
              </w:rPr>
              <w:t>中旱作物</w:t>
            </w:r>
            <w:proofErr w:type="gramEnd"/>
            <w:r w:rsidRPr="00B167B3">
              <w:rPr>
                <w:rFonts w:ascii="Times New Roman" w:cs="Times New Roman"/>
                <w:color w:val="auto"/>
              </w:rPr>
              <w:t>标准，直接用于灌溉板下种植的农作物，不外排。具体见表</w:t>
            </w:r>
            <w:r w:rsidRPr="00B167B3">
              <w:rPr>
                <w:rFonts w:ascii="Times New Roman" w:cs="Times New Roman"/>
                <w:color w:val="auto"/>
              </w:rPr>
              <w:t>14</w:t>
            </w:r>
            <w:r w:rsidRPr="00B167B3">
              <w:rPr>
                <w:rFonts w:ascii="Times New Roman" w:cs="Times New Roman"/>
                <w:color w:val="auto"/>
              </w:rPr>
              <w:t>。</w: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14  </w:t>
            </w:r>
            <w:r w:rsidRPr="00B167B3">
              <w:rPr>
                <w:rFonts w:ascii="Times New Roman" w:cs="Times New Roman"/>
                <w:b/>
                <w:color w:val="auto"/>
              </w:rPr>
              <w:t>农田灌溉水质标准单位：</w:t>
            </w:r>
            <w:r w:rsidRPr="00B167B3">
              <w:rPr>
                <w:rFonts w:ascii="Times New Roman" w:cs="Times New Roman"/>
                <w:b/>
                <w:color w:val="auto"/>
              </w:rPr>
              <w:t>mg/L</w:t>
            </w:r>
          </w:p>
          <w:tbl>
            <w:tblPr>
              <w:tblW w:w="5000" w:type="pct"/>
              <w:jc w:val="center"/>
              <w:tblBorders>
                <w:top w:val="single" w:sz="8" w:space="0" w:color="000000" w:themeColor="text1"/>
                <w:bottom w:val="single" w:sz="8" w:space="0" w:color="000000" w:themeColor="text1"/>
                <w:insideH w:val="single" w:sz="4" w:space="0" w:color="auto"/>
                <w:insideV w:val="single" w:sz="4" w:space="0" w:color="auto"/>
              </w:tblBorders>
              <w:tblLook w:val="04A0" w:firstRow="1" w:lastRow="0" w:firstColumn="1" w:lastColumn="0" w:noHBand="0" w:noVBand="1"/>
            </w:tblPr>
            <w:tblGrid>
              <w:gridCol w:w="967"/>
              <w:gridCol w:w="3508"/>
              <w:gridCol w:w="3822"/>
            </w:tblGrid>
            <w:tr w:rsidR="003D4A1A" w:rsidRPr="00B167B3" w:rsidTr="003E0869">
              <w:trPr>
                <w:trHeight w:val="340"/>
                <w:tblHeader/>
                <w:jc w:val="center"/>
              </w:trPr>
              <w:tc>
                <w:tcPr>
                  <w:tcW w:w="583" w:type="pct"/>
                  <w:tcBorders>
                    <w:top w:val="single" w:sz="18" w:space="0" w:color="auto"/>
                  </w:tcBorders>
                  <w:vAlign w:val="center"/>
                </w:tcPr>
                <w:p w:rsidR="003E0869" w:rsidRPr="00B167B3" w:rsidRDefault="003E0869" w:rsidP="003E0869">
                  <w:pPr>
                    <w:pStyle w:val="af"/>
                    <w:rPr>
                      <w:rFonts w:ascii="Times New Roman" w:hAnsi="Times New Roman" w:cs="Times New Roman"/>
                      <w:b/>
                    </w:rPr>
                  </w:pPr>
                  <w:r w:rsidRPr="00B167B3">
                    <w:rPr>
                      <w:rFonts w:ascii="Times New Roman" w:hAnsi="Times New Roman" w:cs="Times New Roman"/>
                      <w:b/>
                    </w:rPr>
                    <w:t>序号</w:t>
                  </w:r>
                </w:p>
              </w:tc>
              <w:tc>
                <w:tcPr>
                  <w:tcW w:w="2114" w:type="pct"/>
                  <w:tcBorders>
                    <w:top w:val="single" w:sz="18" w:space="0" w:color="auto"/>
                  </w:tcBorders>
                  <w:vAlign w:val="center"/>
                </w:tcPr>
                <w:p w:rsidR="003E0869" w:rsidRPr="00B167B3" w:rsidRDefault="003E0869" w:rsidP="003E0869">
                  <w:pPr>
                    <w:pStyle w:val="af"/>
                    <w:rPr>
                      <w:rFonts w:ascii="Times New Roman" w:hAnsi="Times New Roman" w:cs="Times New Roman"/>
                      <w:b/>
                    </w:rPr>
                  </w:pPr>
                  <w:r w:rsidRPr="00B167B3">
                    <w:rPr>
                      <w:rFonts w:ascii="Times New Roman" w:hAnsi="Times New Roman" w:cs="Times New Roman"/>
                      <w:b/>
                    </w:rPr>
                    <w:t>污染物</w:t>
                  </w:r>
                </w:p>
              </w:tc>
              <w:tc>
                <w:tcPr>
                  <w:tcW w:w="2303" w:type="pct"/>
                  <w:tcBorders>
                    <w:top w:val="single" w:sz="18" w:space="0" w:color="auto"/>
                  </w:tcBorders>
                  <w:vAlign w:val="center"/>
                </w:tcPr>
                <w:p w:rsidR="003E0869" w:rsidRPr="00B167B3" w:rsidRDefault="003E0869" w:rsidP="003E0869">
                  <w:pPr>
                    <w:pStyle w:val="af"/>
                    <w:rPr>
                      <w:rFonts w:ascii="Times New Roman" w:hAnsi="Times New Roman" w:cs="Times New Roman"/>
                      <w:b/>
                    </w:rPr>
                  </w:pPr>
                  <w:r w:rsidRPr="00B167B3">
                    <w:rPr>
                      <w:rFonts w:ascii="Times New Roman" w:hAnsi="Times New Roman" w:cs="Times New Roman"/>
                      <w:b/>
                    </w:rPr>
                    <w:t>执行标准</w:t>
                  </w:r>
                </w:p>
              </w:tc>
            </w:tr>
            <w:tr w:rsidR="003D4A1A" w:rsidRPr="00B167B3" w:rsidTr="003E0869">
              <w:trPr>
                <w:trHeight w:val="340"/>
                <w:jc w:val="center"/>
              </w:trPr>
              <w:tc>
                <w:tcPr>
                  <w:tcW w:w="583" w:type="pct"/>
                  <w:tcBorders>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1</w:t>
                  </w:r>
                </w:p>
              </w:tc>
              <w:tc>
                <w:tcPr>
                  <w:tcW w:w="2114" w:type="pct"/>
                  <w:tcBorders>
                    <w:left w:val="single" w:sz="2"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pH</w:t>
                  </w:r>
                </w:p>
              </w:tc>
              <w:tc>
                <w:tcPr>
                  <w:tcW w:w="2303" w:type="pct"/>
                  <w:tcBorders>
                    <w:left w:val="single" w:sz="2" w:space="0" w:color="auto"/>
                    <w:right w:val="nil"/>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5.5~8.5</w:t>
                  </w:r>
                </w:p>
              </w:tc>
            </w:tr>
            <w:tr w:rsidR="003D4A1A" w:rsidRPr="00B167B3" w:rsidTr="003E0869">
              <w:trPr>
                <w:trHeight w:val="340"/>
                <w:jc w:val="center"/>
              </w:trPr>
              <w:tc>
                <w:tcPr>
                  <w:tcW w:w="583" w:type="pct"/>
                  <w:tcBorders>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2</w:t>
                  </w:r>
                </w:p>
              </w:tc>
              <w:tc>
                <w:tcPr>
                  <w:tcW w:w="2114" w:type="pct"/>
                  <w:tcBorders>
                    <w:left w:val="single" w:sz="2"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CODcr</w:t>
                  </w:r>
                </w:p>
              </w:tc>
              <w:tc>
                <w:tcPr>
                  <w:tcW w:w="2303" w:type="pct"/>
                  <w:tcBorders>
                    <w:left w:val="single" w:sz="2" w:space="0" w:color="auto"/>
                    <w:right w:val="nil"/>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200</w:t>
                  </w:r>
                </w:p>
              </w:tc>
            </w:tr>
            <w:tr w:rsidR="003D4A1A" w:rsidRPr="00B167B3" w:rsidTr="003E0869">
              <w:trPr>
                <w:trHeight w:val="340"/>
                <w:jc w:val="center"/>
              </w:trPr>
              <w:tc>
                <w:tcPr>
                  <w:tcW w:w="583" w:type="pct"/>
                  <w:tcBorders>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3</w:t>
                  </w:r>
                </w:p>
              </w:tc>
              <w:tc>
                <w:tcPr>
                  <w:tcW w:w="2114" w:type="pct"/>
                  <w:tcBorders>
                    <w:left w:val="single" w:sz="2"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BOD</w:t>
                  </w:r>
                  <w:r w:rsidRPr="00B167B3">
                    <w:rPr>
                      <w:rFonts w:ascii="Times New Roman" w:hAnsi="Times New Roman" w:cs="Times New Roman"/>
                      <w:vertAlign w:val="subscript"/>
                    </w:rPr>
                    <w:t>5</w:t>
                  </w:r>
                </w:p>
              </w:tc>
              <w:tc>
                <w:tcPr>
                  <w:tcW w:w="2303" w:type="pct"/>
                  <w:tcBorders>
                    <w:left w:val="single" w:sz="2" w:space="0" w:color="auto"/>
                    <w:right w:val="nil"/>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100</w:t>
                  </w:r>
                </w:p>
              </w:tc>
            </w:tr>
            <w:tr w:rsidR="003D4A1A" w:rsidRPr="00B167B3" w:rsidTr="003E0869">
              <w:trPr>
                <w:trHeight w:val="340"/>
                <w:jc w:val="center"/>
              </w:trPr>
              <w:tc>
                <w:tcPr>
                  <w:tcW w:w="583" w:type="pct"/>
                  <w:tcBorders>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4</w:t>
                  </w:r>
                </w:p>
              </w:tc>
              <w:tc>
                <w:tcPr>
                  <w:tcW w:w="2114" w:type="pct"/>
                  <w:tcBorders>
                    <w:left w:val="single" w:sz="2"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SS</w:t>
                  </w:r>
                </w:p>
              </w:tc>
              <w:tc>
                <w:tcPr>
                  <w:tcW w:w="2303" w:type="pct"/>
                  <w:tcBorders>
                    <w:left w:val="single" w:sz="2" w:space="0" w:color="auto"/>
                    <w:right w:val="nil"/>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100</w:t>
                  </w:r>
                </w:p>
              </w:tc>
            </w:tr>
            <w:tr w:rsidR="003D4A1A" w:rsidRPr="00B167B3" w:rsidTr="003E0869">
              <w:trPr>
                <w:trHeight w:val="340"/>
                <w:jc w:val="center"/>
              </w:trPr>
              <w:tc>
                <w:tcPr>
                  <w:tcW w:w="583" w:type="pct"/>
                  <w:tcBorders>
                    <w:bottom w:val="single" w:sz="18"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5</w:t>
                  </w:r>
                </w:p>
              </w:tc>
              <w:tc>
                <w:tcPr>
                  <w:tcW w:w="2114" w:type="pct"/>
                  <w:tcBorders>
                    <w:left w:val="single" w:sz="2" w:space="0" w:color="auto"/>
                    <w:bottom w:val="single" w:sz="18" w:space="0" w:color="auto"/>
                    <w:right w:val="single" w:sz="2" w:space="0" w:color="auto"/>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粪大肠菌群数</w:t>
                  </w:r>
                </w:p>
              </w:tc>
              <w:tc>
                <w:tcPr>
                  <w:tcW w:w="2303" w:type="pct"/>
                  <w:tcBorders>
                    <w:left w:val="single" w:sz="2" w:space="0" w:color="auto"/>
                    <w:bottom w:val="single" w:sz="18" w:space="0" w:color="auto"/>
                    <w:right w:val="nil"/>
                  </w:tcBorders>
                  <w:shd w:val="clear" w:color="auto" w:fill="FFFFFF" w:themeFill="background1"/>
                  <w:vAlign w:val="center"/>
                </w:tcPr>
                <w:p w:rsidR="003E0869" w:rsidRPr="00B167B3" w:rsidRDefault="003E0869" w:rsidP="003E0869">
                  <w:pPr>
                    <w:pStyle w:val="af"/>
                    <w:rPr>
                      <w:rFonts w:ascii="Times New Roman" w:hAnsi="Times New Roman" w:cs="Times New Roman"/>
                    </w:rPr>
                  </w:pPr>
                  <w:r w:rsidRPr="00B167B3">
                    <w:rPr>
                      <w:rFonts w:ascii="Times New Roman" w:hAnsi="Times New Roman" w:cs="Times New Roman"/>
                    </w:rPr>
                    <w:t>4000</w:t>
                  </w:r>
                  <w:r w:rsidRPr="00B167B3">
                    <w:rPr>
                      <w:rFonts w:ascii="Times New Roman" w:hAnsi="Times New Roman" w:cs="Times New Roman"/>
                    </w:rPr>
                    <w:t>个</w:t>
                  </w:r>
                  <w:r w:rsidRPr="00B167B3">
                    <w:rPr>
                      <w:rFonts w:ascii="Times New Roman" w:hAnsi="Times New Roman" w:cs="Times New Roman"/>
                    </w:rPr>
                    <w:t>/L</w:t>
                  </w:r>
                </w:p>
              </w:tc>
            </w:tr>
          </w:tbl>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、废气</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厨房油烟废气执行《饮食业油烟排放标准（试行）》（</w:t>
            </w:r>
            <w:r w:rsidRPr="00B167B3">
              <w:rPr>
                <w:rFonts w:ascii="Times New Roman" w:cs="Times New Roman"/>
                <w:color w:val="auto"/>
              </w:rPr>
              <w:t>GB18483-2001</w:t>
            </w:r>
            <w:r w:rsidRPr="00B167B3">
              <w:rPr>
                <w:rFonts w:ascii="Times New Roman" w:cs="Times New Roman"/>
                <w:color w:val="auto"/>
              </w:rPr>
              <w:t>）相关标准，具体见下表。</w:t>
            </w:r>
          </w:p>
          <w:p w:rsidR="002044D4" w:rsidRPr="00B167B3" w:rsidRDefault="002044D4" w:rsidP="002044D4">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16  </w:t>
            </w:r>
            <w:r w:rsidRPr="00B167B3">
              <w:rPr>
                <w:rFonts w:ascii="Times New Roman" w:cs="Times New Roman"/>
                <w:b/>
                <w:color w:val="auto"/>
              </w:rPr>
              <w:t>厨房油烟废气排放执行标准</w:t>
            </w:r>
          </w:p>
          <w:tbl>
            <w:tblPr>
              <w:tblStyle w:val="af5"/>
              <w:tblW w:w="5000" w:type="pct"/>
              <w:tblLook w:val="04A0" w:firstRow="1" w:lastRow="0" w:firstColumn="1" w:lastColumn="0" w:noHBand="0" w:noVBand="1"/>
            </w:tblPr>
            <w:tblGrid>
              <w:gridCol w:w="729"/>
              <w:gridCol w:w="1422"/>
              <w:gridCol w:w="1525"/>
              <w:gridCol w:w="1576"/>
              <w:gridCol w:w="1525"/>
              <w:gridCol w:w="1520"/>
            </w:tblGrid>
            <w:tr w:rsidR="003D4A1A" w:rsidRPr="00B167B3" w:rsidTr="002044D4">
              <w:tc>
                <w:tcPr>
                  <w:tcW w:w="439" w:type="pct"/>
                  <w:tcBorders>
                    <w:top w:val="single" w:sz="18" w:space="0" w:color="auto"/>
                    <w:left w:val="nil"/>
                  </w:tcBorders>
                  <w:vAlign w:val="center"/>
                </w:tcPr>
                <w:p w:rsidR="002044D4" w:rsidRPr="00B167B3" w:rsidRDefault="002044D4" w:rsidP="002044D4">
                  <w:pPr>
                    <w:pStyle w:val="affff2"/>
                    <w:spacing w:line="240" w:lineRule="auto"/>
                    <w:ind w:firstLineChars="0" w:firstLine="0"/>
                    <w:rPr>
                      <w:b/>
                      <w:sz w:val="21"/>
                      <w:szCs w:val="21"/>
                    </w:rPr>
                  </w:pPr>
                  <w:r w:rsidRPr="00B167B3">
                    <w:rPr>
                      <w:b/>
                      <w:sz w:val="21"/>
                      <w:szCs w:val="21"/>
                    </w:rPr>
                    <w:t>规模</w:t>
                  </w:r>
                </w:p>
              </w:tc>
              <w:tc>
                <w:tcPr>
                  <w:tcW w:w="857" w:type="pct"/>
                  <w:tcBorders>
                    <w:top w:val="single" w:sz="18" w:space="0" w:color="auto"/>
                  </w:tcBorders>
                  <w:vAlign w:val="center"/>
                </w:tcPr>
                <w:p w:rsidR="002044D4" w:rsidRPr="00B167B3" w:rsidRDefault="002044D4" w:rsidP="002044D4">
                  <w:pPr>
                    <w:pStyle w:val="affff2"/>
                    <w:spacing w:line="240" w:lineRule="auto"/>
                    <w:ind w:firstLineChars="0" w:firstLine="0"/>
                    <w:rPr>
                      <w:b/>
                      <w:sz w:val="21"/>
                    </w:rPr>
                  </w:pPr>
                  <w:r w:rsidRPr="00B167B3">
                    <w:rPr>
                      <w:b/>
                      <w:sz w:val="21"/>
                    </w:rPr>
                    <w:t>基准</w:t>
                  </w:r>
                  <w:proofErr w:type="gramStart"/>
                  <w:r w:rsidRPr="00B167B3">
                    <w:rPr>
                      <w:b/>
                      <w:sz w:val="21"/>
                    </w:rPr>
                    <w:t>灶头数</w:t>
                  </w:r>
                  <w:proofErr w:type="gramEnd"/>
                </w:p>
              </w:tc>
              <w:tc>
                <w:tcPr>
                  <w:tcW w:w="919" w:type="pct"/>
                  <w:tcBorders>
                    <w:top w:val="single" w:sz="18" w:space="0" w:color="auto"/>
                  </w:tcBorders>
                  <w:vAlign w:val="center"/>
                </w:tcPr>
                <w:p w:rsidR="002044D4" w:rsidRPr="00B167B3" w:rsidRDefault="002044D4" w:rsidP="002044D4">
                  <w:pPr>
                    <w:pStyle w:val="affff2"/>
                    <w:spacing w:line="240" w:lineRule="auto"/>
                    <w:ind w:firstLineChars="0" w:firstLine="0"/>
                    <w:rPr>
                      <w:b/>
                      <w:sz w:val="21"/>
                      <w:szCs w:val="21"/>
                    </w:rPr>
                  </w:pPr>
                  <w:r w:rsidRPr="00B167B3">
                    <w:rPr>
                      <w:b/>
                      <w:sz w:val="21"/>
                      <w:szCs w:val="21"/>
                    </w:rPr>
                    <w:t>对应</w:t>
                  </w:r>
                  <w:proofErr w:type="gramStart"/>
                  <w:r w:rsidRPr="00B167B3">
                    <w:rPr>
                      <w:b/>
                      <w:sz w:val="21"/>
                      <w:szCs w:val="21"/>
                    </w:rPr>
                    <w:t>灶头总</w:t>
                  </w:r>
                  <w:proofErr w:type="gramEnd"/>
                  <w:r w:rsidRPr="00B167B3">
                    <w:rPr>
                      <w:b/>
                      <w:sz w:val="21"/>
                      <w:szCs w:val="21"/>
                    </w:rPr>
                    <w:t>功率（</w:t>
                  </w:r>
                  <w:r w:rsidRPr="00B167B3">
                    <w:rPr>
                      <w:b/>
                      <w:sz w:val="21"/>
                      <w:szCs w:val="21"/>
                    </w:rPr>
                    <w:t>10</w:t>
                  </w:r>
                  <w:r w:rsidRPr="00B167B3">
                    <w:rPr>
                      <w:b/>
                      <w:sz w:val="21"/>
                      <w:szCs w:val="21"/>
                      <w:vertAlign w:val="superscript"/>
                    </w:rPr>
                    <w:t>8</w:t>
                  </w:r>
                  <w:r w:rsidRPr="00B167B3">
                    <w:rPr>
                      <w:b/>
                      <w:sz w:val="21"/>
                      <w:szCs w:val="21"/>
                    </w:rPr>
                    <w:t>J/h</w:t>
                  </w:r>
                  <w:r w:rsidRPr="00B167B3">
                    <w:rPr>
                      <w:b/>
                      <w:sz w:val="21"/>
                      <w:szCs w:val="21"/>
                    </w:rPr>
                    <w:t>）</w:t>
                  </w:r>
                </w:p>
              </w:tc>
              <w:tc>
                <w:tcPr>
                  <w:tcW w:w="950" w:type="pct"/>
                  <w:tcBorders>
                    <w:top w:val="single" w:sz="18" w:space="0" w:color="auto"/>
                  </w:tcBorders>
                  <w:vAlign w:val="center"/>
                </w:tcPr>
                <w:p w:rsidR="002044D4" w:rsidRPr="00B167B3" w:rsidRDefault="002044D4" w:rsidP="002044D4">
                  <w:pPr>
                    <w:pStyle w:val="affff2"/>
                    <w:spacing w:line="240" w:lineRule="auto"/>
                    <w:ind w:firstLineChars="0" w:firstLine="0"/>
                    <w:rPr>
                      <w:b/>
                      <w:sz w:val="21"/>
                      <w:szCs w:val="21"/>
                    </w:rPr>
                  </w:pPr>
                  <w:r w:rsidRPr="00B167B3">
                    <w:rPr>
                      <w:b/>
                      <w:sz w:val="21"/>
                      <w:szCs w:val="21"/>
                    </w:rPr>
                    <w:t>对应</w:t>
                  </w:r>
                  <w:proofErr w:type="gramStart"/>
                  <w:r w:rsidRPr="00B167B3">
                    <w:rPr>
                      <w:b/>
                      <w:sz w:val="21"/>
                      <w:szCs w:val="21"/>
                    </w:rPr>
                    <w:t>排气罩灶面</w:t>
                  </w:r>
                  <w:proofErr w:type="gramEnd"/>
                  <w:r w:rsidRPr="00B167B3">
                    <w:rPr>
                      <w:b/>
                      <w:sz w:val="21"/>
                      <w:szCs w:val="21"/>
                    </w:rPr>
                    <w:t>总投影面积（</w:t>
                  </w:r>
                  <w:r w:rsidRPr="00B167B3">
                    <w:rPr>
                      <w:b/>
                      <w:sz w:val="21"/>
                      <w:szCs w:val="21"/>
                    </w:rPr>
                    <w:t>m</w:t>
                  </w:r>
                  <w:r w:rsidRPr="00B167B3">
                    <w:rPr>
                      <w:b/>
                      <w:sz w:val="21"/>
                      <w:szCs w:val="21"/>
                      <w:vertAlign w:val="superscript"/>
                    </w:rPr>
                    <w:t>2</w:t>
                  </w:r>
                  <w:r w:rsidRPr="00B167B3">
                    <w:rPr>
                      <w:b/>
                      <w:sz w:val="21"/>
                      <w:szCs w:val="21"/>
                    </w:rPr>
                    <w:t>）</w:t>
                  </w:r>
                </w:p>
              </w:tc>
              <w:tc>
                <w:tcPr>
                  <w:tcW w:w="919" w:type="pct"/>
                  <w:tcBorders>
                    <w:top w:val="single" w:sz="18" w:space="0" w:color="auto"/>
                  </w:tcBorders>
                  <w:vAlign w:val="center"/>
                </w:tcPr>
                <w:p w:rsidR="002044D4" w:rsidRPr="00B167B3" w:rsidRDefault="002044D4" w:rsidP="002044D4">
                  <w:pPr>
                    <w:pStyle w:val="affff2"/>
                    <w:spacing w:line="240" w:lineRule="auto"/>
                    <w:ind w:firstLineChars="0" w:firstLine="0"/>
                    <w:rPr>
                      <w:b/>
                      <w:sz w:val="21"/>
                      <w:szCs w:val="21"/>
                    </w:rPr>
                  </w:pPr>
                  <w:r w:rsidRPr="00B167B3">
                    <w:rPr>
                      <w:b/>
                      <w:sz w:val="21"/>
                    </w:rPr>
                    <w:t>允许排放浓度（</w:t>
                  </w:r>
                  <w:r w:rsidRPr="00B167B3">
                    <w:rPr>
                      <w:b/>
                      <w:sz w:val="21"/>
                    </w:rPr>
                    <w:t>mg/m</w:t>
                  </w:r>
                  <w:r w:rsidRPr="00B167B3">
                    <w:rPr>
                      <w:b/>
                      <w:sz w:val="21"/>
                      <w:vertAlign w:val="superscript"/>
                    </w:rPr>
                    <w:t>3</w:t>
                  </w:r>
                  <w:r w:rsidRPr="00B167B3">
                    <w:rPr>
                      <w:b/>
                      <w:sz w:val="21"/>
                    </w:rPr>
                    <w:t>）</w:t>
                  </w:r>
                </w:p>
              </w:tc>
              <w:tc>
                <w:tcPr>
                  <w:tcW w:w="916" w:type="pct"/>
                  <w:tcBorders>
                    <w:top w:val="single" w:sz="18" w:space="0" w:color="auto"/>
                    <w:right w:val="nil"/>
                  </w:tcBorders>
                  <w:vAlign w:val="center"/>
                </w:tcPr>
                <w:p w:rsidR="002044D4" w:rsidRPr="00B167B3" w:rsidRDefault="002044D4" w:rsidP="002044D4">
                  <w:pPr>
                    <w:pStyle w:val="affff2"/>
                    <w:spacing w:line="240" w:lineRule="auto"/>
                    <w:ind w:firstLineChars="0" w:firstLine="0"/>
                    <w:rPr>
                      <w:b/>
                      <w:sz w:val="21"/>
                      <w:szCs w:val="21"/>
                    </w:rPr>
                  </w:pPr>
                  <w:r w:rsidRPr="00B167B3">
                    <w:rPr>
                      <w:b/>
                      <w:sz w:val="21"/>
                    </w:rPr>
                    <w:t>净化设施去除率（</w:t>
                  </w:r>
                  <w:r w:rsidRPr="00B167B3">
                    <w:rPr>
                      <w:b/>
                      <w:sz w:val="21"/>
                    </w:rPr>
                    <w:t>%</w:t>
                  </w:r>
                  <w:r w:rsidRPr="00B167B3">
                    <w:rPr>
                      <w:b/>
                      <w:sz w:val="21"/>
                    </w:rPr>
                    <w:t>）</w:t>
                  </w:r>
                </w:p>
              </w:tc>
            </w:tr>
            <w:tr w:rsidR="003D4A1A" w:rsidRPr="00B167B3" w:rsidTr="002044D4">
              <w:trPr>
                <w:trHeight w:val="340"/>
              </w:trPr>
              <w:tc>
                <w:tcPr>
                  <w:tcW w:w="439" w:type="pct"/>
                  <w:tcBorders>
                    <w:left w:val="nil"/>
                    <w:bottom w:val="single" w:sz="18" w:space="0" w:color="auto"/>
                  </w:tcBorders>
                  <w:vAlign w:val="center"/>
                </w:tcPr>
                <w:p w:rsidR="002044D4" w:rsidRPr="00B167B3" w:rsidRDefault="002044D4" w:rsidP="002044D4">
                  <w:pPr>
                    <w:pStyle w:val="affff2"/>
                    <w:spacing w:line="240" w:lineRule="auto"/>
                    <w:ind w:firstLineChars="0" w:firstLine="0"/>
                    <w:rPr>
                      <w:sz w:val="21"/>
                      <w:szCs w:val="21"/>
                    </w:rPr>
                  </w:pPr>
                  <w:r w:rsidRPr="00B167B3">
                    <w:rPr>
                      <w:sz w:val="21"/>
                      <w:szCs w:val="21"/>
                    </w:rPr>
                    <w:t>小型</w:t>
                  </w:r>
                </w:p>
              </w:tc>
              <w:tc>
                <w:tcPr>
                  <w:tcW w:w="857" w:type="pct"/>
                  <w:tcBorders>
                    <w:bottom w:val="single" w:sz="18" w:space="0" w:color="auto"/>
                  </w:tcBorders>
                  <w:vAlign w:val="center"/>
                </w:tcPr>
                <w:p w:rsidR="002044D4" w:rsidRPr="00B167B3" w:rsidRDefault="002044D4" w:rsidP="002044D4">
                  <w:pPr>
                    <w:pStyle w:val="affff2"/>
                    <w:spacing w:line="240" w:lineRule="auto"/>
                    <w:ind w:firstLineChars="0" w:firstLine="0"/>
                    <w:rPr>
                      <w:rFonts w:eastAsiaTheme="minorEastAsia"/>
                      <w:sz w:val="21"/>
                      <w:szCs w:val="21"/>
                    </w:rPr>
                  </w:pPr>
                  <w:r w:rsidRPr="00B167B3">
                    <w:rPr>
                      <w:rFonts w:eastAsiaTheme="minorEastAsia"/>
                      <w:sz w:val="21"/>
                      <w:szCs w:val="21"/>
                    </w:rPr>
                    <w:t>≥1</w:t>
                  </w:r>
                  <w:r w:rsidRPr="00B167B3">
                    <w:rPr>
                      <w:rFonts w:eastAsiaTheme="minorEastAsia"/>
                      <w:sz w:val="21"/>
                      <w:szCs w:val="21"/>
                    </w:rPr>
                    <w:t>，</w:t>
                  </w:r>
                  <w:r w:rsidRPr="00B167B3">
                    <w:rPr>
                      <w:rFonts w:eastAsiaTheme="minorEastAsia"/>
                      <w:sz w:val="21"/>
                      <w:szCs w:val="21"/>
                    </w:rPr>
                    <w:t>&lt;3</w:t>
                  </w:r>
                </w:p>
              </w:tc>
              <w:tc>
                <w:tcPr>
                  <w:tcW w:w="919" w:type="pct"/>
                  <w:tcBorders>
                    <w:bottom w:val="single" w:sz="18" w:space="0" w:color="auto"/>
                  </w:tcBorders>
                  <w:vAlign w:val="center"/>
                </w:tcPr>
                <w:p w:rsidR="002044D4" w:rsidRPr="00B167B3" w:rsidRDefault="002044D4" w:rsidP="002044D4">
                  <w:pPr>
                    <w:pStyle w:val="affff2"/>
                    <w:spacing w:line="240" w:lineRule="auto"/>
                    <w:ind w:firstLineChars="0" w:firstLine="0"/>
                    <w:rPr>
                      <w:sz w:val="21"/>
                      <w:szCs w:val="21"/>
                    </w:rPr>
                  </w:pPr>
                  <w:r w:rsidRPr="00B167B3">
                    <w:rPr>
                      <w:rFonts w:eastAsiaTheme="minorEastAsia"/>
                      <w:sz w:val="21"/>
                      <w:szCs w:val="21"/>
                    </w:rPr>
                    <w:t>1.67</w:t>
                  </w:r>
                  <w:r w:rsidRPr="00B167B3">
                    <w:rPr>
                      <w:rFonts w:eastAsiaTheme="minorEastAsia"/>
                      <w:sz w:val="21"/>
                      <w:szCs w:val="21"/>
                    </w:rPr>
                    <w:t>，</w:t>
                  </w:r>
                  <w:r w:rsidRPr="00B167B3">
                    <w:rPr>
                      <w:rFonts w:eastAsiaTheme="minorEastAsia"/>
                      <w:sz w:val="21"/>
                      <w:szCs w:val="21"/>
                    </w:rPr>
                    <w:t>&lt;5.00</w:t>
                  </w:r>
                </w:p>
              </w:tc>
              <w:tc>
                <w:tcPr>
                  <w:tcW w:w="950" w:type="pct"/>
                  <w:tcBorders>
                    <w:bottom w:val="single" w:sz="18" w:space="0" w:color="auto"/>
                  </w:tcBorders>
                  <w:vAlign w:val="center"/>
                </w:tcPr>
                <w:p w:rsidR="002044D4" w:rsidRPr="00B167B3" w:rsidRDefault="002044D4" w:rsidP="002044D4">
                  <w:pPr>
                    <w:pStyle w:val="affff2"/>
                    <w:spacing w:line="240" w:lineRule="auto"/>
                    <w:ind w:firstLineChars="0" w:firstLine="0"/>
                    <w:rPr>
                      <w:sz w:val="21"/>
                      <w:szCs w:val="21"/>
                    </w:rPr>
                  </w:pPr>
                  <w:r w:rsidRPr="00B167B3">
                    <w:rPr>
                      <w:rFonts w:eastAsiaTheme="minorEastAsia"/>
                      <w:sz w:val="21"/>
                      <w:szCs w:val="21"/>
                    </w:rPr>
                    <w:t>≥1.1</w:t>
                  </w:r>
                  <w:r w:rsidRPr="00B167B3">
                    <w:rPr>
                      <w:rFonts w:eastAsiaTheme="minorEastAsia"/>
                      <w:sz w:val="21"/>
                      <w:szCs w:val="21"/>
                    </w:rPr>
                    <w:t>，</w:t>
                  </w:r>
                  <w:r w:rsidRPr="00B167B3">
                    <w:rPr>
                      <w:rFonts w:eastAsiaTheme="minorEastAsia"/>
                      <w:sz w:val="21"/>
                      <w:szCs w:val="21"/>
                    </w:rPr>
                    <w:t>&lt;3.3</w:t>
                  </w:r>
                </w:p>
              </w:tc>
              <w:tc>
                <w:tcPr>
                  <w:tcW w:w="919" w:type="pct"/>
                  <w:tcBorders>
                    <w:bottom w:val="single" w:sz="18" w:space="0" w:color="auto"/>
                  </w:tcBorders>
                  <w:vAlign w:val="center"/>
                </w:tcPr>
                <w:p w:rsidR="002044D4" w:rsidRPr="00B167B3" w:rsidRDefault="002044D4" w:rsidP="002044D4">
                  <w:pPr>
                    <w:pStyle w:val="affff2"/>
                    <w:spacing w:line="240" w:lineRule="auto"/>
                    <w:ind w:firstLineChars="0" w:firstLine="0"/>
                    <w:rPr>
                      <w:sz w:val="21"/>
                      <w:szCs w:val="21"/>
                    </w:rPr>
                  </w:pPr>
                  <w:r w:rsidRPr="00B167B3">
                    <w:rPr>
                      <w:sz w:val="21"/>
                      <w:szCs w:val="21"/>
                    </w:rPr>
                    <w:t>2.0</w:t>
                  </w:r>
                </w:p>
              </w:tc>
              <w:tc>
                <w:tcPr>
                  <w:tcW w:w="916" w:type="pct"/>
                  <w:tcBorders>
                    <w:bottom w:val="single" w:sz="18" w:space="0" w:color="auto"/>
                    <w:right w:val="nil"/>
                  </w:tcBorders>
                  <w:vAlign w:val="center"/>
                </w:tcPr>
                <w:p w:rsidR="002044D4" w:rsidRPr="00B167B3" w:rsidRDefault="002044D4" w:rsidP="002044D4">
                  <w:pPr>
                    <w:pStyle w:val="affff2"/>
                    <w:spacing w:line="240" w:lineRule="auto"/>
                    <w:ind w:firstLineChars="0" w:firstLine="0"/>
                    <w:rPr>
                      <w:sz w:val="21"/>
                      <w:szCs w:val="21"/>
                    </w:rPr>
                  </w:pPr>
                  <w:r w:rsidRPr="00B167B3">
                    <w:rPr>
                      <w:sz w:val="21"/>
                      <w:szCs w:val="21"/>
                    </w:rPr>
                    <w:t>60</w:t>
                  </w:r>
                </w:p>
              </w:tc>
            </w:tr>
          </w:tbl>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、噪声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运营</w:t>
            </w:r>
            <w:proofErr w:type="gramStart"/>
            <w:r w:rsidRPr="00B167B3">
              <w:rPr>
                <w:rFonts w:ascii="Times New Roman" w:cs="Times New Roman"/>
                <w:color w:val="auto"/>
              </w:rPr>
              <w:t>期项目</w:t>
            </w:r>
            <w:proofErr w:type="gramEnd"/>
            <w:r w:rsidRPr="00B167B3">
              <w:rPr>
                <w:rFonts w:ascii="Times New Roman" w:cs="Times New Roman"/>
                <w:color w:val="auto"/>
              </w:rPr>
              <w:t>所在区域噪声排放执行《工业企业厂界环境噪声排放标准》（</w:t>
            </w:r>
            <w:r w:rsidRPr="00B167B3">
              <w:rPr>
                <w:rFonts w:ascii="Times New Roman" w:cs="Times New Roman"/>
                <w:color w:val="auto"/>
              </w:rPr>
              <w:t>GB12348-2008</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类环境功能区排放限值，铁路（黄格线）两侧</w:t>
            </w:r>
            <w:r w:rsidRPr="00B167B3">
              <w:rPr>
                <w:rFonts w:ascii="Times New Roman" w:cs="Times New Roman"/>
                <w:color w:val="auto"/>
              </w:rPr>
              <w:t>50 m±5 m</w:t>
            </w:r>
            <w:r w:rsidRPr="00B167B3">
              <w:rPr>
                <w:rFonts w:ascii="Times New Roman" w:cs="Times New Roman"/>
                <w:color w:val="auto"/>
              </w:rPr>
              <w:t>执行《工业企业厂界环境噪声排放标准》（</w:t>
            </w:r>
            <w:r w:rsidRPr="00B167B3">
              <w:rPr>
                <w:rFonts w:ascii="Times New Roman" w:cs="Times New Roman"/>
                <w:color w:val="auto"/>
              </w:rPr>
              <w:t>GB12348-2008</w:t>
            </w: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类声环境功能区排放限值，具体见下表。</w: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lastRenderedPageBreak/>
              <w:t>表</w:t>
            </w:r>
            <w:r w:rsidRPr="00B167B3">
              <w:rPr>
                <w:rFonts w:ascii="Times New Roman" w:cs="Times New Roman"/>
                <w:b/>
                <w:color w:val="auto"/>
              </w:rPr>
              <w:t xml:space="preserve">16  </w:t>
            </w:r>
            <w:r w:rsidRPr="00B167B3">
              <w:rPr>
                <w:rFonts w:ascii="Times New Roman" w:cs="Times New Roman"/>
                <w:b/>
                <w:color w:val="auto"/>
              </w:rPr>
              <w:t>运营期环境噪声排放标准单位：</w:t>
            </w:r>
            <w:r w:rsidRPr="00B167B3">
              <w:rPr>
                <w:rFonts w:ascii="Times New Roman" w:cs="Times New Roman"/>
                <w:b/>
                <w:color w:val="auto"/>
              </w:rPr>
              <w:t>dB</w:t>
            </w:r>
            <w:r w:rsidRPr="00B167B3">
              <w:rPr>
                <w:rFonts w:ascii="Times New Roman" w:cs="Times New Roman"/>
                <w:b/>
                <w:color w:val="auto"/>
              </w:rPr>
              <w:t>（</w:t>
            </w:r>
            <w:r w:rsidRPr="00B167B3">
              <w:rPr>
                <w:rFonts w:ascii="Times New Roman" w:cs="Times New Roman"/>
                <w:b/>
                <w:color w:val="auto"/>
              </w:rPr>
              <w:t>A</w:t>
            </w:r>
            <w:r w:rsidRPr="00B167B3">
              <w:rPr>
                <w:rFonts w:ascii="Times New Roman" w:cs="Times New Roman"/>
                <w:b/>
                <w:color w:val="auto"/>
              </w:rPr>
              <w:t>）</w:t>
            </w:r>
          </w:p>
          <w:tbl>
            <w:tblPr>
              <w:tblW w:w="5000" w:type="pct"/>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4909"/>
              <w:gridCol w:w="1694"/>
              <w:gridCol w:w="1694"/>
            </w:tblGrid>
            <w:tr w:rsidR="003D4A1A" w:rsidRPr="00B167B3" w:rsidTr="003E0869">
              <w:trPr>
                <w:cantSplit/>
                <w:trHeight w:val="340"/>
                <w:jc w:val="center"/>
              </w:trPr>
              <w:tc>
                <w:tcPr>
                  <w:tcW w:w="2958" w:type="pct"/>
                  <w:tcBorders>
                    <w:top w:val="single" w:sz="18" w:space="0" w:color="auto"/>
                    <w:left w:val="nil"/>
                    <w:bottom w:val="single" w:sz="6" w:space="0" w:color="auto"/>
                    <w:right w:val="single" w:sz="6" w:space="0" w:color="auto"/>
                  </w:tcBorders>
                  <w:vAlign w:val="center"/>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执行标准</w:t>
                  </w:r>
                </w:p>
              </w:tc>
              <w:tc>
                <w:tcPr>
                  <w:tcW w:w="1021" w:type="pct"/>
                  <w:tcBorders>
                    <w:top w:val="single" w:sz="18" w:space="0" w:color="auto"/>
                    <w:left w:val="single" w:sz="6" w:space="0" w:color="auto"/>
                    <w:bottom w:val="single" w:sz="6" w:space="0" w:color="auto"/>
                    <w:right w:val="single" w:sz="6" w:space="0" w:color="auto"/>
                  </w:tcBorders>
                  <w:vAlign w:val="center"/>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昼间</w:t>
                  </w:r>
                </w:p>
              </w:tc>
              <w:tc>
                <w:tcPr>
                  <w:tcW w:w="1021" w:type="pct"/>
                  <w:tcBorders>
                    <w:top w:val="single" w:sz="18" w:space="0" w:color="auto"/>
                    <w:left w:val="single" w:sz="6" w:space="0" w:color="auto"/>
                    <w:bottom w:val="single" w:sz="6" w:space="0" w:color="auto"/>
                    <w:right w:val="nil"/>
                  </w:tcBorders>
                  <w:vAlign w:val="center"/>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夜间</w:t>
                  </w:r>
                </w:p>
              </w:tc>
            </w:tr>
            <w:tr w:rsidR="003D4A1A" w:rsidRPr="00B167B3" w:rsidTr="003E0869">
              <w:trPr>
                <w:cantSplit/>
                <w:trHeight w:val="340"/>
                <w:jc w:val="center"/>
              </w:trPr>
              <w:tc>
                <w:tcPr>
                  <w:tcW w:w="2958" w:type="pct"/>
                  <w:tcBorders>
                    <w:top w:val="single" w:sz="6" w:space="0" w:color="auto"/>
                    <w:left w:val="nil"/>
                    <w:bottom w:val="single" w:sz="6" w:space="0" w:color="auto"/>
                    <w:right w:val="single" w:sz="6" w:space="0" w:color="auto"/>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1</w:t>
                  </w:r>
                  <w:r w:rsidRPr="00B167B3">
                    <w:rPr>
                      <w:kern w:val="2"/>
                      <w:sz w:val="21"/>
                      <w:szCs w:val="21"/>
                    </w:rPr>
                    <w:t>类声环境功能区</w:t>
                  </w:r>
                </w:p>
              </w:tc>
              <w:tc>
                <w:tcPr>
                  <w:tcW w:w="1021" w:type="pct"/>
                  <w:tcBorders>
                    <w:top w:val="single" w:sz="6" w:space="0" w:color="auto"/>
                    <w:left w:val="single" w:sz="6" w:space="0" w:color="auto"/>
                    <w:bottom w:val="single" w:sz="6" w:space="0" w:color="auto"/>
                    <w:right w:val="single" w:sz="6" w:space="0" w:color="auto"/>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55</w:t>
                  </w:r>
                </w:p>
              </w:tc>
              <w:tc>
                <w:tcPr>
                  <w:tcW w:w="1021" w:type="pct"/>
                  <w:tcBorders>
                    <w:top w:val="single" w:sz="6" w:space="0" w:color="auto"/>
                    <w:left w:val="single" w:sz="6" w:space="0" w:color="auto"/>
                    <w:bottom w:val="single" w:sz="6" w:space="0" w:color="auto"/>
                    <w:right w:val="nil"/>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45</w:t>
                  </w:r>
                </w:p>
              </w:tc>
            </w:tr>
            <w:tr w:rsidR="003D4A1A" w:rsidRPr="00B167B3" w:rsidTr="003E0869">
              <w:trPr>
                <w:cantSplit/>
                <w:trHeight w:val="340"/>
                <w:jc w:val="center"/>
              </w:trPr>
              <w:tc>
                <w:tcPr>
                  <w:tcW w:w="2958" w:type="pct"/>
                  <w:tcBorders>
                    <w:top w:val="single" w:sz="6" w:space="0" w:color="auto"/>
                    <w:left w:val="nil"/>
                    <w:bottom w:val="single" w:sz="18" w:space="0" w:color="auto"/>
                    <w:right w:val="single" w:sz="6" w:space="0" w:color="auto"/>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4</w:t>
                  </w:r>
                  <w:r w:rsidRPr="00B167B3">
                    <w:rPr>
                      <w:kern w:val="2"/>
                      <w:sz w:val="21"/>
                      <w:szCs w:val="21"/>
                    </w:rPr>
                    <w:t>类声环境功能区</w:t>
                  </w:r>
                </w:p>
              </w:tc>
              <w:tc>
                <w:tcPr>
                  <w:tcW w:w="1021" w:type="pct"/>
                  <w:tcBorders>
                    <w:top w:val="single" w:sz="6" w:space="0" w:color="auto"/>
                    <w:left w:val="single" w:sz="6" w:space="0" w:color="auto"/>
                    <w:bottom w:val="single" w:sz="18" w:space="0" w:color="auto"/>
                    <w:right w:val="single" w:sz="6" w:space="0" w:color="auto"/>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70</w:t>
                  </w:r>
                </w:p>
              </w:tc>
              <w:tc>
                <w:tcPr>
                  <w:tcW w:w="1021" w:type="pct"/>
                  <w:tcBorders>
                    <w:top w:val="single" w:sz="6" w:space="0" w:color="auto"/>
                    <w:left w:val="single" w:sz="6" w:space="0" w:color="auto"/>
                    <w:bottom w:val="single" w:sz="18" w:space="0" w:color="auto"/>
                    <w:right w:val="nil"/>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55</w:t>
                  </w:r>
                </w:p>
              </w:tc>
            </w:tr>
          </w:tbl>
          <w:p w:rsidR="002044D4" w:rsidRPr="00B167B3" w:rsidRDefault="002044D4" w:rsidP="002044D4">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、固体废物</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生活垃圾处置执行《生活垃圾填埋场污染控制标准》（</w:t>
            </w:r>
            <w:r w:rsidRPr="00B167B3">
              <w:rPr>
                <w:rFonts w:ascii="Times New Roman" w:cs="Times New Roman"/>
                <w:color w:val="auto"/>
              </w:rPr>
              <w:t>GB16889-2008</w:t>
            </w:r>
            <w:r w:rsidRPr="00B167B3">
              <w:rPr>
                <w:rFonts w:ascii="Times New Roman" w:cs="Times New Roman"/>
                <w:color w:val="auto"/>
              </w:rPr>
              <w:t>）。</w:t>
            </w:r>
          </w:p>
          <w:p w:rsidR="002044D4" w:rsidRPr="00B167B3" w:rsidRDefault="002044D4" w:rsidP="002044D4">
            <w:pPr>
              <w:pStyle w:val="1a"/>
              <w:ind w:firstLine="480"/>
              <w:rPr>
                <w:rFonts w:ascii="Times New Roman" w:cs="Times New Roman"/>
                <w:color w:val="auto"/>
              </w:rPr>
            </w:pPr>
            <w:r w:rsidRPr="00B167B3">
              <w:rPr>
                <w:rFonts w:ascii="Times New Roman" w:cs="Times New Roman"/>
                <w:color w:val="auto"/>
              </w:rPr>
              <w:t>一般固</w:t>
            </w:r>
            <w:proofErr w:type="gramStart"/>
            <w:r w:rsidRPr="00B167B3">
              <w:rPr>
                <w:rFonts w:ascii="Times New Roman" w:cs="Times New Roman"/>
                <w:color w:val="auto"/>
              </w:rPr>
              <w:t>废执行</w:t>
            </w:r>
            <w:proofErr w:type="gramEnd"/>
            <w:r w:rsidRPr="00B167B3">
              <w:rPr>
                <w:rFonts w:ascii="Times New Roman" w:cs="Times New Roman"/>
                <w:color w:val="auto"/>
              </w:rPr>
              <w:t>《一般工业固体废物贮存、处理场污染控制标准》（</w:t>
            </w:r>
            <w:r w:rsidRPr="00B167B3">
              <w:rPr>
                <w:rFonts w:ascii="Times New Roman" w:cs="Times New Roman"/>
                <w:color w:val="auto"/>
              </w:rPr>
              <w:t>GB18599-2001</w:t>
            </w:r>
            <w:r w:rsidRPr="00B167B3">
              <w:rPr>
                <w:rFonts w:ascii="Times New Roman" w:cs="Times New Roman"/>
                <w:color w:val="auto"/>
              </w:rPr>
              <w:t>，</w:t>
            </w:r>
            <w:r w:rsidRPr="00B167B3">
              <w:rPr>
                <w:rFonts w:ascii="Times New Roman" w:cs="Times New Roman"/>
                <w:color w:val="auto"/>
              </w:rPr>
              <w:t>2013</w:t>
            </w:r>
            <w:r w:rsidRPr="00B167B3">
              <w:rPr>
                <w:rFonts w:ascii="Times New Roman" w:cs="Times New Roman"/>
                <w:color w:val="auto"/>
              </w:rPr>
              <w:t>年修改版）及《关于发布</w:t>
            </w:r>
            <w:r w:rsidRPr="00B167B3">
              <w:rPr>
                <w:rFonts w:ascii="Times New Roman" w:cs="Times New Roman"/>
                <w:color w:val="auto"/>
              </w:rPr>
              <w:t>&lt;</w:t>
            </w:r>
            <w:r w:rsidRPr="00B167B3">
              <w:rPr>
                <w:rFonts w:ascii="Times New Roman" w:cs="Times New Roman"/>
                <w:color w:val="auto"/>
              </w:rPr>
              <w:t>一般工业固体废物贮存、处置场污染控制标准</w:t>
            </w:r>
            <w:r w:rsidRPr="00B167B3">
              <w:rPr>
                <w:rFonts w:ascii="Times New Roman" w:cs="Times New Roman"/>
                <w:color w:val="auto"/>
              </w:rPr>
              <w:t>&gt;</w:t>
            </w:r>
            <w:r w:rsidRPr="00B167B3">
              <w:rPr>
                <w:rFonts w:ascii="Times New Roman" w:cs="Times New Roman"/>
                <w:color w:val="auto"/>
              </w:rPr>
              <w:t>（</w:t>
            </w:r>
            <w:r w:rsidRPr="00B167B3">
              <w:rPr>
                <w:rFonts w:ascii="Times New Roman" w:cs="Times New Roman"/>
                <w:color w:val="auto"/>
              </w:rPr>
              <w:t>GB18599-2001</w:t>
            </w:r>
            <w:r w:rsidRPr="00B167B3">
              <w:rPr>
                <w:rFonts w:ascii="Times New Roman" w:cs="Times New Roman"/>
                <w:color w:val="auto"/>
              </w:rPr>
              <w:t>）》等</w:t>
            </w:r>
            <w:r w:rsidRPr="00B167B3">
              <w:rPr>
                <w:rFonts w:ascii="Times New Roman" w:cs="Times New Roman"/>
                <w:color w:val="auto"/>
              </w:rPr>
              <w:t>3</w:t>
            </w:r>
            <w:r w:rsidRPr="00B167B3">
              <w:rPr>
                <w:rFonts w:ascii="Times New Roman" w:cs="Times New Roman"/>
                <w:color w:val="auto"/>
              </w:rPr>
              <w:t>项国家污染物控制标准修改单的公告。</w:t>
            </w:r>
          </w:p>
          <w:p w:rsidR="00416FA9" w:rsidRPr="00B167B3" w:rsidRDefault="002044D4" w:rsidP="002044D4">
            <w:pPr>
              <w:pStyle w:val="aa"/>
              <w:tabs>
                <w:tab w:val="left" w:pos="-2793"/>
              </w:tabs>
              <w:adjustRightInd w:val="0"/>
              <w:snapToGrid w:val="0"/>
              <w:spacing w:before="72" w:after="72"/>
              <w:ind w:firstLine="480"/>
              <w:rPr>
                <w:rFonts w:cs="Times New Roman"/>
              </w:rPr>
            </w:pPr>
            <w:r w:rsidRPr="00B167B3">
              <w:rPr>
                <w:rFonts w:cs="Times New Roman"/>
              </w:rPr>
              <w:t>危险废物贮存和转运按照《国家危险废物名录》（</w:t>
            </w:r>
            <w:r w:rsidRPr="00B167B3">
              <w:rPr>
                <w:rFonts w:cs="Times New Roman"/>
              </w:rPr>
              <w:t>2016</w:t>
            </w:r>
            <w:r w:rsidRPr="00B167B3">
              <w:rPr>
                <w:rFonts w:cs="Times New Roman"/>
              </w:rPr>
              <w:t>年</w:t>
            </w:r>
            <w:r w:rsidRPr="00B167B3">
              <w:rPr>
                <w:rFonts w:cs="Times New Roman"/>
              </w:rPr>
              <w:t>8</w:t>
            </w:r>
            <w:r w:rsidRPr="00B167B3">
              <w:rPr>
                <w:rFonts w:cs="Times New Roman"/>
              </w:rPr>
              <w:t>月</w:t>
            </w:r>
            <w:r w:rsidRPr="00B167B3">
              <w:rPr>
                <w:rFonts w:cs="Times New Roman"/>
              </w:rPr>
              <w:t>1</w:t>
            </w:r>
            <w:r w:rsidRPr="00B167B3">
              <w:rPr>
                <w:rFonts w:cs="Times New Roman"/>
              </w:rPr>
              <w:t>日起实施），《广东省实施（危险废物转移联单管理办法）规定》（</w:t>
            </w:r>
            <w:r w:rsidRPr="00B167B3">
              <w:rPr>
                <w:rFonts w:cs="Times New Roman"/>
              </w:rPr>
              <w:t>1999</w:t>
            </w:r>
            <w:r w:rsidRPr="00B167B3">
              <w:rPr>
                <w:rFonts w:cs="Times New Roman"/>
              </w:rPr>
              <w:t>年）和《危险废物贮存污染控制标准》（</w:t>
            </w:r>
            <w:r w:rsidRPr="00B167B3">
              <w:rPr>
                <w:rFonts w:cs="Times New Roman"/>
              </w:rPr>
              <w:t>2013</w:t>
            </w:r>
            <w:r w:rsidRPr="00B167B3">
              <w:rPr>
                <w:rFonts w:cs="Times New Roman"/>
              </w:rPr>
              <w:t>年修改单）执行</w:t>
            </w:r>
            <w:r w:rsidR="002376B5" w:rsidRPr="00B167B3">
              <w:rPr>
                <w:rFonts w:cs="Times New Roman"/>
              </w:rPr>
              <w:t>。</w:t>
            </w:r>
          </w:p>
        </w:tc>
      </w:tr>
      <w:tr w:rsidR="003D4A1A" w:rsidRPr="00B167B3" w:rsidTr="002044D4">
        <w:trPr>
          <w:trHeight w:val="405"/>
          <w:jc w:val="center"/>
        </w:trPr>
        <w:tc>
          <w:tcPr>
            <w:tcW w:w="637" w:type="dxa"/>
            <w:vAlign w:val="center"/>
          </w:tcPr>
          <w:p w:rsidR="00416FA9" w:rsidRPr="00B167B3" w:rsidRDefault="00416FA9" w:rsidP="00416FA9">
            <w:pPr>
              <w:pStyle w:val="-"/>
              <w:rPr>
                <w:rFonts w:cs="Times New Roman"/>
              </w:rPr>
            </w:pPr>
            <w:r w:rsidRPr="00B167B3">
              <w:rPr>
                <w:rFonts w:cs="Times New Roman"/>
              </w:rPr>
              <w:lastRenderedPageBreak/>
              <w:t>总</w:t>
            </w:r>
          </w:p>
          <w:p w:rsidR="00416FA9" w:rsidRPr="00B167B3" w:rsidRDefault="00416FA9" w:rsidP="00416FA9">
            <w:pPr>
              <w:pStyle w:val="-"/>
              <w:rPr>
                <w:rFonts w:cs="Times New Roman"/>
              </w:rPr>
            </w:pPr>
            <w:r w:rsidRPr="00B167B3">
              <w:rPr>
                <w:rFonts w:cs="Times New Roman"/>
              </w:rPr>
              <w:t>量</w:t>
            </w:r>
          </w:p>
          <w:p w:rsidR="00416FA9" w:rsidRPr="00B167B3" w:rsidRDefault="00416FA9" w:rsidP="00416FA9">
            <w:pPr>
              <w:pStyle w:val="-"/>
              <w:rPr>
                <w:rFonts w:cs="Times New Roman"/>
              </w:rPr>
            </w:pPr>
            <w:r w:rsidRPr="00B167B3">
              <w:rPr>
                <w:rFonts w:cs="Times New Roman"/>
              </w:rPr>
              <w:t>控</w:t>
            </w:r>
          </w:p>
          <w:p w:rsidR="00416FA9" w:rsidRPr="00B167B3" w:rsidRDefault="00416FA9" w:rsidP="00416FA9">
            <w:pPr>
              <w:pStyle w:val="-"/>
              <w:rPr>
                <w:rFonts w:cs="Times New Roman"/>
              </w:rPr>
            </w:pPr>
            <w:r w:rsidRPr="00B167B3">
              <w:rPr>
                <w:rFonts w:cs="Times New Roman"/>
              </w:rPr>
              <w:t>制</w:t>
            </w:r>
          </w:p>
          <w:p w:rsidR="00416FA9" w:rsidRPr="00B167B3" w:rsidRDefault="00416FA9" w:rsidP="00416FA9">
            <w:pPr>
              <w:pStyle w:val="-"/>
              <w:rPr>
                <w:rFonts w:cs="Times New Roman"/>
              </w:rPr>
            </w:pPr>
            <w:r w:rsidRPr="00B167B3">
              <w:rPr>
                <w:rFonts w:cs="Times New Roman"/>
              </w:rPr>
              <w:t>指</w:t>
            </w:r>
          </w:p>
          <w:p w:rsidR="00416FA9" w:rsidRPr="00B167B3" w:rsidRDefault="00416FA9" w:rsidP="00416FA9">
            <w:pPr>
              <w:pStyle w:val="-"/>
              <w:rPr>
                <w:rFonts w:cs="Times New Roman"/>
              </w:rPr>
            </w:pPr>
            <w:r w:rsidRPr="00B167B3">
              <w:rPr>
                <w:rFonts w:cs="Times New Roman"/>
              </w:rPr>
              <w:t>标</w:t>
            </w:r>
          </w:p>
        </w:tc>
        <w:tc>
          <w:tcPr>
            <w:tcW w:w="8513" w:type="dxa"/>
            <w:vAlign w:val="center"/>
          </w:tcPr>
          <w:p w:rsidR="00A244E0" w:rsidRPr="00B167B3" w:rsidRDefault="002044D4" w:rsidP="002044D4">
            <w:pPr>
              <w:ind w:firstLine="480"/>
              <w:jc w:val="left"/>
              <w:rPr>
                <w:szCs w:val="21"/>
              </w:rPr>
            </w:pPr>
            <w:r w:rsidRPr="00B167B3">
              <w:rPr>
                <w:szCs w:val="21"/>
              </w:rPr>
              <w:t>无</w:t>
            </w:r>
          </w:p>
        </w:tc>
      </w:tr>
    </w:tbl>
    <w:p w:rsidR="00C87C98" w:rsidRPr="00B167B3" w:rsidRDefault="00C87C98" w:rsidP="007C1ADC">
      <w:pPr>
        <w:ind w:firstLineChars="0" w:firstLine="0"/>
        <w:rPr>
          <w:b/>
          <w:sz w:val="32"/>
        </w:rPr>
        <w:sectPr w:rsidR="00C87C98" w:rsidRPr="00B167B3" w:rsidSect="007B687D">
          <w:pgSz w:w="11907" w:h="16840" w:code="9"/>
          <w:pgMar w:top="1418" w:right="1418" w:bottom="1418" w:left="1418" w:header="992" w:footer="992" w:gutter="0"/>
          <w:cols w:space="425"/>
          <w:docGrid w:type="lines" w:linePitch="326"/>
        </w:sectPr>
      </w:pPr>
    </w:p>
    <w:p w:rsidR="0013497A" w:rsidRPr="00B167B3" w:rsidRDefault="0013497A" w:rsidP="00896073">
      <w:pPr>
        <w:pStyle w:val="1"/>
        <w:sectPr w:rsidR="0013497A" w:rsidRPr="00B167B3" w:rsidSect="00D34C89">
          <w:type w:val="continuous"/>
          <w:pgSz w:w="11907" w:h="16840" w:code="9"/>
          <w:pgMar w:top="1418" w:right="1418" w:bottom="1418" w:left="1418" w:header="992" w:footer="992" w:gutter="0"/>
          <w:cols w:space="425"/>
          <w:docGrid w:type="lines" w:linePitch="326"/>
        </w:sectPr>
      </w:pPr>
    </w:p>
    <w:p w:rsidR="00416FA9" w:rsidRPr="00B167B3" w:rsidRDefault="00C87C98" w:rsidP="00896073">
      <w:pPr>
        <w:pStyle w:val="1"/>
      </w:pPr>
      <w:bookmarkStart w:id="5" w:name="_Toc43365658"/>
      <w:r w:rsidRPr="00B167B3">
        <w:lastRenderedPageBreak/>
        <w:t>建设项目工程分析</w:t>
      </w:r>
      <w:bookmarkEnd w:id="5"/>
    </w:p>
    <w:tbl>
      <w:tblPr>
        <w:tblW w:w="9139"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235"/>
      </w:tblGrid>
      <w:tr w:rsidR="003D4A1A" w:rsidRPr="00B167B3" w:rsidTr="00B16516">
        <w:trPr>
          <w:trHeight w:val="340"/>
          <w:jc w:val="center"/>
        </w:trPr>
        <w:tc>
          <w:tcPr>
            <w:tcW w:w="9139" w:type="dxa"/>
            <w:tcBorders>
              <w:left w:val="single" w:sz="4" w:space="0" w:color="auto"/>
              <w:bottom w:val="single" w:sz="4" w:space="0" w:color="auto"/>
              <w:right w:val="single" w:sz="4" w:space="0" w:color="auto"/>
            </w:tcBorders>
          </w:tcPr>
          <w:p w:rsidR="002044D4" w:rsidRPr="00B167B3" w:rsidRDefault="002044D4" w:rsidP="002044D4">
            <w:pPr>
              <w:pStyle w:val="1a"/>
              <w:ind w:firstLineChars="0" w:firstLine="0"/>
              <w:rPr>
                <w:rFonts w:ascii="Times New Roman" w:cs="Times New Roman"/>
                <w:b/>
                <w:color w:val="auto"/>
              </w:rPr>
            </w:pPr>
            <w:r w:rsidRPr="00B167B3">
              <w:rPr>
                <w:rFonts w:ascii="Times New Roman" w:cs="Times New Roman"/>
                <w:b/>
                <w:bCs/>
                <w:color w:val="auto"/>
                <w:kern w:val="2"/>
                <w:sz w:val="30"/>
                <w:szCs w:val="30"/>
              </w:rPr>
              <w:t>工艺流程简述</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一、施工期工艺流程说明</w:t>
            </w:r>
          </w:p>
          <w:p w:rsidR="003E0869" w:rsidRPr="00B167B3" w:rsidRDefault="003E0869" w:rsidP="00561D65">
            <w:pPr>
              <w:pStyle w:val="1a"/>
              <w:ind w:firstLine="480"/>
              <w:rPr>
                <w:rFonts w:ascii="Times New Roman" w:cs="Times New Roman"/>
                <w:color w:val="auto"/>
              </w:rPr>
            </w:pPr>
            <w:r w:rsidRPr="00B167B3">
              <w:rPr>
                <w:rFonts w:ascii="Times New Roman" w:cs="Times New Roman"/>
                <w:color w:val="auto"/>
              </w:rPr>
              <w:t>项目施工过程较为简单，无需大规模的土石方工程。</w:t>
            </w:r>
            <w:r w:rsidR="00561D65" w:rsidRPr="00B167B3">
              <w:rPr>
                <w:rFonts w:ascii="Times New Roman" w:cs="Times New Roman"/>
                <w:color w:val="auto"/>
              </w:rPr>
              <w:t>项目范围内植被均为竹林，无名木古树。通过人工</w:t>
            </w:r>
            <w:r w:rsidR="00561D65" w:rsidRPr="00B167B3">
              <w:rPr>
                <w:rFonts w:ascii="Times New Roman" w:cs="Times New Roman"/>
                <w:color w:val="auto"/>
              </w:rPr>
              <w:t>+</w:t>
            </w:r>
            <w:r w:rsidR="00561D65" w:rsidRPr="00B167B3">
              <w:rPr>
                <w:rFonts w:ascii="Times New Roman" w:cs="Times New Roman"/>
                <w:color w:val="auto"/>
              </w:rPr>
              <w:t>机具的割除清理方式整地清理，全部清除项目范围内的竹林。</w:t>
            </w:r>
            <w:r w:rsidRPr="00B167B3">
              <w:rPr>
                <w:rFonts w:ascii="Times New Roman" w:cs="Times New Roman"/>
                <w:color w:val="auto"/>
              </w:rPr>
              <w:t>在</w:t>
            </w:r>
            <w:r w:rsidR="00561D65" w:rsidRPr="00B167B3">
              <w:rPr>
                <w:rFonts w:ascii="Times New Roman" w:cs="Times New Roman"/>
                <w:color w:val="auto"/>
              </w:rPr>
              <w:t>清除地表植被后，先进行简单的基础工程施工，包括推土、挖土、填土</w:t>
            </w:r>
            <w:r w:rsidRPr="00B167B3">
              <w:rPr>
                <w:rFonts w:ascii="Times New Roman" w:cs="Times New Roman"/>
                <w:color w:val="auto"/>
              </w:rPr>
              <w:t>等；基础工程完成后进行主体工程施工，主要为项目主体结构施工、混凝土浇注、棚架搭建等，项目主体建成后即进行项目的各种设备安装，安装调试正常后即可投入运营。</w:t>
            </w:r>
          </w:p>
          <w:p w:rsidR="003E0869" w:rsidRPr="00B167B3" w:rsidRDefault="00A46300" w:rsidP="003E0869">
            <w:pPr>
              <w:pStyle w:val="1a"/>
              <w:ind w:firstLineChars="0" w:firstLine="0"/>
              <w:jc w:val="center"/>
              <w:rPr>
                <w:rFonts w:ascii="Times New Roman" w:cs="Times New Roman"/>
                <w:color w:val="auto"/>
              </w:rPr>
            </w:pPr>
            <w:r w:rsidRPr="00B167B3">
              <w:rPr>
                <w:rFonts w:ascii="Times New Roman" w:cs="Times New Roman"/>
                <w:color w:val="auto"/>
              </w:rPr>
              <w:object w:dxaOrig="14800" w:dyaOrig="7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66" o:spid="_x0000_i1025" type="#_x0000_t75" style="width:444pt;height:227.25pt;mso-position-horizontal-relative:page;mso-position-vertical-relative:page" o:ole="">
                  <v:fill o:detectmouseclick="t"/>
                  <v:imagedata r:id="rId18" o:title=""/>
                </v:shape>
                <o:OLEObject Type="Embed" ProgID="Visio.Drawing.11" ShapeID="对象 66" DrawAspect="Content" ObjectID="_1654237968" r:id="rId19">
                  <o:FieldCodes>\* MERGEFORMAT</o:FieldCodes>
                </o:OLEObject>
              </w:objec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图</w:t>
            </w:r>
            <w:r w:rsidRPr="00B167B3">
              <w:rPr>
                <w:rFonts w:ascii="Times New Roman" w:cs="Times New Roman"/>
                <w:b/>
                <w:color w:val="auto"/>
              </w:rPr>
              <w:t xml:space="preserve">1  </w:t>
            </w:r>
            <w:r w:rsidRPr="00B167B3">
              <w:rPr>
                <w:rFonts w:ascii="Times New Roman" w:cs="Times New Roman"/>
                <w:b/>
                <w:color w:val="auto"/>
              </w:rPr>
              <w:t>项目施工期工艺流程</w:t>
            </w:r>
            <w:proofErr w:type="gramStart"/>
            <w:r w:rsidRPr="00B167B3">
              <w:rPr>
                <w:rFonts w:ascii="Times New Roman" w:cs="Times New Roman"/>
                <w:b/>
                <w:color w:val="auto"/>
              </w:rPr>
              <w:t>及产污节点</w:t>
            </w:r>
            <w:proofErr w:type="gramEnd"/>
            <w:r w:rsidRPr="00B167B3">
              <w:rPr>
                <w:rFonts w:ascii="Times New Roman" w:cs="Times New Roman"/>
                <w:b/>
                <w:color w:val="auto"/>
              </w:rPr>
              <w:t>图</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二、运营期工艺流程说明</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本项目的光伏发电分区主要有光</w:t>
            </w:r>
            <w:proofErr w:type="gramStart"/>
            <w:r w:rsidRPr="00B167B3">
              <w:rPr>
                <w:rFonts w:ascii="Times New Roman" w:cs="Times New Roman"/>
                <w:color w:val="auto"/>
              </w:rPr>
              <w:t>伏</w:t>
            </w:r>
            <w:proofErr w:type="gramEnd"/>
            <w:r w:rsidRPr="00B167B3">
              <w:rPr>
                <w:rFonts w:ascii="Times New Roman" w:cs="Times New Roman"/>
                <w:color w:val="auto"/>
              </w:rPr>
              <w:t>阵列、配电柜、逆变器组成，光伏阵列由光伏组件构成。太阳光直接照射与光伏阵列上，通过光伏组件将太阳辐射转换成电能并输送于直流配电柜中收集，再输送到逆变器中，逆变器将直流电转换</w:t>
            </w:r>
            <w:proofErr w:type="gramStart"/>
            <w:r w:rsidRPr="00B167B3">
              <w:rPr>
                <w:rFonts w:ascii="Times New Roman" w:cs="Times New Roman"/>
                <w:color w:val="auto"/>
              </w:rPr>
              <w:t>成满足</w:t>
            </w:r>
            <w:proofErr w:type="gramEnd"/>
            <w:r w:rsidRPr="00B167B3">
              <w:rPr>
                <w:rFonts w:ascii="Times New Roman" w:cs="Times New Roman"/>
                <w:color w:val="auto"/>
              </w:rPr>
              <w:t>电网电压、相位及频率要求的交流电，然后将转换的交流电输送</w:t>
            </w:r>
            <w:proofErr w:type="gramStart"/>
            <w:r w:rsidRPr="00B167B3">
              <w:rPr>
                <w:rFonts w:ascii="Times New Roman" w:cs="Times New Roman"/>
                <w:color w:val="auto"/>
              </w:rPr>
              <w:t>到交流</w:t>
            </w:r>
            <w:proofErr w:type="gramEnd"/>
            <w:r w:rsidRPr="00B167B3">
              <w:rPr>
                <w:rFonts w:ascii="Times New Roman" w:cs="Times New Roman"/>
                <w:color w:val="auto"/>
              </w:rPr>
              <w:t>配电柜或通过光纤通讯输送至下一台逆变器中，再由交流配电柜输送至并网接入点。本项目交流配电柜输送配套建设的升压站内，升压至</w:t>
            </w:r>
            <w:r w:rsidRPr="00B167B3">
              <w:rPr>
                <w:rFonts w:ascii="Times New Roman" w:cs="Times New Roman"/>
                <w:color w:val="auto"/>
              </w:rPr>
              <w:t>110kV</w:t>
            </w:r>
            <w:r w:rsidRPr="00B167B3">
              <w:rPr>
                <w:rFonts w:ascii="Times New Roman" w:cs="Times New Roman"/>
                <w:color w:val="auto"/>
              </w:rPr>
              <w:t>后接入花坪站电网。</w:t>
            </w:r>
          </w:p>
          <w:p w:rsidR="002044D4" w:rsidRPr="00B167B3" w:rsidRDefault="003E0869" w:rsidP="003E0869">
            <w:pPr>
              <w:ind w:firstLineChars="0" w:firstLine="0"/>
              <w:jc w:val="center"/>
            </w:pPr>
            <w:r w:rsidRPr="00B167B3">
              <w:rPr>
                <w:noProof/>
              </w:rPr>
              <w:lastRenderedPageBreak/>
              <w:drawing>
                <wp:inline distT="0" distB="0" distL="0" distR="0" wp14:anchorId="5C57D0A6" wp14:editId="2FEC56E2">
                  <wp:extent cx="5565384" cy="3248025"/>
                  <wp:effectExtent l="0" t="0" r="0" b="0"/>
                  <wp:docPr id="8" name="图片 8" descr="C:\Users\Owner\AppData\Local\Temp\15867689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wner\AppData\Local\Temp\1586768974(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68340" cy="3249750"/>
                          </a:xfrm>
                          <a:prstGeom prst="rect">
                            <a:avLst/>
                          </a:prstGeom>
                          <a:noFill/>
                          <a:ln>
                            <a:noFill/>
                          </a:ln>
                        </pic:spPr>
                      </pic:pic>
                    </a:graphicData>
                  </a:graphic>
                </wp:inline>
              </w:drawing>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图</w:t>
            </w:r>
            <w:r w:rsidRPr="00B167B3">
              <w:rPr>
                <w:rFonts w:ascii="Times New Roman" w:cs="Times New Roman"/>
                <w:b/>
                <w:color w:val="auto"/>
              </w:rPr>
              <w:t xml:space="preserve">2  </w:t>
            </w:r>
            <w:r w:rsidRPr="00B167B3">
              <w:rPr>
                <w:rFonts w:ascii="Times New Roman" w:cs="Times New Roman"/>
                <w:b/>
                <w:color w:val="auto"/>
              </w:rPr>
              <w:t>项目运营期工艺流程图</w:t>
            </w:r>
          </w:p>
          <w:p w:rsidR="003E0869" w:rsidRPr="00B167B3" w:rsidRDefault="003E0869" w:rsidP="003E0869">
            <w:pPr>
              <w:pStyle w:val="1a"/>
              <w:ind w:firstLineChars="0" w:firstLine="0"/>
              <w:rPr>
                <w:rFonts w:ascii="Times New Roman" w:cs="Times New Roman"/>
                <w:b/>
                <w:bCs/>
                <w:color w:val="auto"/>
                <w:kern w:val="2"/>
                <w:sz w:val="30"/>
                <w:szCs w:val="30"/>
              </w:rPr>
            </w:pPr>
            <w:r w:rsidRPr="00B167B3">
              <w:rPr>
                <w:rFonts w:ascii="Times New Roman" w:cs="Times New Roman"/>
                <w:b/>
                <w:bCs/>
                <w:color w:val="auto"/>
                <w:kern w:val="2"/>
                <w:sz w:val="30"/>
                <w:szCs w:val="30"/>
              </w:rPr>
              <w:t>主要污染工序</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一、施工期</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、废水</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本项目施工过程中的废水主要来自建筑施工废水、施工人员生活污水。</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建筑施工废水包括地基、道路开挖和铺设、建筑物建设过程中产生的泥浆水、机械设备运转的冷却水和洗涤水，施工机械跑、冒、滴、漏的污油等冲刷后产生一定量的含油污水。类比同类型项目，废水产生量约</w:t>
            </w:r>
            <w:r w:rsidRPr="00B167B3">
              <w:rPr>
                <w:rFonts w:ascii="Times New Roman" w:cs="Times New Roman"/>
                <w:color w:val="auto"/>
              </w:rPr>
              <w:t>20 m</w:t>
            </w:r>
            <w:r w:rsidRPr="00B167B3">
              <w:rPr>
                <w:rFonts w:ascii="Times New Roman" w:cs="Times New Roman"/>
                <w:color w:val="auto"/>
                <w:vertAlign w:val="superscript"/>
              </w:rPr>
              <w:t>3</w:t>
            </w:r>
            <w:r w:rsidRPr="00B167B3">
              <w:rPr>
                <w:rFonts w:ascii="Times New Roman" w:cs="Times New Roman"/>
                <w:color w:val="auto"/>
              </w:rPr>
              <w:t>/d</w:t>
            </w:r>
            <w:r w:rsidRPr="00B167B3">
              <w:rPr>
                <w:rFonts w:ascii="Times New Roman" w:cs="Times New Roman"/>
                <w:color w:val="auto"/>
              </w:rPr>
              <w:t>。建筑工地废水水质</w:t>
            </w:r>
            <w:r w:rsidRPr="00B167B3">
              <w:rPr>
                <w:rFonts w:ascii="Times New Roman" w:cs="Times New Roman"/>
                <w:color w:val="auto"/>
              </w:rPr>
              <w:t>SS</w:t>
            </w:r>
            <w:r w:rsidRPr="00B167B3">
              <w:rPr>
                <w:rFonts w:ascii="Times New Roman" w:cs="Times New Roman"/>
                <w:color w:val="auto"/>
              </w:rPr>
              <w:t>浓度约为</w:t>
            </w:r>
            <w:r w:rsidRPr="00B167B3">
              <w:rPr>
                <w:rFonts w:ascii="Times New Roman" w:cs="Times New Roman"/>
                <w:color w:val="auto"/>
              </w:rPr>
              <w:t>600 mg/L</w:t>
            </w:r>
            <w:r w:rsidRPr="00B167B3">
              <w:rPr>
                <w:rFonts w:ascii="Times New Roman" w:cs="Times New Roman"/>
                <w:color w:val="auto"/>
              </w:rPr>
              <w:t>，石油类在</w:t>
            </w:r>
            <w:r w:rsidRPr="00B167B3">
              <w:rPr>
                <w:rFonts w:ascii="Times New Roman" w:cs="Times New Roman"/>
                <w:color w:val="auto"/>
              </w:rPr>
              <w:t>6~10 mg/L</w:t>
            </w:r>
            <w:r w:rsidRPr="00B167B3">
              <w:rPr>
                <w:rFonts w:ascii="Times New Roman" w:cs="Times New Roman"/>
                <w:color w:val="auto"/>
              </w:rPr>
              <w:t>之间。项目拟在施工场地内设置隔油池、沉淀池，施工废水经处理后回用于场地作降尘、车辆冲洗水，不外排。</w:t>
            </w:r>
          </w:p>
          <w:p w:rsidR="003E0869" w:rsidRPr="00B167B3" w:rsidRDefault="003E0869" w:rsidP="00F73533">
            <w:pPr>
              <w:pStyle w:val="1a"/>
              <w:ind w:firstLine="480"/>
              <w:rPr>
                <w:rFonts w:ascii="Times New Roman" w:cs="Times New Roman"/>
                <w:color w:val="auto"/>
              </w:rPr>
            </w:pPr>
            <w:r w:rsidRPr="00B167B3">
              <w:rPr>
                <w:rFonts w:ascii="Times New Roman" w:cs="Times New Roman"/>
                <w:color w:val="auto"/>
              </w:rPr>
              <w:t>施工人员生活用水量参考《广东省用水定额》（</w:t>
            </w:r>
            <w:r w:rsidRPr="00B167B3">
              <w:rPr>
                <w:rFonts w:ascii="Times New Roman" w:cs="Times New Roman"/>
                <w:color w:val="auto"/>
              </w:rPr>
              <w:t>DB44/T146-2014</w:t>
            </w:r>
            <w:r w:rsidRPr="00B167B3">
              <w:rPr>
                <w:rFonts w:ascii="Times New Roman" w:cs="Times New Roman"/>
                <w:color w:val="auto"/>
              </w:rPr>
              <w:t>），无食堂和浴室用水定额为</w:t>
            </w:r>
            <w:r w:rsidRPr="00B167B3">
              <w:rPr>
                <w:rFonts w:ascii="Times New Roman" w:cs="Times New Roman"/>
                <w:color w:val="auto"/>
              </w:rPr>
              <w:t>40 L/</w:t>
            </w:r>
            <w:r w:rsidRPr="00B167B3">
              <w:rPr>
                <w:rFonts w:ascii="Times New Roman" w:cs="Times New Roman"/>
                <w:color w:val="auto"/>
              </w:rPr>
              <w:t>人</w:t>
            </w:r>
            <w:r w:rsidRPr="00B167B3">
              <w:rPr>
                <w:rFonts w:ascii="Times New Roman" w:cs="Times New Roman"/>
                <w:color w:val="auto"/>
              </w:rPr>
              <w:t>·d</w:t>
            </w:r>
            <w:r w:rsidRPr="00B167B3">
              <w:rPr>
                <w:rFonts w:ascii="Times New Roman" w:cs="Times New Roman"/>
                <w:color w:val="auto"/>
              </w:rPr>
              <w:t>，排污系数按</w:t>
            </w:r>
            <w:r w:rsidRPr="00B167B3">
              <w:rPr>
                <w:rFonts w:ascii="Times New Roman" w:cs="Times New Roman"/>
                <w:color w:val="auto"/>
              </w:rPr>
              <w:t>0.9</w:t>
            </w:r>
            <w:r w:rsidRPr="00B167B3">
              <w:rPr>
                <w:rFonts w:ascii="Times New Roman" w:cs="Times New Roman"/>
                <w:color w:val="auto"/>
              </w:rPr>
              <w:t>计，施工人数按</w:t>
            </w:r>
            <w:r w:rsidR="00A46300" w:rsidRPr="00B167B3">
              <w:rPr>
                <w:rFonts w:ascii="Times New Roman" w:cs="Times New Roman"/>
                <w:color w:val="auto"/>
              </w:rPr>
              <w:t>4</w:t>
            </w:r>
            <w:r w:rsidRPr="00B167B3">
              <w:rPr>
                <w:rFonts w:ascii="Times New Roman" w:cs="Times New Roman"/>
                <w:color w:val="auto"/>
              </w:rPr>
              <w:t>0</w:t>
            </w:r>
            <w:r w:rsidRPr="00B167B3">
              <w:rPr>
                <w:rFonts w:ascii="Times New Roman" w:cs="Times New Roman"/>
                <w:color w:val="auto"/>
              </w:rPr>
              <w:t>人，则生活污水量为</w:t>
            </w:r>
            <w:r w:rsidR="00A46300" w:rsidRPr="00B167B3">
              <w:rPr>
                <w:rFonts w:ascii="Times New Roman" w:cs="Times New Roman"/>
                <w:color w:val="auto"/>
              </w:rPr>
              <w:t>1.44</w:t>
            </w:r>
            <w:r w:rsidRPr="00B167B3">
              <w:rPr>
                <w:rStyle w:val="0CharChar"/>
                <w:rFonts w:ascii="Times New Roman" w:hAnsi="Times New Roman" w:cs="Times New Roman"/>
                <w:color w:val="auto"/>
              </w:rPr>
              <w:t>m</w:t>
            </w:r>
            <w:r w:rsidRPr="00B167B3">
              <w:rPr>
                <w:rStyle w:val="0CharChar"/>
                <w:rFonts w:ascii="Times New Roman" w:hAnsi="Times New Roman" w:cs="Times New Roman"/>
                <w:color w:val="auto"/>
                <w:vertAlign w:val="superscript"/>
              </w:rPr>
              <w:t>3</w:t>
            </w:r>
            <w:r w:rsidRPr="00B167B3">
              <w:rPr>
                <w:rStyle w:val="0CharChar"/>
                <w:rFonts w:ascii="Times New Roman" w:hAnsi="Times New Roman" w:cs="Times New Roman"/>
                <w:color w:val="auto"/>
              </w:rPr>
              <w:t>/d</w:t>
            </w:r>
            <w:r w:rsidRPr="00B167B3">
              <w:rPr>
                <w:rStyle w:val="0CharChar"/>
                <w:rFonts w:ascii="Times New Roman" w:hAnsi="Times New Roman" w:cs="Times New Roman"/>
                <w:color w:val="auto"/>
              </w:rPr>
              <w:t>。项目拟通过设置化粪池</w:t>
            </w:r>
            <w:r w:rsidR="00F73533" w:rsidRPr="00B167B3">
              <w:rPr>
                <w:rStyle w:val="0CharChar"/>
                <w:rFonts w:ascii="Times New Roman" w:hAnsi="Times New Roman" w:cs="Times New Roman"/>
                <w:color w:val="auto"/>
              </w:rPr>
              <w:t>集中收集处理达到《农田灌溉水质标准》（</w:t>
            </w:r>
            <w:r w:rsidR="00F73533" w:rsidRPr="00B167B3">
              <w:rPr>
                <w:rStyle w:val="0CharChar"/>
                <w:rFonts w:ascii="Times New Roman" w:hAnsi="Times New Roman" w:cs="Times New Roman"/>
                <w:color w:val="auto"/>
              </w:rPr>
              <w:t>GB5084-2005</w:t>
            </w:r>
            <w:r w:rsidR="00F73533" w:rsidRPr="00B167B3">
              <w:rPr>
                <w:rStyle w:val="0CharChar"/>
                <w:rFonts w:ascii="Times New Roman" w:hAnsi="Times New Roman" w:cs="Times New Roman"/>
                <w:color w:val="auto"/>
              </w:rPr>
              <w:t>）</w:t>
            </w:r>
            <w:proofErr w:type="gramStart"/>
            <w:r w:rsidR="00F73533" w:rsidRPr="00B167B3">
              <w:rPr>
                <w:rStyle w:val="0CharChar"/>
                <w:rFonts w:ascii="Times New Roman" w:hAnsi="Times New Roman" w:cs="Times New Roman"/>
                <w:color w:val="auto"/>
              </w:rPr>
              <w:t>中旱作物</w:t>
            </w:r>
            <w:proofErr w:type="gramEnd"/>
            <w:r w:rsidR="00F73533" w:rsidRPr="00B167B3">
              <w:rPr>
                <w:rStyle w:val="0CharChar"/>
                <w:rFonts w:ascii="Times New Roman" w:hAnsi="Times New Roman" w:cs="Times New Roman"/>
                <w:color w:val="auto"/>
              </w:rPr>
              <w:t>标准后用于农作物施肥</w:t>
            </w:r>
            <w:r w:rsidR="00F73533" w:rsidRPr="00B167B3">
              <w:rPr>
                <w:rFonts w:ascii="Times New Roman" w:cs="Times New Roman"/>
                <w:color w:val="auto"/>
              </w:rPr>
              <w:t>，不外排</w:t>
            </w:r>
            <w:r w:rsidR="00F73533" w:rsidRPr="00B167B3">
              <w:rPr>
                <w:rStyle w:val="0CharChar"/>
                <w:rFonts w:ascii="Times New Roman" w:hAnsi="Times New Roman" w:cs="Times New Roman"/>
                <w:color w:val="auto"/>
              </w:rPr>
              <w:t>。</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、废气</w:t>
            </w:r>
          </w:p>
          <w:p w:rsidR="003E0869" w:rsidRPr="00B167B3" w:rsidRDefault="003E0869" w:rsidP="003E0869">
            <w:pPr>
              <w:tabs>
                <w:tab w:val="center" w:pos="4176"/>
              </w:tabs>
              <w:ind w:firstLine="480"/>
            </w:pPr>
            <w:r w:rsidRPr="00B167B3">
              <w:t>施工期的大气污染主要为施工区域地面开挖过程产生的扬尘，建筑材料运输、卸载中的扬尘，临时物料堆放产生的风蚀扬尘，对环境有一定影响。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lastRenderedPageBreak/>
              <w:t>施工运输车辆及</w:t>
            </w:r>
            <w:proofErr w:type="gramStart"/>
            <w:r w:rsidRPr="00B167B3">
              <w:rPr>
                <w:rFonts w:ascii="Times New Roman" w:cs="Times New Roman"/>
                <w:color w:val="auto"/>
              </w:rPr>
              <w:t>及</w:t>
            </w:r>
            <w:proofErr w:type="gramEnd"/>
            <w:r w:rsidRPr="00B167B3">
              <w:rPr>
                <w:rFonts w:ascii="Times New Roman" w:cs="Times New Roman"/>
                <w:color w:val="auto"/>
              </w:rPr>
              <w:t>施工过程用到的施工机械如挖掘机、装载机、推土机等，它们以柴油为燃料，都会产生一定量废气，包括</w:t>
            </w:r>
            <w:r w:rsidRPr="00B167B3">
              <w:rPr>
                <w:rFonts w:ascii="Times New Roman" w:cs="Times New Roman"/>
                <w:color w:val="auto"/>
              </w:rPr>
              <w:t>CO</w:t>
            </w:r>
            <w:r w:rsidRPr="00B167B3">
              <w:rPr>
                <w:rFonts w:ascii="Times New Roman" w:cs="Times New Roman"/>
                <w:color w:val="auto"/>
              </w:rPr>
              <w:t>、</w:t>
            </w:r>
            <w:r w:rsidRPr="00B167B3">
              <w:rPr>
                <w:rFonts w:ascii="Times New Roman" w:cs="Times New Roman"/>
                <w:color w:val="auto"/>
              </w:rPr>
              <w:t>THC</w:t>
            </w:r>
            <w:r w:rsidRPr="00B167B3">
              <w:rPr>
                <w:rFonts w:ascii="Times New Roman" w:cs="Times New Roman"/>
                <w:color w:val="auto"/>
              </w:rPr>
              <w:t>、</w:t>
            </w:r>
            <w:r w:rsidRPr="00B167B3">
              <w:rPr>
                <w:rFonts w:ascii="Times New Roman" w:cs="Times New Roman"/>
                <w:color w:val="auto"/>
              </w:rPr>
              <w:t>NO</w:t>
            </w:r>
            <w:r w:rsidRPr="00B167B3">
              <w:rPr>
                <w:rFonts w:ascii="Times New Roman" w:cs="Times New Roman"/>
                <w:color w:val="auto"/>
                <w:vertAlign w:val="subscript"/>
              </w:rPr>
              <w:t>X</w:t>
            </w:r>
            <w:r w:rsidRPr="00B167B3">
              <w:rPr>
                <w:rFonts w:ascii="Times New Roman" w:cs="Times New Roman"/>
                <w:color w:val="auto"/>
              </w:rPr>
              <w:t>等。</w:t>
            </w:r>
            <w:proofErr w:type="gramStart"/>
            <w:r w:rsidRPr="00B167B3">
              <w:rPr>
                <w:rFonts w:ascii="Times New Roman" w:cs="Times New Roman"/>
                <w:color w:val="auto"/>
              </w:rPr>
              <w:t>据类似</w:t>
            </w:r>
            <w:proofErr w:type="gramEnd"/>
            <w:r w:rsidRPr="00B167B3">
              <w:rPr>
                <w:rFonts w:ascii="Times New Roman" w:cs="Times New Roman"/>
                <w:color w:val="auto"/>
              </w:rPr>
              <w:t>工程监测，在距离现场</w:t>
            </w:r>
            <w:r w:rsidRPr="00B167B3">
              <w:rPr>
                <w:rFonts w:ascii="Times New Roman" w:cs="Times New Roman"/>
                <w:color w:val="auto"/>
              </w:rPr>
              <w:t>50 m</w:t>
            </w:r>
            <w:r w:rsidRPr="00B167B3">
              <w:rPr>
                <w:rFonts w:ascii="Times New Roman" w:cs="Times New Roman"/>
                <w:color w:val="auto"/>
              </w:rPr>
              <w:t>处，一氧化碳、二氧化氮</w:t>
            </w:r>
            <w:r w:rsidRPr="00B167B3">
              <w:rPr>
                <w:rFonts w:ascii="Times New Roman" w:cs="Times New Roman"/>
                <w:color w:val="auto"/>
              </w:rPr>
              <w:t>1</w:t>
            </w:r>
            <w:r w:rsidRPr="00B167B3">
              <w:rPr>
                <w:rFonts w:ascii="Times New Roman" w:cs="Times New Roman"/>
                <w:color w:val="auto"/>
              </w:rPr>
              <w:t>小时平均浓度分别为</w:t>
            </w:r>
            <w:r w:rsidRPr="00B167B3">
              <w:rPr>
                <w:rFonts w:ascii="Times New Roman" w:cs="Times New Roman"/>
                <w:color w:val="auto"/>
              </w:rPr>
              <w:t>0.2 mg/m</w:t>
            </w:r>
            <w:r w:rsidRPr="00B167B3">
              <w:rPr>
                <w:rFonts w:ascii="Times New Roman" w:cs="Times New Roman"/>
                <w:color w:val="auto"/>
                <w:vertAlign w:val="superscript"/>
              </w:rPr>
              <w:t>3</w:t>
            </w:r>
            <w:r w:rsidRPr="00B167B3">
              <w:rPr>
                <w:rFonts w:ascii="Times New Roman" w:cs="Times New Roman"/>
                <w:color w:val="auto"/>
              </w:rPr>
              <w:t>和</w:t>
            </w:r>
            <w:r w:rsidRPr="00B167B3">
              <w:rPr>
                <w:rFonts w:ascii="Times New Roman" w:cs="Times New Roman"/>
                <w:color w:val="auto"/>
              </w:rPr>
              <w:t>0.13 mg/m</w:t>
            </w:r>
            <w:r w:rsidRPr="00B167B3">
              <w:rPr>
                <w:rFonts w:ascii="Times New Roman" w:cs="Times New Roman"/>
                <w:color w:val="auto"/>
                <w:vertAlign w:val="superscript"/>
              </w:rPr>
              <w:t>3</w:t>
            </w:r>
            <w:r w:rsidRPr="00B167B3">
              <w:rPr>
                <w:rFonts w:ascii="Times New Roman" w:cs="Times New Roman"/>
                <w:color w:val="auto"/>
              </w:rPr>
              <w:t>，日平均浓度分别为</w:t>
            </w:r>
            <w:r w:rsidRPr="00B167B3">
              <w:rPr>
                <w:rFonts w:ascii="Times New Roman" w:cs="Times New Roman"/>
                <w:color w:val="auto"/>
              </w:rPr>
              <w:t>0.13 mg/m</w:t>
            </w:r>
            <w:r w:rsidRPr="00B167B3">
              <w:rPr>
                <w:rFonts w:ascii="Times New Roman" w:cs="Times New Roman"/>
                <w:color w:val="auto"/>
                <w:vertAlign w:val="superscript"/>
              </w:rPr>
              <w:t>3</w:t>
            </w:r>
            <w:r w:rsidRPr="00B167B3">
              <w:rPr>
                <w:rFonts w:ascii="Times New Roman" w:cs="Times New Roman"/>
                <w:color w:val="auto"/>
              </w:rPr>
              <w:t>和</w:t>
            </w:r>
            <w:r w:rsidRPr="00B167B3">
              <w:rPr>
                <w:rFonts w:ascii="Times New Roman" w:cs="Times New Roman"/>
                <w:color w:val="auto"/>
              </w:rPr>
              <w:t>0.062 mg/m</w:t>
            </w:r>
            <w:r w:rsidRPr="00B167B3">
              <w:rPr>
                <w:rFonts w:ascii="Times New Roman" w:cs="Times New Roman"/>
                <w:color w:val="auto"/>
                <w:vertAlign w:val="superscript"/>
              </w:rPr>
              <w:t>3</w:t>
            </w:r>
            <w:r w:rsidRPr="00B167B3">
              <w:rPr>
                <w:rFonts w:ascii="Times New Roman" w:cs="Times New Roman"/>
                <w:color w:val="auto"/>
              </w:rPr>
              <w:t>。</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、噪声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施工噪声源主要有电锯、</w:t>
            </w:r>
            <w:r w:rsidR="00CE115A" w:rsidRPr="00B167B3">
              <w:rPr>
                <w:rFonts w:ascii="Times New Roman" w:cs="Times New Roman"/>
                <w:color w:val="auto"/>
              </w:rPr>
              <w:t>混凝土运输泵</w:t>
            </w:r>
            <w:r w:rsidRPr="00B167B3">
              <w:rPr>
                <w:rFonts w:ascii="Times New Roman" w:cs="Times New Roman"/>
                <w:color w:val="auto"/>
              </w:rPr>
              <w:t>、冲击钻、切割机等施工设备会产生较大的噪声，噪声源强约</w:t>
            </w:r>
            <w:r w:rsidR="00CE115A" w:rsidRPr="00B167B3">
              <w:rPr>
                <w:rFonts w:ascii="Times New Roman" w:cs="Times New Roman"/>
                <w:color w:val="auto"/>
              </w:rPr>
              <w:t>80</w:t>
            </w:r>
            <w:r w:rsidRPr="00B167B3">
              <w:rPr>
                <w:rFonts w:ascii="Times New Roman" w:cs="Times New Roman"/>
                <w:color w:val="auto"/>
              </w:rPr>
              <w:t>~</w:t>
            </w:r>
            <w:r w:rsidR="006206A4" w:rsidRPr="00B167B3">
              <w:rPr>
                <w:rFonts w:ascii="Times New Roman" w:cs="Times New Roman"/>
                <w:color w:val="auto"/>
              </w:rPr>
              <w:t>95</w:t>
            </w:r>
            <w:r w:rsidRPr="00B167B3">
              <w:rPr>
                <w:rFonts w:ascii="Times New Roman" w:cs="Times New Roman"/>
                <w:color w:val="auto"/>
              </w:rPr>
              <w:t xml:space="preserve">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），夜间不进行施工，各噪声源强见表</w:t>
            </w:r>
            <w:r w:rsidRPr="00B167B3">
              <w:rPr>
                <w:rFonts w:ascii="Times New Roman" w:cs="Times New Roman"/>
                <w:color w:val="auto"/>
              </w:rPr>
              <w:t>17</w:t>
            </w:r>
            <w:r w:rsidRPr="00B167B3">
              <w:rPr>
                <w:rFonts w:ascii="Times New Roman" w:cs="Times New Roman"/>
                <w:color w:val="auto"/>
              </w:rPr>
              <w:t>。</w: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17  </w:t>
            </w:r>
            <w:r w:rsidRPr="00B167B3">
              <w:rPr>
                <w:rFonts w:ascii="Times New Roman" w:cs="Times New Roman"/>
                <w:b/>
                <w:color w:val="auto"/>
              </w:rPr>
              <w:t>施工机械噪声源强一览表单位：</w:t>
            </w:r>
            <w:r w:rsidRPr="00B167B3">
              <w:rPr>
                <w:rFonts w:ascii="Times New Roman" w:cs="Times New Roman"/>
                <w:b/>
                <w:color w:val="auto"/>
              </w:rPr>
              <w:t>dB</w:t>
            </w:r>
            <w:r w:rsidRPr="00B167B3">
              <w:rPr>
                <w:rFonts w:ascii="Times New Roman" w:cs="Times New Roman"/>
                <w:b/>
                <w:color w:val="auto"/>
              </w:rPr>
              <w:t>（</w:t>
            </w:r>
            <w:r w:rsidRPr="00B167B3">
              <w:rPr>
                <w:rFonts w:ascii="Times New Roman" w:cs="Times New Roman"/>
                <w:b/>
                <w:color w:val="auto"/>
              </w:rPr>
              <w:t>A</w:t>
            </w:r>
            <w:r w:rsidRPr="00B167B3">
              <w:rPr>
                <w:rFonts w:ascii="Times New Roman" w:cs="Times New Roman"/>
                <w:b/>
                <w:color w:val="auto"/>
              </w:rPr>
              <w:t>）</w:t>
            </w:r>
          </w:p>
          <w:tbl>
            <w:tblPr>
              <w:tblW w:w="9019" w:type="dxa"/>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2385"/>
              <w:gridCol w:w="2267"/>
              <w:gridCol w:w="2552"/>
              <w:gridCol w:w="1815"/>
            </w:tblGrid>
            <w:tr w:rsidR="003D4A1A" w:rsidRPr="00B167B3" w:rsidTr="003E0869">
              <w:trPr>
                <w:cantSplit/>
                <w:trHeight w:val="340"/>
                <w:jc w:val="center"/>
              </w:trPr>
              <w:tc>
                <w:tcPr>
                  <w:tcW w:w="1322" w:type="pct"/>
                  <w:tcBorders>
                    <w:top w:val="single" w:sz="18" w:space="0" w:color="auto"/>
                    <w:left w:val="nil"/>
                    <w:bottom w:val="single" w:sz="6" w:space="0" w:color="auto"/>
                    <w:right w:val="single" w:sz="6" w:space="0" w:color="auto"/>
                  </w:tcBorders>
                  <w:vAlign w:val="center"/>
                </w:tcPr>
                <w:p w:rsidR="003E0869" w:rsidRPr="00B167B3" w:rsidRDefault="003E0869" w:rsidP="006206A4">
                  <w:pPr>
                    <w:spacing w:line="240" w:lineRule="auto"/>
                    <w:ind w:firstLineChars="0" w:firstLine="0"/>
                    <w:jc w:val="center"/>
                    <w:rPr>
                      <w:b/>
                      <w:kern w:val="2"/>
                      <w:sz w:val="21"/>
                      <w:szCs w:val="21"/>
                    </w:rPr>
                  </w:pPr>
                  <w:r w:rsidRPr="00B167B3">
                    <w:rPr>
                      <w:b/>
                      <w:kern w:val="2"/>
                      <w:sz w:val="21"/>
                      <w:szCs w:val="21"/>
                    </w:rPr>
                    <w:t>项目</w:t>
                  </w:r>
                </w:p>
              </w:tc>
              <w:tc>
                <w:tcPr>
                  <w:tcW w:w="1257" w:type="pct"/>
                  <w:tcBorders>
                    <w:top w:val="single" w:sz="18" w:space="0" w:color="auto"/>
                    <w:left w:val="single" w:sz="6" w:space="0" w:color="auto"/>
                    <w:bottom w:val="single" w:sz="6" w:space="0" w:color="auto"/>
                    <w:right w:val="single" w:sz="6" w:space="0" w:color="auto"/>
                  </w:tcBorders>
                  <w:vAlign w:val="center"/>
                </w:tcPr>
                <w:p w:rsidR="003E0869" w:rsidRPr="00B167B3" w:rsidRDefault="003E0869" w:rsidP="006206A4">
                  <w:pPr>
                    <w:spacing w:line="240" w:lineRule="auto"/>
                    <w:ind w:firstLineChars="0" w:firstLine="0"/>
                    <w:jc w:val="center"/>
                    <w:rPr>
                      <w:b/>
                      <w:kern w:val="2"/>
                      <w:sz w:val="21"/>
                      <w:szCs w:val="21"/>
                    </w:rPr>
                  </w:pPr>
                  <w:r w:rsidRPr="00B167B3">
                    <w:rPr>
                      <w:b/>
                      <w:kern w:val="2"/>
                      <w:sz w:val="21"/>
                      <w:szCs w:val="21"/>
                    </w:rPr>
                    <w:t>噪声值</w:t>
                  </w:r>
                </w:p>
              </w:tc>
              <w:tc>
                <w:tcPr>
                  <w:tcW w:w="1415" w:type="pct"/>
                  <w:tcBorders>
                    <w:top w:val="single" w:sz="18" w:space="0" w:color="auto"/>
                    <w:left w:val="single" w:sz="6" w:space="0" w:color="auto"/>
                    <w:bottom w:val="single" w:sz="6" w:space="0" w:color="auto"/>
                    <w:right w:val="single" w:sz="6" w:space="0" w:color="auto"/>
                  </w:tcBorders>
                  <w:vAlign w:val="center"/>
                </w:tcPr>
                <w:p w:rsidR="003E0869" w:rsidRPr="00B167B3" w:rsidRDefault="003E0869" w:rsidP="006206A4">
                  <w:pPr>
                    <w:spacing w:line="240" w:lineRule="auto"/>
                    <w:ind w:firstLineChars="0" w:firstLine="0"/>
                    <w:jc w:val="center"/>
                    <w:rPr>
                      <w:b/>
                      <w:kern w:val="2"/>
                      <w:sz w:val="21"/>
                      <w:szCs w:val="21"/>
                    </w:rPr>
                  </w:pPr>
                  <w:r w:rsidRPr="00B167B3">
                    <w:rPr>
                      <w:b/>
                      <w:kern w:val="2"/>
                      <w:sz w:val="21"/>
                      <w:szCs w:val="21"/>
                    </w:rPr>
                    <w:t>项目</w:t>
                  </w:r>
                </w:p>
              </w:tc>
              <w:tc>
                <w:tcPr>
                  <w:tcW w:w="1006" w:type="pct"/>
                  <w:tcBorders>
                    <w:top w:val="single" w:sz="18" w:space="0" w:color="auto"/>
                    <w:left w:val="single" w:sz="6" w:space="0" w:color="auto"/>
                    <w:bottom w:val="single" w:sz="6" w:space="0" w:color="auto"/>
                    <w:right w:val="nil"/>
                  </w:tcBorders>
                  <w:vAlign w:val="center"/>
                </w:tcPr>
                <w:p w:rsidR="003E0869" w:rsidRPr="00B167B3" w:rsidRDefault="003E0869" w:rsidP="006206A4">
                  <w:pPr>
                    <w:spacing w:line="240" w:lineRule="auto"/>
                    <w:ind w:firstLineChars="0" w:firstLine="0"/>
                    <w:jc w:val="center"/>
                    <w:rPr>
                      <w:b/>
                      <w:kern w:val="2"/>
                      <w:sz w:val="21"/>
                      <w:szCs w:val="21"/>
                    </w:rPr>
                  </w:pPr>
                  <w:r w:rsidRPr="00B167B3">
                    <w:rPr>
                      <w:b/>
                      <w:kern w:val="2"/>
                      <w:sz w:val="21"/>
                      <w:szCs w:val="21"/>
                    </w:rPr>
                    <w:t>噪声值</w:t>
                  </w:r>
                </w:p>
              </w:tc>
            </w:tr>
            <w:tr w:rsidR="003D4A1A" w:rsidRPr="00B167B3" w:rsidTr="003E0869">
              <w:trPr>
                <w:cantSplit/>
                <w:trHeight w:val="340"/>
                <w:jc w:val="center"/>
              </w:trPr>
              <w:tc>
                <w:tcPr>
                  <w:tcW w:w="1322" w:type="pct"/>
                  <w:tcBorders>
                    <w:top w:val="single" w:sz="6" w:space="0" w:color="auto"/>
                    <w:left w:val="nil"/>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挖掘机</w:t>
                  </w:r>
                </w:p>
              </w:tc>
              <w:tc>
                <w:tcPr>
                  <w:tcW w:w="1257" w:type="pct"/>
                  <w:tcBorders>
                    <w:top w:val="single" w:sz="6" w:space="0" w:color="auto"/>
                    <w:left w:val="single" w:sz="6" w:space="0" w:color="auto"/>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86</w:t>
                  </w:r>
                </w:p>
              </w:tc>
              <w:tc>
                <w:tcPr>
                  <w:tcW w:w="1415" w:type="pct"/>
                  <w:tcBorders>
                    <w:top w:val="single" w:sz="6" w:space="0" w:color="auto"/>
                    <w:left w:val="single" w:sz="6" w:space="0" w:color="auto"/>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推土机</w:t>
                  </w:r>
                </w:p>
              </w:tc>
              <w:tc>
                <w:tcPr>
                  <w:tcW w:w="1006" w:type="pct"/>
                  <w:tcBorders>
                    <w:top w:val="single" w:sz="6" w:space="0" w:color="auto"/>
                    <w:left w:val="single" w:sz="6" w:space="0" w:color="auto"/>
                    <w:bottom w:val="single" w:sz="6" w:space="0" w:color="auto"/>
                    <w:right w:val="nil"/>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80</w:t>
                  </w:r>
                </w:p>
              </w:tc>
            </w:tr>
            <w:tr w:rsidR="003D4A1A" w:rsidRPr="00B167B3" w:rsidTr="003E0869">
              <w:trPr>
                <w:cantSplit/>
                <w:trHeight w:val="340"/>
                <w:jc w:val="center"/>
              </w:trPr>
              <w:tc>
                <w:tcPr>
                  <w:tcW w:w="1322" w:type="pct"/>
                  <w:tcBorders>
                    <w:top w:val="single" w:sz="6" w:space="0" w:color="auto"/>
                    <w:left w:val="nil"/>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装载机</w:t>
                  </w:r>
                </w:p>
              </w:tc>
              <w:tc>
                <w:tcPr>
                  <w:tcW w:w="1257" w:type="pct"/>
                  <w:tcBorders>
                    <w:top w:val="single" w:sz="6" w:space="0" w:color="auto"/>
                    <w:left w:val="single" w:sz="6" w:space="0" w:color="auto"/>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95</w:t>
                  </w:r>
                </w:p>
              </w:tc>
              <w:tc>
                <w:tcPr>
                  <w:tcW w:w="1415" w:type="pct"/>
                  <w:tcBorders>
                    <w:top w:val="single" w:sz="6" w:space="0" w:color="auto"/>
                    <w:left w:val="single" w:sz="6" w:space="0" w:color="auto"/>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压路机</w:t>
                  </w:r>
                </w:p>
              </w:tc>
              <w:tc>
                <w:tcPr>
                  <w:tcW w:w="1006" w:type="pct"/>
                  <w:tcBorders>
                    <w:top w:val="single" w:sz="6" w:space="0" w:color="auto"/>
                    <w:left w:val="single" w:sz="6" w:space="0" w:color="auto"/>
                    <w:bottom w:val="single" w:sz="6" w:space="0" w:color="auto"/>
                    <w:right w:val="nil"/>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80</w:t>
                  </w:r>
                </w:p>
              </w:tc>
            </w:tr>
            <w:tr w:rsidR="003D4A1A" w:rsidRPr="00B167B3" w:rsidTr="003E0869">
              <w:trPr>
                <w:cantSplit/>
                <w:trHeight w:val="340"/>
                <w:jc w:val="center"/>
              </w:trPr>
              <w:tc>
                <w:tcPr>
                  <w:tcW w:w="1322" w:type="pct"/>
                  <w:tcBorders>
                    <w:top w:val="single" w:sz="6" w:space="0" w:color="auto"/>
                    <w:left w:val="nil"/>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切割机</w:t>
                  </w:r>
                </w:p>
              </w:tc>
              <w:tc>
                <w:tcPr>
                  <w:tcW w:w="1257" w:type="pct"/>
                  <w:tcBorders>
                    <w:top w:val="single" w:sz="6" w:space="0" w:color="auto"/>
                    <w:left w:val="single" w:sz="6" w:space="0" w:color="auto"/>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92</w:t>
                  </w:r>
                </w:p>
              </w:tc>
              <w:tc>
                <w:tcPr>
                  <w:tcW w:w="1415" w:type="pct"/>
                  <w:tcBorders>
                    <w:top w:val="single" w:sz="6" w:space="0" w:color="auto"/>
                    <w:left w:val="single" w:sz="6" w:space="0" w:color="auto"/>
                    <w:bottom w:val="single" w:sz="6"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电锯</w:t>
                  </w:r>
                </w:p>
              </w:tc>
              <w:tc>
                <w:tcPr>
                  <w:tcW w:w="1006" w:type="pct"/>
                  <w:tcBorders>
                    <w:top w:val="single" w:sz="6" w:space="0" w:color="auto"/>
                    <w:left w:val="single" w:sz="6" w:space="0" w:color="auto"/>
                    <w:bottom w:val="single" w:sz="6" w:space="0" w:color="auto"/>
                    <w:right w:val="nil"/>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95</w:t>
                  </w:r>
                </w:p>
              </w:tc>
            </w:tr>
            <w:tr w:rsidR="003D4A1A" w:rsidRPr="00B167B3" w:rsidTr="00CE115A">
              <w:trPr>
                <w:cantSplit/>
                <w:trHeight w:val="340"/>
                <w:jc w:val="center"/>
              </w:trPr>
              <w:tc>
                <w:tcPr>
                  <w:tcW w:w="1322" w:type="pct"/>
                  <w:tcBorders>
                    <w:top w:val="single" w:sz="6" w:space="0" w:color="auto"/>
                    <w:left w:val="nil"/>
                    <w:bottom w:val="single" w:sz="18"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混凝土输送泵</w:t>
                  </w:r>
                </w:p>
              </w:tc>
              <w:tc>
                <w:tcPr>
                  <w:tcW w:w="1257" w:type="pct"/>
                  <w:tcBorders>
                    <w:top w:val="single" w:sz="6" w:space="0" w:color="auto"/>
                    <w:left w:val="single" w:sz="6" w:space="0" w:color="auto"/>
                    <w:bottom w:val="single" w:sz="18"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92</w:t>
                  </w:r>
                </w:p>
              </w:tc>
              <w:tc>
                <w:tcPr>
                  <w:tcW w:w="1415" w:type="pct"/>
                  <w:tcBorders>
                    <w:top w:val="single" w:sz="6" w:space="0" w:color="auto"/>
                    <w:left w:val="single" w:sz="6" w:space="0" w:color="auto"/>
                    <w:bottom w:val="single" w:sz="18" w:space="0" w:color="auto"/>
                    <w:right w:val="single" w:sz="6" w:space="0" w:color="auto"/>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冲击钻</w:t>
                  </w:r>
                </w:p>
              </w:tc>
              <w:tc>
                <w:tcPr>
                  <w:tcW w:w="1006" w:type="pct"/>
                  <w:tcBorders>
                    <w:top w:val="single" w:sz="6" w:space="0" w:color="auto"/>
                    <w:left w:val="single" w:sz="6" w:space="0" w:color="auto"/>
                    <w:bottom w:val="single" w:sz="18" w:space="0" w:color="auto"/>
                    <w:right w:val="nil"/>
                  </w:tcBorders>
                  <w:vAlign w:val="center"/>
                </w:tcPr>
                <w:p w:rsidR="00CE115A" w:rsidRPr="00B167B3" w:rsidRDefault="00CE115A" w:rsidP="006206A4">
                  <w:pPr>
                    <w:spacing w:line="240" w:lineRule="auto"/>
                    <w:ind w:firstLineChars="0" w:firstLine="0"/>
                    <w:jc w:val="center"/>
                    <w:rPr>
                      <w:kern w:val="2"/>
                      <w:sz w:val="21"/>
                      <w:szCs w:val="21"/>
                    </w:rPr>
                  </w:pPr>
                  <w:r w:rsidRPr="00B167B3">
                    <w:rPr>
                      <w:kern w:val="2"/>
                      <w:sz w:val="21"/>
                      <w:szCs w:val="21"/>
                    </w:rPr>
                    <w:t>88</w:t>
                  </w:r>
                </w:p>
              </w:tc>
            </w:tr>
          </w:tbl>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、固体废物</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）生活垃圾</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本项目不设施工营地，施工人员按</w:t>
            </w:r>
            <w:r w:rsidR="00CE115A" w:rsidRPr="00B167B3">
              <w:rPr>
                <w:rFonts w:ascii="Times New Roman" w:cs="Times New Roman"/>
                <w:color w:val="auto"/>
              </w:rPr>
              <w:t>4</w:t>
            </w:r>
            <w:r w:rsidRPr="00B167B3">
              <w:rPr>
                <w:rFonts w:ascii="Times New Roman" w:cs="Times New Roman"/>
                <w:color w:val="auto"/>
              </w:rPr>
              <w:t>0</w:t>
            </w:r>
            <w:r w:rsidRPr="00B167B3">
              <w:rPr>
                <w:rFonts w:ascii="Times New Roman" w:cs="Times New Roman"/>
                <w:color w:val="auto"/>
              </w:rPr>
              <w:t>人计算，生活垃圾</w:t>
            </w:r>
            <w:proofErr w:type="gramStart"/>
            <w:r w:rsidRPr="00B167B3">
              <w:rPr>
                <w:rFonts w:ascii="Times New Roman" w:cs="Times New Roman"/>
                <w:color w:val="auto"/>
              </w:rPr>
              <w:t>仅普通</w:t>
            </w:r>
            <w:proofErr w:type="gramEnd"/>
            <w:r w:rsidRPr="00B167B3">
              <w:rPr>
                <w:rFonts w:ascii="Times New Roman" w:cs="Times New Roman"/>
                <w:color w:val="auto"/>
              </w:rPr>
              <w:t>施工办公产生，按</w:t>
            </w:r>
            <w:r w:rsidRPr="00B167B3">
              <w:rPr>
                <w:rFonts w:ascii="Times New Roman" w:cs="Times New Roman"/>
                <w:color w:val="auto"/>
              </w:rPr>
              <w:t>0.5 kg/</w:t>
            </w:r>
            <w:r w:rsidRPr="00B167B3">
              <w:rPr>
                <w:rFonts w:ascii="Times New Roman" w:cs="Times New Roman"/>
                <w:color w:val="auto"/>
              </w:rPr>
              <w:t>人</w:t>
            </w:r>
            <w:r w:rsidRPr="00B167B3">
              <w:rPr>
                <w:rFonts w:ascii="Times New Roman" w:cs="Times New Roman"/>
                <w:color w:val="auto"/>
              </w:rPr>
              <w:t>•d</w:t>
            </w:r>
            <w:r w:rsidRPr="00B167B3">
              <w:rPr>
                <w:rFonts w:ascii="Times New Roman" w:cs="Times New Roman"/>
                <w:color w:val="auto"/>
              </w:rPr>
              <w:t>计，则生活垃圾产生量为</w:t>
            </w:r>
            <w:r w:rsidR="00CE115A" w:rsidRPr="00B167B3">
              <w:rPr>
                <w:rFonts w:ascii="Times New Roman" w:cs="Times New Roman"/>
                <w:color w:val="auto"/>
              </w:rPr>
              <w:t>2</w:t>
            </w:r>
            <w:r w:rsidRPr="00B167B3">
              <w:rPr>
                <w:rFonts w:ascii="Times New Roman" w:cs="Times New Roman"/>
                <w:color w:val="auto"/>
              </w:rPr>
              <w:t>0 kg/d</w:t>
            </w:r>
            <w:r w:rsidRPr="00B167B3">
              <w:rPr>
                <w:rFonts w:ascii="Times New Roman" w:cs="Times New Roman"/>
                <w:color w:val="auto"/>
              </w:rPr>
              <w:t>，由当地的环卫部门收集处理。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）土石方平衡</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本项目依地势而布设单晶硅组件，挖方部分回用于场地回填，土石方可实现平衡，无弃土方。</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）建筑垃圾</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项目施工期建筑垃圾主要有余泥、渣土、地表开挖的淤泥、废弃建筑包装材料，以及在运输过程中，车辆若不注意清洁而沿途洒落的尘土。类比同类型项目施工期固</w:t>
            </w:r>
            <w:proofErr w:type="gramStart"/>
            <w:r w:rsidRPr="00B167B3">
              <w:rPr>
                <w:rFonts w:ascii="Times New Roman" w:cs="Times New Roman"/>
                <w:color w:val="auto"/>
              </w:rPr>
              <w:t>废产生</w:t>
            </w:r>
            <w:proofErr w:type="gramEnd"/>
            <w:r w:rsidRPr="00B167B3">
              <w:rPr>
                <w:rFonts w:ascii="Times New Roman" w:cs="Times New Roman"/>
                <w:color w:val="auto"/>
              </w:rPr>
              <w:t>排放情况，本项目施工期间产生建筑垃圾约为</w:t>
            </w:r>
            <w:r w:rsidRPr="00B167B3">
              <w:rPr>
                <w:rFonts w:ascii="Times New Roman" w:cs="Times New Roman"/>
                <w:color w:val="auto"/>
              </w:rPr>
              <w:t>930.9 t</w:t>
            </w:r>
            <w:r w:rsidRPr="00B167B3">
              <w:rPr>
                <w:rFonts w:ascii="Times New Roman" w:cs="Times New Roman"/>
                <w:color w:val="auto"/>
              </w:rPr>
              <w:t>。根据建设部</w:t>
            </w:r>
            <w:r w:rsidRPr="00B167B3">
              <w:rPr>
                <w:rFonts w:ascii="Times New Roman" w:cs="Times New Roman"/>
                <w:color w:val="auto"/>
              </w:rPr>
              <w:t>139</w:t>
            </w:r>
            <w:r w:rsidRPr="00B167B3">
              <w:rPr>
                <w:rFonts w:ascii="Times New Roman" w:cs="Times New Roman"/>
                <w:color w:val="auto"/>
              </w:rPr>
              <w:t>号令《城市建筑垃圾管理规定》，对于可以回收的（如废钢、铁等），应集中收集送到回收站；不能回收利用的，不得随意堆放，应按有关规定报地方建设主管部门，将建筑废弃物堆放至指定地点；严禁将危险废物混入建筑垃圾中，也不允许将建筑垃圾混入生活垃圾。</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）地表植被</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项目施工过程中，需要对地表的植被进行清理，清理过程中会产生废弃的植被。根</w:t>
            </w:r>
            <w:r w:rsidRPr="00B167B3">
              <w:rPr>
                <w:rFonts w:ascii="Times New Roman" w:cs="Times New Roman"/>
                <w:color w:val="auto"/>
              </w:rPr>
              <w:lastRenderedPageBreak/>
              <w:t>据现场调查可知，地表植被的清除量约</w:t>
            </w:r>
            <w:r w:rsidRPr="00B167B3">
              <w:rPr>
                <w:rFonts w:ascii="Times New Roman" w:cs="Times New Roman"/>
                <w:color w:val="auto"/>
              </w:rPr>
              <w:t>300 t</w:t>
            </w:r>
            <w:r w:rsidRPr="00B167B3">
              <w:rPr>
                <w:rFonts w:ascii="Times New Roman" w:cs="Times New Roman"/>
                <w:color w:val="auto"/>
              </w:rPr>
              <w:t>。</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5</w:t>
            </w:r>
            <w:r w:rsidRPr="00B167B3">
              <w:rPr>
                <w:rFonts w:ascii="Times New Roman" w:cs="Times New Roman"/>
                <w:b/>
                <w:color w:val="auto"/>
              </w:rPr>
              <w:t>、生态环境影响</w:t>
            </w:r>
          </w:p>
          <w:p w:rsidR="003E0869" w:rsidRPr="00B167B3" w:rsidRDefault="006206A4" w:rsidP="003E0869">
            <w:pPr>
              <w:pStyle w:val="1a"/>
              <w:ind w:firstLine="480"/>
              <w:rPr>
                <w:rFonts w:ascii="Times New Roman" w:cs="Times New Roman"/>
                <w:color w:val="auto"/>
              </w:rPr>
            </w:pPr>
            <w:r w:rsidRPr="00B167B3">
              <w:rPr>
                <w:rFonts w:ascii="Times New Roman" w:cs="Times New Roman"/>
                <w:color w:val="auto"/>
              </w:rPr>
              <w:t>本项目现状主要为竹林、</w:t>
            </w:r>
            <w:r w:rsidR="003E0869" w:rsidRPr="00B167B3">
              <w:rPr>
                <w:rFonts w:ascii="Times New Roman" w:cs="Times New Roman"/>
                <w:color w:val="auto"/>
              </w:rPr>
              <w:t>鱼塘</w:t>
            </w:r>
            <w:r w:rsidRPr="00B167B3">
              <w:rPr>
                <w:rFonts w:ascii="Times New Roman" w:cs="Times New Roman"/>
                <w:color w:val="auto"/>
              </w:rPr>
              <w:t>和荒地</w:t>
            </w:r>
            <w:r w:rsidR="003E0869" w:rsidRPr="00B167B3">
              <w:rPr>
                <w:rFonts w:ascii="Times New Roman" w:cs="Times New Roman"/>
                <w:color w:val="auto"/>
              </w:rPr>
              <w:t>，项目施工过程中，需要清除项目陆地范围内的植被，以安装单晶硅组件和种植经济作物。会破坏原地貌和地表植被，扰动表层土壤，将用地范围内的群落结构转变为经济作物群落。</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由于采用水上施工的方案，难度大、周期大，位于鱼塘的</w:t>
            </w:r>
            <w:proofErr w:type="gramStart"/>
            <w:r w:rsidRPr="00B167B3">
              <w:rPr>
                <w:rFonts w:ascii="Times New Roman" w:cs="Times New Roman"/>
                <w:color w:val="auto"/>
              </w:rPr>
              <w:t>光伏区支架</w:t>
            </w:r>
            <w:proofErr w:type="gramEnd"/>
            <w:r w:rsidRPr="00B167B3">
              <w:rPr>
                <w:rFonts w:ascii="Times New Roman" w:cs="Times New Roman"/>
                <w:color w:val="auto"/>
              </w:rPr>
              <w:t>基础施工采用抽干鱼塘的水，晒干场地，再按陆地的施工方案进行。因此，施工过程中会扰动鱼塘中的水生生物，</w:t>
            </w:r>
            <w:proofErr w:type="gramStart"/>
            <w:r w:rsidRPr="00B167B3">
              <w:rPr>
                <w:rFonts w:ascii="Times New Roman" w:cs="Times New Roman"/>
                <w:color w:val="auto"/>
              </w:rPr>
              <w:t>待施工</w:t>
            </w:r>
            <w:proofErr w:type="gramEnd"/>
            <w:r w:rsidRPr="00B167B3">
              <w:rPr>
                <w:rFonts w:ascii="Times New Roman" w:cs="Times New Roman"/>
                <w:color w:val="auto"/>
              </w:rPr>
              <w:t>完成，复建鱼塘后，项目对水生生物的影响将消失。</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二、运营期</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、废水</w:t>
            </w:r>
          </w:p>
          <w:p w:rsidR="008D582A" w:rsidRPr="00B167B3" w:rsidRDefault="008D582A" w:rsidP="008D582A">
            <w:pPr>
              <w:pStyle w:val="1a"/>
              <w:ind w:firstLine="480"/>
              <w:rPr>
                <w:rFonts w:ascii="Times New Roman" w:cs="Times New Roman"/>
                <w:color w:val="auto"/>
              </w:rPr>
            </w:pPr>
            <w:r w:rsidRPr="00B167B3">
              <w:rPr>
                <w:rFonts w:ascii="Times New Roman" w:cs="Times New Roman"/>
                <w:color w:val="auto"/>
              </w:rPr>
              <w:t>员工依托项目拟建的</w:t>
            </w:r>
            <w:proofErr w:type="gramStart"/>
            <w:r w:rsidRPr="00B167B3">
              <w:rPr>
                <w:rFonts w:ascii="Times New Roman" w:cs="Times New Roman"/>
                <w:color w:val="auto"/>
              </w:rPr>
              <w:t>升压站综合</w:t>
            </w:r>
            <w:proofErr w:type="gramEnd"/>
            <w:r w:rsidRPr="00B167B3">
              <w:rPr>
                <w:rFonts w:ascii="Times New Roman" w:cs="Times New Roman"/>
                <w:color w:val="auto"/>
              </w:rPr>
              <w:t>楼内办公，</w:t>
            </w:r>
            <w:proofErr w:type="gramStart"/>
            <w:r w:rsidRPr="00B167B3">
              <w:rPr>
                <w:rFonts w:ascii="Times New Roman" w:cs="Times New Roman"/>
                <w:color w:val="auto"/>
              </w:rPr>
              <w:t>不在光</w:t>
            </w:r>
            <w:proofErr w:type="gramEnd"/>
            <w:r w:rsidRPr="00B167B3">
              <w:rPr>
                <w:rFonts w:ascii="Times New Roman" w:cs="Times New Roman"/>
                <w:color w:val="auto"/>
              </w:rPr>
              <w:t>伏区内生活</w:t>
            </w:r>
            <w:r w:rsidR="00C76185" w:rsidRPr="00B167B3">
              <w:rPr>
                <w:rFonts w:ascii="Times New Roman" w:cs="Times New Roman"/>
                <w:color w:val="auto"/>
              </w:rPr>
              <w:t>，不产生生活污水。</w:t>
            </w:r>
            <w:r w:rsidRPr="00B167B3">
              <w:rPr>
                <w:rFonts w:ascii="Times New Roman" w:cs="Times New Roman"/>
                <w:color w:val="auto"/>
              </w:rPr>
              <w:t>因此，</w:t>
            </w:r>
            <w:r w:rsidR="00C76185" w:rsidRPr="00B167B3">
              <w:rPr>
                <w:rFonts w:ascii="Times New Roman" w:cs="Times New Roman"/>
                <w:color w:val="auto"/>
              </w:rPr>
              <w:t>本项目废水</w:t>
            </w:r>
            <w:r w:rsidRPr="00B167B3">
              <w:rPr>
                <w:rFonts w:ascii="Times New Roman" w:cs="Times New Roman"/>
                <w:color w:val="auto"/>
              </w:rPr>
              <w:t>主要为光伏组件清洗废水。</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项目在运行过程中，需要定期对光</w:t>
            </w:r>
            <w:proofErr w:type="gramStart"/>
            <w:r w:rsidRPr="00B167B3">
              <w:rPr>
                <w:rFonts w:ascii="Times New Roman" w:cs="Times New Roman"/>
                <w:color w:val="auto"/>
              </w:rPr>
              <w:t>伏</w:t>
            </w:r>
            <w:proofErr w:type="gramEnd"/>
            <w:r w:rsidRPr="00B167B3">
              <w:rPr>
                <w:rFonts w:ascii="Times New Roman" w:cs="Times New Roman"/>
                <w:color w:val="auto"/>
              </w:rPr>
              <w:t>组件进行清洁、除尘工作。清洁方式主要以清扫、擦拭的方式进行。根据建设单位的计划，每半年清洗擦拭一次，光伏组件总表面积约</w:t>
            </w:r>
            <w:r w:rsidRPr="00B167B3">
              <w:rPr>
                <w:rFonts w:ascii="Times New Roman" w:cs="Times New Roman"/>
                <w:color w:val="auto"/>
              </w:rPr>
              <w:t>37.1</w:t>
            </w:r>
            <w:r w:rsidRPr="00B167B3">
              <w:rPr>
                <w:rFonts w:ascii="Times New Roman" w:cs="Times New Roman"/>
                <w:color w:val="auto"/>
              </w:rPr>
              <w:t>万</w:t>
            </w:r>
            <w:r w:rsidRPr="00B167B3">
              <w:rPr>
                <w:rFonts w:ascii="Times New Roman" w:cs="Times New Roman"/>
                <w:color w:val="auto"/>
              </w:rPr>
              <w:t>m</w:t>
            </w:r>
            <w:r w:rsidRPr="00B167B3">
              <w:rPr>
                <w:rFonts w:ascii="Times New Roman" w:cs="Times New Roman"/>
                <w:color w:val="auto"/>
                <w:vertAlign w:val="superscript"/>
              </w:rPr>
              <w:t>2</w:t>
            </w:r>
            <w:r w:rsidRPr="00B167B3">
              <w:rPr>
                <w:rFonts w:ascii="Times New Roman" w:cs="Times New Roman"/>
                <w:color w:val="auto"/>
              </w:rPr>
              <w:t>。清洁用水量按</w:t>
            </w:r>
            <w:r w:rsidRPr="00B167B3">
              <w:rPr>
                <w:rFonts w:ascii="Times New Roman" w:cs="Times New Roman"/>
                <w:color w:val="auto"/>
              </w:rPr>
              <w:t>3 L m</w:t>
            </w:r>
            <w:r w:rsidRPr="00B167B3">
              <w:rPr>
                <w:rFonts w:ascii="Times New Roman" w:cs="Times New Roman"/>
                <w:color w:val="auto"/>
                <w:vertAlign w:val="superscript"/>
              </w:rPr>
              <w:t>2</w:t>
            </w:r>
            <w:r w:rsidRPr="00B167B3">
              <w:rPr>
                <w:rFonts w:ascii="Times New Roman" w:cs="Times New Roman"/>
                <w:color w:val="auto"/>
              </w:rPr>
              <w:t>计，则每次用水总量为</w:t>
            </w:r>
            <w:r w:rsidRPr="00B167B3">
              <w:rPr>
                <w:rFonts w:ascii="Times New Roman" w:cs="Times New Roman"/>
                <w:color w:val="auto"/>
              </w:rPr>
              <w:t>1112.99 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次，全年用水总量为</w:t>
            </w:r>
            <w:r w:rsidRPr="00B167B3">
              <w:rPr>
                <w:rFonts w:ascii="Times New Roman" w:cs="Times New Roman"/>
                <w:color w:val="auto"/>
              </w:rPr>
              <w:t>2225.99 m</w:t>
            </w:r>
            <w:r w:rsidRPr="00B167B3">
              <w:rPr>
                <w:rFonts w:ascii="Times New Roman" w:cs="Times New Roman"/>
                <w:color w:val="auto"/>
                <w:vertAlign w:val="superscript"/>
              </w:rPr>
              <w:t>3</w:t>
            </w:r>
            <w:r w:rsidRPr="00B167B3">
              <w:rPr>
                <w:rFonts w:ascii="Times New Roman" w:cs="Times New Roman"/>
                <w:color w:val="auto"/>
              </w:rPr>
              <w:t>/a</w:t>
            </w:r>
            <w:r w:rsidRPr="00B167B3">
              <w:rPr>
                <w:rFonts w:ascii="Times New Roman" w:cs="Times New Roman"/>
                <w:color w:val="auto"/>
              </w:rPr>
              <w:t>。排污系数按</w:t>
            </w:r>
            <w:r w:rsidRPr="00B167B3">
              <w:rPr>
                <w:rFonts w:ascii="Times New Roman" w:cs="Times New Roman"/>
                <w:color w:val="auto"/>
              </w:rPr>
              <w:t>0.9</w:t>
            </w:r>
            <w:r w:rsidRPr="00B167B3">
              <w:rPr>
                <w:rFonts w:ascii="Times New Roman" w:cs="Times New Roman"/>
                <w:color w:val="auto"/>
              </w:rPr>
              <w:t>计，则清洗废水总量为</w:t>
            </w:r>
            <w:r w:rsidRPr="00B167B3">
              <w:rPr>
                <w:rFonts w:ascii="Times New Roman" w:cs="Times New Roman"/>
                <w:color w:val="auto"/>
              </w:rPr>
              <w:t>1001.7 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次，</w:t>
            </w:r>
            <w:r w:rsidRPr="00B167B3">
              <w:rPr>
                <w:rFonts w:ascii="Times New Roman" w:cs="Times New Roman"/>
                <w:color w:val="auto"/>
              </w:rPr>
              <w:t>2003.39 m</w:t>
            </w:r>
            <w:r w:rsidRPr="00B167B3">
              <w:rPr>
                <w:rFonts w:ascii="Times New Roman" w:cs="Times New Roman"/>
                <w:color w:val="auto"/>
                <w:vertAlign w:val="superscript"/>
              </w:rPr>
              <w:t>3</w:t>
            </w:r>
            <w:r w:rsidRPr="00B167B3">
              <w:rPr>
                <w:rFonts w:ascii="Times New Roman" w:cs="Times New Roman"/>
                <w:color w:val="auto"/>
              </w:rPr>
              <w:t>/a</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清洗废水中主要污染物为</w:t>
            </w:r>
            <w:r w:rsidRPr="00B167B3">
              <w:rPr>
                <w:rFonts w:ascii="Times New Roman" w:cs="Times New Roman"/>
                <w:color w:val="auto"/>
              </w:rPr>
              <w:t>SS</w:t>
            </w:r>
            <w:r w:rsidRPr="00B167B3">
              <w:rPr>
                <w:rFonts w:ascii="Times New Roman" w:cs="Times New Roman"/>
                <w:color w:val="auto"/>
              </w:rPr>
              <w:t>，产生浓度约</w:t>
            </w:r>
            <w:r w:rsidR="009238C5" w:rsidRPr="00B167B3">
              <w:rPr>
                <w:rFonts w:ascii="Times New Roman" w:cs="Times New Roman"/>
                <w:color w:val="auto"/>
              </w:rPr>
              <w:t>1</w:t>
            </w:r>
            <w:r w:rsidRPr="00B167B3">
              <w:rPr>
                <w:rFonts w:ascii="Times New Roman" w:cs="Times New Roman"/>
                <w:color w:val="auto"/>
              </w:rPr>
              <w:t>00 mg/L</w:t>
            </w:r>
            <w:r w:rsidRPr="00B167B3">
              <w:rPr>
                <w:rFonts w:ascii="Times New Roman" w:cs="Times New Roman"/>
                <w:color w:val="auto"/>
              </w:rPr>
              <w:t>，执行《农田灌溉水质标准》（</w:t>
            </w:r>
            <w:r w:rsidRPr="00B167B3">
              <w:rPr>
                <w:rFonts w:ascii="Times New Roman" w:cs="Times New Roman"/>
                <w:color w:val="auto"/>
              </w:rPr>
              <w:t>GB5084-2005</w:t>
            </w:r>
            <w:r w:rsidRPr="00B167B3">
              <w:rPr>
                <w:rFonts w:ascii="Times New Roman" w:cs="Times New Roman"/>
                <w:color w:val="auto"/>
              </w:rPr>
              <w:t>）</w:t>
            </w:r>
            <w:proofErr w:type="gramStart"/>
            <w:r w:rsidRPr="00B167B3">
              <w:rPr>
                <w:rFonts w:ascii="Times New Roman" w:cs="Times New Roman"/>
                <w:color w:val="auto"/>
              </w:rPr>
              <w:t>中旱作物</w:t>
            </w:r>
            <w:proofErr w:type="gramEnd"/>
            <w:r w:rsidRPr="00B167B3">
              <w:rPr>
                <w:rFonts w:ascii="Times New Roman" w:cs="Times New Roman"/>
                <w:color w:val="auto"/>
              </w:rPr>
              <w:t>标准，直接用于灌溉板下种植的农作物，不外排。</w: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18  </w:t>
            </w:r>
            <w:r w:rsidRPr="00B167B3">
              <w:rPr>
                <w:rFonts w:ascii="Times New Roman" w:cs="Times New Roman"/>
                <w:b/>
                <w:color w:val="auto"/>
              </w:rPr>
              <w:t>本项目运营期废水污染源源强核算结果及相关参数一览表</w:t>
            </w:r>
          </w:p>
          <w:tbl>
            <w:tblPr>
              <w:tblW w:w="0" w:type="auto"/>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36"/>
              <w:gridCol w:w="1046"/>
              <w:gridCol w:w="1087"/>
              <w:gridCol w:w="1153"/>
              <w:gridCol w:w="989"/>
              <w:gridCol w:w="1134"/>
              <w:gridCol w:w="871"/>
              <w:gridCol w:w="1947"/>
            </w:tblGrid>
            <w:tr w:rsidR="003D4A1A" w:rsidRPr="00B167B3" w:rsidTr="003E0869">
              <w:trPr>
                <w:cantSplit/>
                <w:trHeight w:val="340"/>
              </w:trPr>
              <w:tc>
                <w:tcPr>
                  <w:tcW w:w="736" w:type="dxa"/>
                  <w:vMerge w:val="restart"/>
                  <w:shd w:val="clear" w:color="auto" w:fill="auto"/>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污染源</w:t>
                  </w:r>
                </w:p>
              </w:tc>
              <w:tc>
                <w:tcPr>
                  <w:tcW w:w="1046" w:type="dxa"/>
                  <w:vMerge w:val="restart"/>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废水量（</w:t>
                  </w:r>
                  <w:r w:rsidRPr="00B167B3">
                    <w:rPr>
                      <w:b/>
                      <w:bCs/>
                      <w:sz w:val="21"/>
                      <w:szCs w:val="21"/>
                    </w:rPr>
                    <w:t>m</w:t>
                  </w:r>
                  <w:r w:rsidRPr="00B167B3">
                    <w:rPr>
                      <w:b/>
                      <w:bCs/>
                      <w:sz w:val="21"/>
                      <w:szCs w:val="21"/>
                      <w:vertAlign w:val="superscript"/>
                    </w:rPr>
                    <w:t>3</w:t>
                  </w:r>
                  <w:r w:rsidRPr="00B167B3">
                    <w:rPr>
                      <w:b/>
                      <w:bCs/>
                      <w:sz w:val="21"/>
                      <w:szCs w:val="21"/>
                    </w:rPr>
                    <w:t>/a</w:t>
                  </w:r>
                  <w:r w:rsidRPr="00B167B3">
                    <w:rPr>
                      <w:b/>
                      <w:bCs/>
                      <w:sz w:val="21"/>
                      <w:szCs w:val="21"/>
                    </w:rPr>
                    <w:t>）</w:t>
                  </w:r>
                </w:p>
              </w:tc>
              <w:tc>
                <w:tcPr>
                  <w:tcW w:w="1087" w:type="dxa"/>
                  <w:vMerge w:val="restart"/>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污染物</w:t>
                  </w:r>
                </w:p>
              </w:tc>
              <w:tc>
                <w:tcPr>
                  <w:tcW w:w="2142" w:type="dxa"/>
                  <w:gridSpan w:val="2"/>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污染物产生</w:t>
                  </w:r>
                </w:p>
              </w:tc>
              <w:tc>
                <w:tcPr>
                  <w:tcW w:w="2005" w:type="dxa"/>
                  <w:gridSpan w:val="2"/>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污染物排放</w:t>
                  </w:r>
                </w:p>
              </w:tc>
              <w:tc>
                <w:tcPr>
                  <w:tcW w:w="1947" w:type="dxa"/>
                  <w:vMerge w:val="restart"/>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排放去向</w:t>
                  </w:r>
                </w:p>
              </w:tc>
            </w:tr>
            <w:tr w:rsidR="003D4A1A" w:rsidRPr="00B167B3" w:rsidTr="003E0869">
              <w:trPr>
                <w:cantSplit/>
                <w:trHeight w:val="340"/>
              </w:trPr>
              <w:tc>
                <w:tcPr>
                  <w:tcW w:w="736" w:type="dxa"/>
                  <w:vMerge/>
                  <w:vAlign w:val="center"/>
                </w:tcPr>
                <w:p w:rsidR="003E0869" w:rsidRPr="00B167B3" w:rsidRDefault="003E0869" w:rsidP="003E0869">
                  <w:pPr>
                    <w:adjustRightInd w:val="0"/>
                    <w:snapToGrid w:val="0"/>
                    <w:spacing w:line="240" w:lineRule="auto"/>
                    <w:ind w:firstLineChars="0" w:firstLine="0"/>
                    <w:jc w:val="center"/>
                    <w:rPr>
                      <w:b/>
                      <w:bCs/>
                      <w:sz w:val="21"/>
                      <w:szCs w:val="21"/>
                    </w:rPr>
                  </w:pPr>
                </w:p>
              </w:tc>
              <w:tc>
                <w:tcPr>
                  <w:tcW w:w="1046" w:type="dxa"/>
                  <w:vMerge/>
                  <w:vAlign w:val="center"/>
                </w:tcPr>
                <w:p w:rsidR="003E0869" w:rsidRPr="00B167B3" w:rsidRDefault="003E0869" w:rsidP="003E0869">
                  <w:pPr>
                    <w:adjustRightInd w:val="0"/>
                    <w:snapToGrid w:val="0"/>
                    <w:spacing w:line="240" w:lineRule="auto"/>
                    <w:ind w:firstLineChars="0" w:firstLine="0"/>
                    <w:jc w:val="center"/>
                    <w:rPr>
                      <w:b/>
                      <w:bCs/>
                      <w:sz w:val="21"/>
                      <w:szCs w:val="21"/>
                    </w:rPr>
                  </w:pPr>
                </w:p>
              </w:tc>
              <w:tc>
                <w:tcPr>
                  <w:tcW w:w="1087" w:type="dxa"/>
                  <w:vMerge/>
                  <w:vAlign w:val="center"/>
                </w:tcPr>
                <w:p w:rsidR="003E0869" w:rsidRPr="00B167B3" w:rsidRDefault="003E0869" w:rsidP="003E0869">
                  <w:pPr>
                    <w:adjustRightInd w:val="0"/>
                    <w:snapToGrid w:val="0"/>
                    <w:spacing w:line="240" w:lineRule="auto"/>
                    <w:ind w:firstLineChars="0" w:firstLine="0"/>
                    <w:jc w:val="center"/>
                    <w:rPr>
                      <w:b/>
                      <w:bCs/>
                      <w:sz w:val="21"/>
                      <w:szCs w:val="21"/>
                    </w:rPr>
                  </w:pPr>
                </w:p>
              </w:tc>
              <w:tc>
                <w:tcPr>
                  <w:tcW w:w="1153" w:type="dxa"/>
                  <w:shd w:val="clear" w:color="auto" w:fill="auto"/>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产生浓度（</w:t>
                  </w:r>
                  <w:r w:rsidRPr="00B167B3">
                    <w:rPr>
                      <w:b/>
                      <w:bCs/>
                      <w:sz w:val="21"/>
                      <w:szCs w:val="21"/>
                    </w:rPr>
                    <w:t>mg/L</w:t>
                  </w:r>
                  <w:r w:rsidRPr="00B167B3">
                    <w:rPr>
                      <w:b/>
                      <w:bCs/>
                      <w:sz w:val="21"/>
                      <w:szCs w:val="21"/>
                    </w:rPr>
                    <w:t>）</w:t>
                  </w:r>
                </w:p>
              </w:tc>
              <w:tc>
                <w:tcPr>
                  <w:tcW w:w="989" w:type="dxa"/>
                  <w:shd w:val="clear" w:color="auto" w:fill="auto"/>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产生量（</w:t>
                  </w:r>
                  <w:r w:rsidRPr="00B167B3">
                    <w:rPr>
                      <w:b/>
                      <w:bCs/>
                      <w:sz w:val="21"/>
                      <w:szCs w:val="21"/>
                    </w:rPr>
                    <w:t>t/a</w:t>
                  </w:r>
                  <w:r w:rsidRPr="00B167B3">
                    <w:rPr>
                      <w:b/>
                      <w:bCs/>
                      <w:sz w:val="21"/>
                      <w:szCs w:val="21"/>
                    </w:rPr>
                    <w:t>）</w:t>
                  </w:r>
                </w:p>
              </w:tc>
              <w:tc>
                <w:tcPr>
                  <w:tcW w:w="1134" w:type="dxa"/>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排放浓度（</w:t>
                  </w:r>
                  <w:r w:rsidRPr="00B167B3">
                    <w:rPr>
                      <w:b/>
                      <w:bCs/>
                      <w:sz w:val="21"/>
                      <w:szCs w:val="21"/>
                    </w:rPr>
                    <w:t>mg/L</w:t>
                  </w:r>
                  <w:r w:rsidRPr="00B167B3">
                    <w:rPr>
                      <w:b/>
                      <w:bCs/>
                      <w:sz w:val="21"/>
                      <w:szCs w:val="21"/>
                    </w:rPr>
                    <w:t>）</w:t>
                  </w:r>
                </w:p>
              </w:tc>
              <w:tc>
                <w:tcPr>
                  <w:tcW w:w="871" w:type="dxa"/>
                  <w:shd w:val="clear" w:color="auto" w:fill="auto"/>
                  <w:vAlign w:val="center"/>
                </w:tcPr>
                <w:p w:rsidR="003E0869" w:rsidRPr="00B167B3" w:rsidRDefault="003E0869" w:rsidP="003E0869">
                  <w:pPr>
                    <w:adjustRightInd w:val="0"/>
                    <w:snapToGrid w:val="0"/>
                    <w:spacing w:line="240" w:lineRule="auto"/>
                    <w:ind w:firstLineChars="0" w:firstLine="0"/>
                    <w:jc w:val="center"/>
                    <w:rPr>
                      <w:b/>
                      <w:bCs/>
                      <w:sz w:val="21"/>
                      <w:szCs w:val="21"/>
                    </w:rPr>
                  </w:pPr>
                  <w:r w:rsidRPr="00B167B3">
                    <w:rPr>
                      <w:b/>
                      <w:bCs/>
                      <w:sz w:val="21"/>
                      <w:szCs w:val="21"/>
                    </w:rPr>
                    <w:t>排放量（</w:t>
                  </w:r>
                  <w:r w:rsidRPr="00B167B3">
                    <w:rPr>
                      <w:b/>
                      <w:bCs/>
                      <w:sz w:val="21"/>
                      <w:szCs w:val="21"/>
                    </w:rPr>
                    <w:t>t/a</w:t>
                  </w:r>
                  <w:r w:rsidRPr="00B167B3">
                    <w:rPr>
                      <w:b/>
                      <w:bCs/>
                      <w:sz w:val="21"/>
                      <w:szCs w:val="21"/>
                    </w:rPr>
                    <w:t>）</w:t>
                  </w:r>
                </w:p>
              </w:tc>
              <w:tc>
                <w:tcPr>
                  <w:tcW w:w="1947" w:type="dxa"/>
                  <w:vMerge/>
                  <w:shd w:val="clear" w:color="auto" w:fill="auto"/>
                  <w:vAlign w:val="center"/>
                </w:tcPr>
                <w:p w:rsidR="003E0869" w:rsidRPr="00B167B3" w:rsidRDefault="003E0869" w:rsidP="003E0869">
                  <w:pPr>
                    <w:adjustRightInd w:val="0"/>
                    <w:snapToGrid w:val="0"/>
                    <w:spacing w:line="240" w:lineRule="auto"/>
                    <w:ind w:firstLineChars="0" w:firstLine="0"/>
                    <w:jc w:val="center"/>
                    <w:rPr>
                      <w:b/>
                      <w:bCs/>
                      <w:sz w:val="21"/>
                      <w:szCs w:val="21"/>
                    </w:rPr>
                  </w:pPr>
                </w:p>
              </w:tc>
            </w:tr>
            <w:tr w:rsidR="003D4A1A" w:rsidRPr="00B167B3" w:rsidTr="003E0869">
              <w:trPr>
                <w:cantSplit/>
                <w:trHeight w:val="340"/>
              </w:trPr>
              <w:tc>
                <w:tcPr>
                  <w:tcW w:w="736" w:type="dxa"/>
                  <w:vAlign w:val="center"/>
                </w:tcPr>
                <w:p w:rsidR="003E0869" w:rsidRPr="00B167B3" w:rsidRDefault="003E0869" w:rsidP="003E0869">
                  <w:pPr>
                    <w:adjustRightInd w:val="0"/>
                    <w:snapToGrid w:val="0"/>
                    <w:spacing w:line="240" w:lineRule="auto"/>
                    <w:ind w:firstLineChars="0" w:firstLine="0"/>
                    <w:jc w:val="center"/>
                    <w:rPr>
                      <w:bCs/>
                      <w:sz w:val="21"/>
                      <w:szCs w:val="21"/>
                    </w:rPr>
                  </w:pPr>
                  <w:r w:rsidRPr="00B167B3">
                    <w:rPr>
                      <w:bCs/>
                      <w:sz w:val="21"/>
                      <w:szCs w:val="21"/>
                    </w:rPr>
                    <w:t>清洗废水</w:t>
                  </w:r>
                </w:p>
              </w:tc>
              <w:tc>
                <w:tcPr>
                  <w:tcW w:w="1046" w:type="dxa"/>
                  <w:vAlign w:val="center"/>
                </w:tcPr>
                <w:p w:rsidR="003E0869" w:rsidRPr="00B167B3" w:rsidRDefault="003E0869" w:rsidP="003E0869">
                  <w:pPr>
                    <w:adjustRightInd w:val="0"/>
                    <w:snapToGrid w:val="0"/>
                    <w:spacing w:line="240" w:lineRule="auto"/>
                    <w:ind w:firstLineChars="0" w:firstLine="0"/>
                    <w:jc w:val="center"/>
                    <w:rPr>
                      <w:sz w:val="21"/>
                      <w:szCs w:val="21"/>
                    </w:rPr>
                  </w:pPr>
                  <w:r w:rsidRPr="00B167B3">
                    <w:rPr>
                      <w:sz w:val="21"/>
                      <w:szCs w:val="21"/>
                    </w:rPr>
                    <w:t>2003.39</w:t>
                  </w:r>
                </w:p>
              </w:tc>
              <w:tc>
                <w:tcPr>
                  <w:tcW w:w="1087" w:type="dxa"/>
                  <w:vAlign w:val="center"/>
                </w:tcPr>
                <w:p w:rsidR="003E0869" w:rsidRPr="00B167B3" w:rsidRDefault="003E0869" w:rsidP="003E0869">
                  <w:pPr>
                    <w:adjustRightInd w:val="0"/>
                    <w:snapToGrid w:val="0"/>
                    <w:spacing w:line="240" w:lineRule="auto"/>
                    <w:ind w:firstLineChars="0" w:firstLine="0"/>
                    <w:jc w:val="center"/>
                    <w:rPr>
                      <w:sz w:val="21"/>
                      <w:szCs w:val="21"/>
                    </w:rPr>
                  </w:pPr>
                  <w:r w:rsidRPr="00B167B3">
                    <w:rPr>
                      <w:sz w:val="21"/>
                      <w:szCs w:val="21"/>
                    </w:rPr>
                    <w:t>SS</w:t>
                  </w:r>
                </w:p>
              </w:tc>
              <w:tc>
                <w:tcPr>
                  <w:tcW w:w="1153" w:type="dxa"/>
                  <w:shd w:val="clear" w:color="auto" w:fill="auto"/>
                  <w:vAlign w:val="center"/>
                </w:tcPr>
                <w:p w:rsidR="003E0869" w:rsidRPr="00B167B3" w:rsidRDefault="009238C5" w:rsidP="003E0869">
                  <w:pPr>
                    <w:adjustRightInd w:val="0"/>
                    <w:snapToGrid w:val="0"/>
                    <w:spacing w:line="240" w:lineRule="auto"/>
                    <w:ind w:firstLineChars="0" w:firstLine="0"/>
                    <w:jc w:val="center"/>
                    <w:rPr>
                      <w:bCs/>
                      <w:sz w:val="21"/>
                      <w:szCs w:val="21"/>
                    </w:rPr>
                  </w:pPr>
                  <w:r w:rsidRPr="00B167B3">
                    <w:rPr>
                      <w:bCs/>
                      <w:sz w:val="21"/>
                      <w:szCs w:val="21"/>
                    </w:rPr>
                    <w:t>1</w:t>
                  </w:r>
                  <w:r w:rsidR="003E0869" w:rsidRPr="00B167B3">
                    <w:rPr>
                      <w:bCs/>
                      <w:sz w:val="21"/>
                      <w:szCs w:val="21"/>
                    </w:rPr>
                    <w:t>00</w:t>
                  </w:r>
                </w:p>
              </w:tc>
              <w:tc>
                <w:tcPr>
                  <w:tcW w:w="989" w:type="dxa"/>
                  <w:shd w:val="clear" w:color="auto" w:fill="auto"/>
                  <w:vAlign w:val="center"/>
                </w:tcPr>
                <w:p w:rsidR="003E0869" w:rsidRPr="00B167B3" w:rsidRDefault="009238C5" w:rsidP="003E0869">
                  <w:pPr>
                    <w:adjustRightInd w:val="0"/>
                    <w:snapToGrid w:val="0"/>
                    <w:spacing w:line="240" w:lineRule="auto"/>
                    <w:ind w:firstLineChars="0" w:firstLine="0"/>
                    <w:jc w:val="center"/>
                    <w:rPr>
                      <w:bCs/>
                      <w:sz w:val="21"/>
                      <w:szCs w:val="21"/>
                    </w:rPr>
                  </w:pPr>
                  <w:r w:rsidRPr="00B167B3">
                    <w:rPr>
                      <w:bCs/>
                      <w:sz w:val="21"/>
                      <w:szCs w:val="21"/>
                    </w:rPr>
                    <w:t>0.2</w:t>
                  </w:r>
                </w:p>
              </w:tc>
              <w:tc>
                <w:tcPr>
                  <w:tcW w:w="1134" w:type="dxa"/>
                  <w:vAlign w:val="center"/>
                </w:tcPr>
                <w:p w:rsidR="003E0869" w:rsidRPr="00B167B3" w:rsidRDefault="009238C5" w:rsidP="003E0869">
                  <w:pPr>
                    <w:adjustRightInd w:val="0"/>
                    <w:snapToGrid w:val="0"/>
                    <w:spacing w:line="240" w:lineRule="auto"/>
                    <w:ind w:firstLineChars="0" w:firstLine="0"/>
                    <w:jc w:val="center"/>
                    <w:rPr>
                      <w:bCs/>
                      <w:sz w:val="21"/>
                      <w:szCs w:val="21"/>
                    </w:rPr>
                  </w:pPr>
                  <w:r w:rsidRPr="00B167B3">
                    <w:rPr>
                      <w:bCs/>
                      <w:sz w:val="21"/>
                      <w:szCs w:val="21"/>
                    </w:rPr>
                    <w:t>1</w:t>
                  </w:r>
                  <w:r w:rsidR="003E0869" w:rsidRPr="00B167B3">
                    <w:rPr>
                      <w:bCs/>
                      <w:sz w:val="21"/>
                      <w:szCs w:val="21"/>
                    </w:rPr>
                    <w:t>00</w:t>
                  </w:r>
                </w:p>
              </w:tc>
              <w:tc>
                <w:tcPr>
                  <w:tcW w:w="871" w:type="dxa"/>
                  <w:vAlign w:val="center"/>
                </w:tcPr>
                <w:p w:rsidR="003E0869" w:rsidRPr="00B167B3" w:rsidRDefault="009238C5" w:rsidP="003E0869">
                  <w:pPr>
                    <w:adjustRightInd w:val="0"/>
                    <w:snapToGrid w:val="0"/>
                    <w:spacing w:line="240" w:lineRule="auto"/>
                    <w:ind w:firstLineChars="0" w:firstLine="0"/>
                    <w:jc w:val="center"/>
                    <w:rPr>
                      <w:bCs/>
                      <w:sz w:val="21"/>
                      <w:szCs w:val="21"/>
                    </w:rPr>
                  </w:pPr>
                  <w:r w:rsidRPr="00B167B3">
                    <w:rPr>
                      <w:bCs/>
                      <w:sz w:val="21"/>
                      <w:szCs w:val="21"/>
                    </w:rPr>
                    <w:t>0.2</w:t>
                  </w:r>
                </w:p>
              </w:tc>
              <w:tc>
                <w:tcPr>
                  <w:tcW w:w="1947" w:type="dxa"/>
                  <w:shd w:val="clear" w:color="auto" w:fill="auto"/>
                  <w:vAlign w:val="center"/>
                </w:tcPr>
                <w:p w:rsidR="003E0869" w:rsidRPr="00B167B3" w:rsidRDefault="003E0869" w:rsidP="003E0869">
                  <w:pPr>
                    <w:adjustRightInd w:val="0"/>
                    <w:snapToGrid w:val="0"/>
                    <w:spacing w:line="240" w:lineRule="auto"/>
                    <w:ind w:firstLineChars="0" w:firstLine="0"/>
                    <w:jc w:val="center"/>
                    <w:rPr>
                      <w:bCs/>
                      <w:sz w:val="21"/>
                      <w:szCs w:val="21"/>
                    </w:rPr>
                  </w:pPr>
                  <w:r w:rsidRPr="00B167B3">
                    <w:rPr>
                      <w:bCs/>
                      <w:sz w:val="21"/>
                      <w:szCs w:val="21"/>
                    </w:rPr>
                    <w:t>回用于农作物灌溉</w:t>
                  </w:r>
                </w:p>
              </w:tc>
            </w:tr>
          </w:tbl>
          <w:p w:rsidR="003E0869" w:rsidRPr="00B167B3" w:rsidRDefault="00A46300" w:rsidP="003E0869">
            <w:pPr>
              <w:pStyle w:val="1a"/>
              <w:ind w:firstLineChars="0" w:firstLine="0"/>
              <w:jc w:val="center"/>
              <w:rPr>
                <w:rFonts w:ascii="Times New Roman" w:cs="Times New Roman"/>
                <w:b/>
                <w:color w:val="auto"/>
              </w:rPr>
            </w:pPr>
            <w:r w:rsidRPr="00B167B3">
              <w:rPr>
                <w:rFonts w:ascii="Times New Roman" w:cs="Times New Roman"/>
                <w:b/>
                <w:noProof/>
                <w:color w:val="auto"/>
              </w:rPr>
              <w:drawing>
                <wp:inline distT="0" distB="0" distL="0" distR="0" wp14:anchorId="18CDE921" wp14:editId="2E756657">
                  <wp:extent cx="4400550" cy="878527"/>
                  <wp:effectExtent l="0" t="0" r="0" b="0"/>
                  <wp:docPr id="22" name="图片 22" descr="C:\Users\Owner\AppData\Local\Temp\159186597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AppData\Local\Temp\1591865976(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00550" cy="878527"/>
                          </a:xfrm>
                          <a:prstGeom prst="rect">
                            <a:avLst/>
                          </a:prstGeom>
                          <a:noFill/>
                          <a:ln>
                            <a:noFill/>
                          </a:ln>
                        </pic:spPr>
                      </pic:pic>
                    </a:graphicData>
                  </a:graphic>
                </wp:inline>
              </w:drawing>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t>图</w:t>
            </w:r>
            <w:r w:rsidRPr="00B167B3">
              <w:rPr>
                <w:rFonts w:ascii="Times New Roman" w:cs="Times New Roman"/>
                <w:b/>
                <w:color w:val="auto"/>
              </w:rPr>
              <w:t xml:space="preserve">3  </w:t>
            </w:r>
            <w:r w:rsidRPr="00B167B3">
              <w:rPr>
                <w:rFonts w:ascii="Times New Roman" w:cs="Times New Roman"/>
                <w:b/>
                <w:color w:val="auto"/>
              </w:rPr>
              <w:t>项目水平衡图单位：</w:t>
            </w:r>
            <w:r w:rsidRPr="00B167B3">
              <w:rPr>
                <w:rFonts w:ascii="Times New Roman" w:cs="Times New Roman"/>
                <w:b/>
                <w:color w:val="auto"/>
              </w:rPr>
              <w:t>t/a</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、废气</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本项目主要利用光伏发电系统转化太阳能为电能，在转换过程中无废气排放，太阳</w:t>
            </w:r>
            <w:r w:rsidRPr="00B167B3">
              <w:rPr>
                <w:rFonts w:ascii="Times New Roman" w:cs="Times New Roman"/>
                <w:color w:val="auto"/>
              </w:rPr>
              <w:lastRenderedPageBreak/>
              <w:t>能的利用属于清洁能源。</w:t>
            </w:r>
          </w:p>
          <w:p w:rsidR="00C76185" w:rsidRPr="00B167B3" w:rsidRDefault="003E0869" w:rsidP="00A46300">
            <w:pPr>
              <w:pStyle w:val="1a"/>
              <w:ind w:firstLine="480"/>
              <w:rPr>
                <w:rFonts w:ascii="Times New Roman" w:cs="Times New Roman"/>
                <w:color w:val="auto"/>
              </w:rPr>
            </w:pPr>
            <w:r w:rsidRPr="00B167B3">
              <w:rPr>
                <w:rFonts w:ascii="Times New Roman" w:cs="Times New Roman"/>
                <w:color w:val="auto"/>
                <w:kern w:val="2"/>
              </w:rPr>
              <w:t>项目员工就餐依托</w:t>
            </w:r>
            <w:proofErr w:type="gramStart"/>
            <w:r w:rsidRPr="00B167B3">
              <w:rPr>
                <w:rFonts w:ascii="Times New Roman" w:cs="Times New Roman"/>
                <w:color w:val="auto"/>
                <w:kern w:val="2"/>
              </w:rPr>
              <w:t>升压站食堂，</w:t>
            </w:r>
            <w:r w:rsidR="00A46300" w:rsidRPr="00B167B3">
              <w:rPr>
                <w:rFonts w:ascii="Times New Roman" w:cs="Times New Roman"/>
                <w:color w:val="auto"/>
              </w:rPr>
              <w:t>不在光</w:t>
            </w:r>
            <w:proofErr w:type="gramEnd"/>
            <w:r w:rsidR="00A46300" w:rsidRPr="00B167B3">
              <w:rPr>
                <w:rFonts w:ascii="Times New Roman" w:cs="Times New Roman"/>
                <w:color w:val="auto"/>
              </w:rPr>
              <w:t>伏区内生活。</w:t>
            </w:r>
          </w:p>
          <w:p w:rsidR="003E0869" w:rsidRPr="00B167B3" w:rsidRDefault="00A46300" w:rsidP="00A46300">
            <w:pPr>
              <w:pStyle w:val="1a"/>
              <w:ind w:firstLine="480"/>
              <w:rPr>
                <w:rFonts w:ascii="Times New Roman" w:cs="Times New Roman"/>
                <w:color w:val="auto"/>
              </w:rPr>
            </w:pPr>
            <w:r w:rsidRPr="00B167B3">
              <w:rPr>
                <w:rFonts w:ascii="Times New Roman" w:cs="Times New Roman"/>
                <w:color w:val="auto"/>
              </w:rPr>
              <w:t>因此，运营期间</w:t>
            </w:r>
            <w:r w:rsidR="00C76185" w:rsidRPr="00B167B3">
              <w:rPr>
                <w:rFonts w:ascii="Times New Roman" w:cs="Times New Roman"/>
                <w:color w:val="auto"/>
              </w:rPr>
              <w:t>无废气产生</w:t>
            </w:r>
            <w:r w:rsidRPr="00B167B3">
              <w:rPr>
                <w:rFonts w:ascii="Times New Roman" w:cs="Times New Roman"/>
                <w:color w:val="auto"/>
              </w:rPr>
              <w:t>。</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、噪声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本项目太阳能光伏发电过程中无机械传动，噪声源主要为光伏组件、逆变器和配套电器设备等运行时产生的噪声，噪声源强为</w:t>
            </w:r>
            <w:r w:rsidRPr="00B167B3">
              <w:rPr>
                <w:rFonts w:ascii="Times New Roman" w:cs="Times New Roman"/>
                <w:color w:val="auto"/>
              </w:rPr>
              <w:t>50-60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、固体废物</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）单晶硅组件</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单晶硅组件的使用寿命约</w:t>
            </w:r>
            <w:r w:rsidRPr="00B167B3">
              <w:rPr>
                <w:rFonts w:ascii="Times New Roman" w:cs="Times New Roman"/>
                <w:color w:val="auto"/>
              </w:rPr>
              <w:t>25</w:t>
            </w:r>
            <w:r w:rsidRPr="00B167B3">
              <w:rPr>
                <w:rFonts w:ascii="Times New Roman" w:cs="Times New Roman"/>
                <w:color w:val="auto"/>
              </w:rPr>
              <w:t>年，定期检查，更换的废旧单晶硅组件产生量按</w:t>
            </w:r>
            <w:r w:rsidRPr="00B167B3">
              <w:rPr>
                <w:rFonts w:ascii="Times New Roman" w:cs="Times New Roman"/>
                <w:color w:val="auto"/>
              </w:rPr>
              <w:t>0.2‰</w:t>
            </w:r>
            <w:r w:rsidRPr="00B167B3">
              <w:rPr>
                <w:rFonts w:ascii="Times New Roman" w:cs="Times New Roman"/>
                <w:color w:val="auto"/>
              </w:rPr>
              <w:t>计，每块总量为</w:t>
            </w:r>
            <w:r w:rsidRPr="00B167B3">
              <w:rPr>
                <w:rFonts w:ascii="Times New Roman" w:cs="Times New Roman"/>
                <w:color w:val="auto"/>
              </w:rPr>
              <w:t>27.5 kg</w:t>
            </w:r>
            <w:r w:rsidRPr="00B167B3">
              <w:rPr>
                <w:rFonts w:ascii="Times New Roman" w:cs="Times New Roman"/>
                <w:color w:val="auto"/>
              </w:rPr>
              <w:t>，则年产生废旧单晶硅组件总重量为</w:t>
            </w:r>
            <w:r w:rsidRPr="00B167B3">
              <w:rPr>
                <w:rFonts w:ascii="Times New Roman" w:cs="Times New Roman"/>
                <w:color w:val="auto"/>
              </w:rPr>
              <w:t>0.94 t/a</w:t>
            </w:r>
            <w:r w:rsidRPr="00B167B3">
              <w:rPr>
                <w:rFonts w:ascii="Times New Roman" w:cs="Times New Roman"/>
                <w:color w:val="auto"/>
              </w:rPr>
              <w:t>。暂存于</w:t>
            </w:r>
            <w:proofErr w:type="gramStart"/>
            <w:r w:rsidRPr="00B167B3">
              <w:rPr>
                <w:rFonts w:ascii="Times New Roman" w:cs="Times New Roman"/>
                <w:color w:val="auto"/>
              </w:rPr>
              <w:t>升压站仓库，定期由</w:t>
            </w:r>
            <w:proofErr w:type="gramEnd"/>
            <w:r w:rsidRPr="00B167B3">
              <w:rPr>
                <w:rFonts w:ascii="Times New Roman" w:cs="Times New Roman"/>
                <w:color w:val="auto"/>
              </w:rPr>
              <w:t>供应商回收处理。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）废机油</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逆变升压器运行、检修和事故过程中，会产生一定量的废机油。根据建设单位提供的资料，在项目运行的前期由于设备运行维护状况良好，不会产生废机油。在运行超过</w:t>
            </w:r>
            <w:r w:rsidRPr="00B167B3">
              <w:rPr>
                <w:rFonts w:ascii="Times New Roman" w:cs="Times New Roman"/>
                <w:color w:val="auto"/>
              </w:rPr>
              <w:t>3</w:t>
            </w:r>
            <w:r w:rsidRPr="00B167B3">
              <w:rPr>
                <w:rFonts w:ascii="Times New Roman" w:cs="Times New Roman"/>
                <w:color w:val="auto"/>
              </w:rPr>
              <w:t>年后，会有少量废机油会产生，产生量约</w:t>
            </w:r>
            <w:r w:rsidRPr="00B167B3">
              <w:rPr>
                <w:rFonts w:ascii="Times New Roman" w:cs="Times New Roman"/>
                <w:color w:val="auto"/>
              </w:rPr>
              <w:t>1 t/a</w:t>
            </w:r>
            <w:r w:rsidRPr="00B167B3">
              <w:rPr>
                <w:rFonts w:ascii="Times New Roman" w:cs="Times New Roman"/>
                <w:color w:val="auto"/>
              </w:rPr>
              <w:t>。产生的废机油为危险废物，属于《国家危险废物名录》中编号为</w:t>
            </w:r>
            <w:r w:rsidRPr="00B167B3">
              <w:rPr>
                <w:rFonts w:ascii="Times New Roman" w:cs="Times New Roman"/>
                <w:color w:val="auto"/>
              </w:rPr>
              <w:t>HW08</w:t>
            </w:r>
            <w:r w:rsidRPr="00B167B3">
              <w:rPr>
                <w:rFonts w:ascii="Times New Roman" w:cs="Times New Roman"/>
                <w:color w:val="auto"/>
              </w:rPr>
              <w:t>的废矿物油与含矿物油废物中代码为</w:t>
            </w:r>
            <w:r w:rsidRPr="00B167B3">
              <w:rPr>
                <w:rFonts w:ascii="Times New Roman" w:cs="Times New Roman"/>
                <w:color w:val="auto"/>
              </w:rPr>
              <w:t>900-220-08</w:t>
            </w:r>
            <w:r w:rsidRPr="00B167B3">
              <w:rPr>
                <w:rFonts w:ascii="Times New Roman" w:cs="Times New Roman"/>
                <w:color w:val="auto"/>
              </w:rPr>
              <w:t>的变压器维护、更换和拆解过程中产生的废变压器油。暂存于</w:t>
            </w:r>
            <w:proofErr w:type="gramStart"/>
            <w:r w:rsidRPr="00B167B3">
              <w:rPr>
                <w:rFonts w:ascii="Times New Roman" w:cs="Times New Roman"/>
                <w:color w:val="auto"/>
              </w:rPr>
              <w:t>升压站危废</w:t>
            </w:r>
            <w:proofErr w:type="gramEnd"/>
            <w:r w:rsidRPr="00B167B3">
              <w:rPr>
                <w:rFonts w:ascii="Times New Roman" w:cs="Times New Roman"/>
                <w:color w:val="auto"/>
              </w:rPr>
              <w:t>暂存间，委托有资质的单位处理。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）生活垃圾</w:t>
            </w:r>
          </w:p>
          <w:p w:rsidR="003E0869" w:rsidRPr="00B167B3" w:rsidRDefault="00A46300" w:rsidP="00A46300">
            <w:pPr>
              <w:pStyle w:val="1a"/>
              <w:ind w:firstLine="480"/>
              <w:rPr>
                <w:rFonts w:ascii="Times New Roman" w:cs="Times New Roman"/>
                <w:color w:val="auto"/>
              </w:rPr>
            </w:pPr>
            <w:r w:rsidRPr="00B167B3">
              <w:rPr>
                <w:rFonts w:ascii="Times New Roman" w:cs="Times New Roman"/>
                <w:color w:val="auto"/>
              </w:rPr>
              <w:t>员工</w:t>
            </w:r>
            <w:r w:rsidR="003E0869" w:rsidRPr="00B167B3">
              <w:rPr>
                <w:rFonts w:ascii="Times New Roman" w:cs="Times New Roman"/>
                <w:color w:val="auto"/>
              </w:rPr>
              <w:t>依托项目拟建的</w:t>
            </w:r>
            <w:proofErr w:type="gramStart"/>
            <w:r w:rsidR="003E0869" w:rsidRPr="00B167B3">
              <w:rPr>
                <w:rFonts w:ascii="Times New Roman" w:cs="Times New Roman"/>
                <w:color w:val="auto"/>
              </w:rPr>
              <w:t>升压站综合</w:t>
            </w:r>
            <w:proofErr w:type="gramEnd"/>
            <w:r w:rsidR="003E0869" w:rsidRPr="00B167B3">
              <w:rPr>
                <w:rFonts w:ascii="Times New Roman" w:cs="Times New Roman"/>
                <w:color w:val="auto"/>
              </w:rPr>
              <w:t>楼内办公，</w:t>
            </w:r>
            <w:proofErr w:type="gramStart"/>
            <w:r w:rsidRPr="00B167B3">
              <w:rPr>
                <w:rFonts w:ascii="Times New Roman" w:cs="Times New Roman"/>
                <w:color w:val="auto"/>
              </w:rPr>
              <w:t>不在光</w:t>
            </w:r>
            <w:proofErr w:type="gramEnd"/>
            <w:r w:rsidRPr="00B167B3">
              <w:rPr>
                <w:rFonts w:ascii="Times New Roman" w:cs="Times New Roman"/>
                <w:color w:val="auto"/>
              </w:rPr>
              <w:t>伏区内生活</w:t>
            </w:r>
            <w:r w:rsidR="00C76185" w:rsidRPr="00B167B3">
              <w:rPr>
                <w:rFonts w:ascii="Times New Roman" w:cs="Times New Roman"/>
                <w:color w:val="auto"/>
              </w:rPr>
              <w:t>，</w:t>
            </w:r>
            <w:r w:rsidRPr="00B167B3">
              <w:rPr>
                <w:rFonts w:ascii="Times New Roman" w:cs="Times New Roman"/>
                <w:color w:val="auto"/>
              </w:rPr>
              <w:t>不产生生活垃圾。</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5</w:t>
            </w:r>
            <w:r w:rsidRPr="00B167B3">
              <w:rPr>
                <w:rFonts w:ascii="Times New Roman" w:cs="Times New Roman"/>
                <w:b/>
                <w:color w:val="auto"/>
              </w:rPr>
              <w:t>、光污染</w:t>
            </w:r>
          </w:p>
          <w:p w:rsidR="00561D65" w:rsidRPr="00B167B3" w:rsidRDefault="003E0869" w:rsidP="000F11CB">
            <w:pPr>
              <w:pStyle w:val="1a"/>
              <w:ind w:firstLine="480"/>
              <w:rPr>
                <w:rFonts w:ascii="Times New Roman" w:cs="Times New Roman"/>
                <w:color w:val="auto"/>
              </w:rPr>
            </w:pPr>
            <w:r w:rsidRPr="00B167B3">
              <w:rPr>
                <w:rFonts w:ascii="Times New Roman" w:cs="Times New Roman"/>
                <w:color w:val="auto"/>
              </w:rPr>
              <w:t>单晶硅组件表面玻璃在阳光下会反射强光，形成光污染。本项</w:t>
            </w:r>
            <w:proofErr w:type="gramStart"/>
            <w:r w:rsidRPr="00B167B3">
              <w:rPr>
                <w:rFonts w:ascii="Times New Roman" w:cs="Times New Roman"/>
                <w:color w:val="auto"/>
              </w:rPr>
              <w:t>目光伏单方阵</w:t>
            </w:r>
            <w:proofErr w:type="gramEnd"/>
            <w:r w:rsidRPr="00B167B3">
              <w:rPr>
                <w:rFonts w:ascii="Times New Roman" w:cs="Times New Roman"/>
                <w:color w:val="auto"/>
              </w:rPr>
              <w:t>朝南</w:t>
            </w:r>
            <w:r w:rsidRPr="00B167B3">
              <w:rPr>
                <w:rFonts w:ascii="Times New Roman" w:cs="Times New Roman"/>
                <w:color w:val="auto"/>
              </w:rPr>
              <w:t>16°</w:t>
            </w:r>
            <w:r w:rsidRPr="00B167B3">
              <w:rPr>
                <w:rFonts w:ascii="Times New Roman" w:cs="Times New Roman"/>
                <w:color w:val="auto"/>
              </w:rPr>
              <w:t>固定倾角安装，影响时间主要集中在日出和日落前</w:t>
            </w:r>
            <w:r w:rsidRPr="00B167B3">
              <w:rPr>
                <w:rFonts w:ascii="Times New Roman" w:cs="Times New Roman"/>
                <w:color w:val="auto"/>
              </w:rPr>
              <w:t>1~2</w:t>
            </w:r>
            <w:r w:rsidRPr="00B167B3">
              <w:rPr>
                <w:rFonts w:ascii="Times New Roman" w:cs="Times New Roman"/>
                <w:color w:val="auto"/>
              </w:rPr>
              <w:t>小时，此时的影响面积较大，距离较远，随着太阳光入射角的升高，反射光所影响的面积也会随之减少，由于冬季的阳光照射时间短，同时照射强度也较弱，而夏季阳光照射时间长，同时照射强度也较强。</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6</w:t>
            </w:r>
            <w:r w:rsidRPr="00B167B3">
              <w:rPr>
                <w:rFonts w:ascii="Times New Roman" w:cs="Times New Roman"/>
                <w:b/>
                <w:color w:val="auto"/>
              </w:rPr>
              <w:t>、辐射对环境的影响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根据《电磁环境控制限值》（</w:t>
            </w:r>
            <w:r w:rsidRPr="00B167B3">
              <w:rPr>
                <w:rFonts w:ascii="Times New Roman" w:cs="Times New Roman"/>
                <w:color w:val="auto"/>
              </w:rPr>
              <w:t>GB8702-2014</w:t>
            </w:r>
            <w:r w:rsidRPr="00B167B3">
              <w:rPr>
                <w:rFonts w:ascii="Times New Roman" w:cs="Times New Roman"/>
                <w:color w:val="auto"/>
              </w:rPr>
              <w:t>），本项目光</w:t>
            </w:r>
            <w:proofErr w:type="gramStart"/>
            <w:r w:rsidRPr="00B167B3">
              <w:rPr>
                <w:rFonts w:ascii="Times New Roman" w:cs="Times New Roman"/>
                <w:color w:val="auto"/>
              </w:rPr>
              <w:t>伏</w:t>
            </w:r>
            <w:proofErr w:type="gramEnd"/>
            <w:r w:rsidRPr="00B167B3">
              <w:rPr>
                <w:rFonts w:ascii="Times New Roman" w:cs="Times New Roman"/>
                <w:color w:val="auto"/>
              </w:rPr>
              <w:t>组件采用串联升压、就地逆变，汇流、升压至</w:t>
            </w:r>
            <w:r w:rsidRPr="00B167B3">
              <w:rPr>
                <w:rFonts w:ascii="Times New Roman" w:cs="Times New Roman"/>
                <w:color w:val="auto"/>
              </w:rPr>
              <w:t>35 kV</w:t>
            </w:r>
            <w:r w:rsidRPr="00B167B3">
              <w:rPr>
                <w:rFonts w:ascii="Times New Roman" w:cs="Times New Roman"/>
                <w:color w:val="auto"/>
              </w:rPr>
              <w:t>再汇流至升压站；频率为</w:t>
            </w:r>
            <w:r w:rsidRPr="00B167B3">
              <w:rPr>
                <w:rFonts w:ascii="Times New Roman" w:cs="Times New Roman"/>
                <w:color w:val="auto"/>
              </w:rPr>
              <w:t>50 Hz</w:t>
            </w:r>
            <w:r w:rsidRPr="00B167B3">
              <w:rPr>
                <w:rFonts w:ascii="Times New Roman" w:cs="Times New Roman"/>
                <w:color w:val="auto"/>
              </w:rPr>
              <w:t>，等效辐射功率小于</w:t>
            </w:r>
            <w:r w:rsidRPr="00B167B3">
              <w:rPr>
                <w:rFonts w:ascii="Times New Roman" w:cs="Times New Roman"/>
                <w:color w:val="auto"/>
              </w:rPr>
              <w:t>300 W</w:t>
            </w:r>
            <w:r w:rsidRPr="00B167B3">
              <w:rPr>
                <w:rFonts w:ascii="Times New Roman" w:cs="Times New Roman"/>
                <w:color w:val="auto"/>
              </w:rPr>
              <w:t>。</w:t>
            </w:r>
            <w:r w:rsidRPr="00B167B3">
              <w:rPr>
                <w:rFonts w:ascii="Times New Roman" w:cs="Times New Roman"/>
                <w:color w:val="auto"/>
              </w:rPr>
              <w:lastRenderedPageBreak/>
              <w:t>因此，本项目为</w:t>
            </w:r>
            <w:r w:rsidRPr="00B167B3">
              <w:rPr>
                <w:rFonts w:ascii="Times New Roman" w:cs="Times New Roman"/>
                <w:color w:val="auto"/>
              </w:rPr>
              <w:t>100 kV</w:t>
            </w:r>
            <w:r w:rsidRPr="00B167B3">
              <w:rPr>
                <w:rFonts w:ascii="Times New Roman" w:cs="Times New Roman"/>
                <w:color w:val="auto"/>
              </w:rPr>
              <w:t>以下电压等级的交流输变电设施；向没有屏蔽空间发射</w:t>
            </w:r>
            <w:r w:rsidRPr="00B167B3">
              <w:rPr>
                <w:rFonts w:ascii="Times New Roman" w:cs="Times New Roman"/>
                <w:color w:val="auto"/>
              </w:rPr>
              <w:t>0.1~3MHz</w:t>
            </w:r>
            <w:r w:rsidRPr="00B167B3">
              <w:rPr>
                <w:rFonts w:ascii="Times New Roman" w:cs="Times New Roman"/>
                <w:color w:val="auto"/>
              </w:rPr>
              <w:t>，其等效辐射功率小于</w:t>
            </w:r>
            <w:r w:rsidRPr="00B167B3">
              <w:rPr>
                <w:rFonts w:ascii="Times New Roman" w:cs="Times New Roman"/>
                <w:color w:val="auto"/>
              </w:rPr>
              <w:t>300 W</w:t>
            </w:r>
            <w:r w:rsidRPr="00B167B3">
              <w:rPr>
                <w:rFonts w:ascii="Times New Roman" w:cs="Times New Roman"/>
                <w:color w:val="auto"/>
              </w:rPr>
              <w:t>的设施，属于电磁环境保护管理豁免的范围。</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三、服务期满</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本项目光</w:t>
            </w:r>
            <w:proofErr w:type="gramStart"/>
            <w:r w:rsidRPr="00B167B3">
              <w:rPr>
                <w:rFonts w:ascii="Times New Roman" w:cs="Times New Roman"/>
                <w:color w:val="auto"/>
              </w:rPr>
              <w:t>伏</w:t>
            </w:r>
            <w:proofErr w:type="gramEnd"/>
            <w:r w:rsidRPr="00B167B3">
              <w:rPr>
                <w:rFonts w:ascii="Times New Roman" w:cs="Times New Roman"/>
                <w:color w:val="auto"/>
              </w:rPr>
              <w:t>发电系统使用寿命为</w:t>
            </w:r>
            <w:r w:rsidRPr="00B167B3">
              <w:rPr>
                <w:rFonts w:ascii="Times New Roman" w:cs="Times New Roman"/>
                <w:color w:val="auto"/>
              </w:rPr>
              <w:t>25</w:t>
            </w:r>
            <w:r w:rsidRPr="00B167B3">
              <w:rPr>
                <w:rFonts w:ascii="Times New Roman" w:cs="Times New Roman"/>
                <w:color w:val="auto"/>
              </w:rPr>
              <w:t>年，服务期满后，光伏组件、电缆由供应商回收，逆变升压器等交由有资质的单位处理。</w:t>
            </w:r>
          </w:p>
          <w:p w:rsidR="002044D4" w:rsidRPr="00B167B3" w:rsidRDefault="002044D4" w:rsidP="002044D4">
            <w:pPr>
              <w:ind w:firstLine="480"/>
            </w:pPr>
          </w:p>
          <w:p w:rsidR="002044D4" w:rsidRPr="00B167B3" w:rsidRDefault="002044D4" w:rsidP="002044D4">
            <w:pPr>
              <w:ind w:firstLine="480"/>
            </w:pPr>
          </w:p>
        </w:tc>
      </w:tr>
    </w:tbl>
    <w:p w:rsidR="00A65E47" w:rsidRPr="00B167B3" w:rsidRDefault="00A65E47" w:rsidP="007C1ADC">
      <w:pPr>
        <w:ind w:firstLineChars="0" w:firstLine="0"/>
        <w:rPr>
          <w:b/>
          <w:sz w:val="32"/>
        </w:rPr>
        <w:sectPr w:rsidR="00A65E47" w:rsidRPr="00B167B3" w:rsidSect="00D34C89">
          <w:pgSz w:w="11907" w:h="16840" w:code="9"/>
          <w:pgMar w:top="1418" w:right="1418" w:bottom="1418" w:left="1418" w:header="992" w:footer="992" w:gutter="0"/>
          <w:cols w:space="425"/>
          <w:docGrid w:type="lines" w:linePitch="326"/>
        </w:sectPr>
      </w:pPr>
    </w:p>
    <w:p w:rsidR="00C87C98" w:rsidRPr="00B167B3" w:rsidRDefault="00D34C89" w:rsidP="00D34C89">
      <w:pPr>
        <w:pStyle w:val="1"/>
      </w:pPr>
      <w:bookmarkStart w:id="6" w:name="_Toc43365659"/>
      <w:r w:rsidRPr="00B167B3">
        <w:lastRenderedPageBreak/>
        <w:t>项目主要污染物产生及预计排放情况</w:t>
      </w:r>
      <w:bookmarkEnd w:id="6"/>
    </w:p>
    <w:tbl>
      <w:tblPr>
        <w:tblW w:w="907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850"/>
        <w:gridCol w:w="710"/>
        <w:gridCol w:w="1560"/>
        <w:gridCol w:w="1134"/>
        <w:gridCol w:w="2410"/>
        <w:gridCol w:w="2408"/>
      </w:tblGrid>
      <w:tr w:rsidR="003D4A1A" w:rsidRPr="00B167B3" w:rsidTr="00A46300">
        <w:trPr>
          <w:trHeight w:val="340"/>
          <w:jc w:val="center"/>
        </w:trPr>
        <w:tc>
          <w:tcPr>
            <w:tcW w:w="850" w:type="dxa"/>
            <w:tcBorders>
              <w:bottom w:val="single" w:sz="6" w:space="0" w:color="000000"/>
              <w:tl2br w:val="single" w:sz="4" w:space="0" w:color="auto"/>
            </w:tcBorders>
            <w:vAlign w:val="center"/>
          </w:tcPr>
          <w:p w:rsidR="003E0869" w:rsidRPr="00B167B3" w:rsidRDefault="003E0869" w:rsidP="003E0869">
            <w:pPr>
              <w:adjustRightInd w:val="0"/>
              <w:snapToGrid w:val="0"/>
              <w:spacing w:line="240" w:lineRule="auto"/>
              <w:ind w:firstLineChars="0" w:firstLine="0"/>
              <w:jc w:val="right"/>
              <w:rPr>
                <w:b/>
                <w:kern w:val="2"/>
                <w:sz w:val="21"/>
                <w:szCs w:val="21"/>
              </w:rPr>
            </w:pPr>
            <w:r w:rsidRPr="00B167B3">
              <w:rPr>
                <w:b/>
                <w:kern w:val="2"/>
                <w:sz w:val="21"/>
                <w:szCs w:val="21"/>
              </w:rPr>
              <w:t>内容</w:t>
            </w:r>
          </w:p>
          <w:p w:rsidR="003E0869" w:rsidRPr="00B167B3" w:rsidRDefault="003E0869" w:rsidP="003E0869">
            <w:pPr>
              <w:adjustRightInd w:val="0"/>
              <w:snapToGrid w:val="0"/>
              <w:spacing w:line="240" w:lineRule="auto"/>
              <w:ind w:firstLineChars="0" w:firstLine="0"/>
              <w:jc w:val="left"/>
              <w:rPr>
                <w:b/>
                <w:kern w:val="2"/>
                <w:sz w:val="21"/>
                <w:szCs w:val="21"/>
              </w:rPr>
            </w:pPr>
            <w:r w:rsidRPr="00B167B3">
              <w:rPr>
                <w:b/>
                <w:kern w:val="2"/>
                <w:sz w:val="21"/>
                <w:szCs w:val="21"/>
              </w:rPr>
              <w:t>类型</w:t>
            </w:r>
          </w:p>
        </w:tc>
        <w:tc>
          <w:tcPr>
            <w:tcW w:w="2270" w:type="dxa"/>
            <w:gridSpan w:val="2"/>
            <w:tcBorders>
              <w:bottom w:val="single" w:sz="6" w:space="0" w:color="000000"/>
            </w:tcBorders>
            <w:vAlign w:val="center"/>
          </w:tcPr>
          <w:p w:rsidR="003E0869" w:rsidRPr="00B167B3" w:rsidRDefault="003E0869" w:rsidP="003E0869">
            <w:pPr>
              <w:adjustRightInd w:val="0"/>
              <w:snapToGrid w:val="0"/>
              <w:spacing w:line="240" w:lineRule="auto"/>
              <w:ind w:firstLineChars="0" w:firstLine="0"/>
              <w:jc w:val="center"/>
              <w:rPr>
                <w:b/>
                <w:kern w:val="2"/>
                <w:sz w:val="21"/>
                <w:szCs w:val="21"/>
              </w:rPr>
            </w:pPr>
            <w:r w:rsidRPr="00B167B3">
              <w:rPr>
                <w:b/>
                <w:kern w:val="2"/>
                <w:sz w:val="21"/>
                <w:szCs w:val="21"/>
              </w:rPr>
              <w:t>排放源</w:t>
            </w:r>
          </w:p>
        </w:tc>
        <w:tc>
          <w:tcPr>
            <w:tcW w:w="1134" w:type="dxa"/>
            <w:tcBorders>
              <w:bottom w:val="single" w:sz="6" w:space="0" w:color="000000"/>
            </w:tcBorders>
            <w:vAlign w:val="center"/>
          </w:tcPr>
          <w:p w:rsidR="003E0869" w:rsidRPr="00B167B3" w:rsidRDefault="003E0869" w:rsidP="003E0869">
            <w:pPr>
              <w:adjustRightInd w:val="0"/>
              <w:snapToGrid w:val="0"/>
              <w:spacing w:line="240" w:lineRule="auto"/>
              <w:ind w:firstLineChars="0" w:firstLine="0"/>
              <w:jc w:val="center"/>
              <w:rPr>
                <w:b/>
                <w:kern w:val="2"/>
                <w:sz w:val="21"/>
                <w:szCs w:val="21"/>
              </w:rPr>
            </w:pPr>
            <w:r w:rsidRPr="00B167B3">
              <w:rPr>
                <w:b/>
                <w:kern w:val="2"/>
                <w:sz w:val="21"/>
                <w:szCs w:val="21"/>
              </w:rPr>
              <w:t>污染物名称</w:t>
            </w:r>
          </w:p>
        </w:tc>
        <w:tc>
          <w:tcPr>
            <w:tcW w:w="2410" w:type="dxa"/>
            <w:tcBorders>
              <w:bottom w:val="single" w:sz="6" w:space="0" w:color="000000"/>
            </w:tcBorders>
            <w:vAlign w:val="center"/>
          </w:tcPr>
          <w:p w:rsidR="003E0869" w:rsidRPr="00B167B3" w:rsidRDefault="003E0869" w:rsidP="003E0869">
            <w:pPr>
              <w:adjustRightInd w:val="0"/>
              <w:snapToGrid w:val="0"/>
              <w:spacing w:line="240" w:lineRule="auto"/>
              <w:ind w:firstLineChars="0" w:firstLine="0"/>
              <w:jc w:val="center"/>
              <w:rPr>
                <w:b/>
                <w:kern w:val="2"/>
                <w:sz w:val="21"/>
                <w:szCs w:val="21"/>
              </w:rPr>
            </w:pPr>
            <w:r w:rsidRPr="00B167B3">
              <w:rPr>
                <w:b/>
                <w:kern w:val="2"/>
                <w:sz w:val="21"/>
                <w:szCs w:val="21"/>
              </w:rPr>
              <w:t>产生浓度及产生量</w:t>
            </w:r>
          </w:p>
        </w:tc>
        <w:tc>
          <w:tcPr>
            <w:tcW w:w="2408" w:type="dxa"/>
            <w:tcBorders>
              <w:bottom w:val="single" w:sz="6" w:space="0" w:color="000000"/>
            </w:tcBorders>
            <w:vAlign w:val="center"/>
          </w:tcPr>
          <w:p w:rsidR="003E0869" w:rsidRPr="00B167B3" w:rsidRDefault="003E0869" w:rsidP="003E0869">
            <w:pPr>
              <w:adjustRightInd w:val="0"/>
              <w:snapToGrid w:val="0"/>
              <w:spacing w:line="240" w:lineRule="auto"/>
              <w:ind w:firstLineChars="0" w:firstLine="0"/>
              <w:jc w:val="center"/>
              <w:rPr>
                <w:b/>
                <w:kern w:val="2"/>
                <w:sz w:val="21"/>
                <w:szCs w:val="21"/>
              </w:rPr>
            </w:pPr>
            <w:r w:rsidRPr="00B167B3">
              <w:rPr>
                <w:b/>
                <w:kern w:val="2"/>
                <w:sz w:val="21"/>
                <w:szCs w:val="21"/>
              </w:rPr>
              <w:t>排放浓度及排放量</w:t>
            </w:r>
          </w:p>
        </w:tc>
      </w:tr>
      <w:tr w:rsidR="003D4A1A" w:rsidRPr="00B167B3" w:rsidTr="00A46300">
        <w:trPr>
          <w:trHeight w:val="340"/>
          <w:jc w:val="center"/>
        </w:trPr>
        <w:tc>
          <w:tcPr>
            <w:tcW w:w="850" w:type="dxa"/>
            <w:vMerge w:val="restart"/>
            <w:tcBorders>
              <w:top w:val="single" w:sz="6" w:space="0" w:color="000000"/>
            </w:tcBorders>
            <w:vAlign w:val="center"/>
          </w:tcPr>
          <w:p w:rsidR="003E0869" w:rsidRPr="00B167B3" w:rsidRDefault="003E0869" w:rsidP="003E0869">
            <w:pPr>
              <w:adjustRightInd w:val="0"/>
              <w:snapToGrid w:val="0"/>
              <w:spacing w:line="240" w:lineRule="auto"/>
              <w:ind w:firstLineChars="0" w:firstLine="0"/>
              <w:jc w:val="center"/>
              <w:rPr>
                <w:b/>
                <w:bCs/>
                <w:kern w:val="2"/>
                <w:sz w:val="21"/>
                <w:szCs w:val="21"/>
              </w:rPr>
            </w:pPr>
            <w:r w:rsidRPr="00B167B3">
              <w:rPr>
                <w:b/>
                <w:bCs/>
                <w:kern w:val="2"/>
                <w:sz w:val="21"/>
                <w:szCs w:val="21"/>
              </w:rPr>
              <w:t>水污染物</w:t>
            </w:r>
          </w:p>
        </w:tc>
        <w:tc>
          <w:tcPr>
            <w:tcW w:w="710" w:type="dxa"/>
            <w:vMerge w:val="restart"/>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施工期</w:t>
            </w:r>
          </w:p>
        </w:tc>
        <w:tc>
          <w:tcPr>
            <w:tcW w:w="1560" w:type="dxa"/>
            <w:vMerge w:val="restart"/>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施工废水</w:t>
            </w:r>
          </w:p>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20 m</w:t>
            </w:r>
            <w:r w:rsidRPr="00B167B3">
              <w:rPr>
                <w:rFonts w:ascii="Times New Roman" w:cs="Times New Roman"/>
                <w:color w:val="auto"/>
                <w:sz w:val="21"/>
                <w:szCs w:val="21"/>
                <w:vertAlign w:val="superscript"/>
              </w:rPr>
              <w:t>3</w:t>
            </w:r>
            <w:r w:rsidRPr="00B167B3">
              <w:rPr>
                <w:rFonts w:ascii="Times New Roman" w:cs="Times New Roman"/>
                <w:color w:val="auto"/>
                <w:sz w:val="21"/>
                <w:szCs w:val="21"/>
              </w:rPr>
              <w:t>/d</w:t>
            </w:r>
          </w:p>
        </w:tc>
        <w:tc>
          <w:tcPr>
            <w:tcW w:w="1134" w:type="dxa"/>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SS</w:t>
            </w:r>
          </w:p>
        </w:tc>
        <w:tc>
          <w:tcPr>
            <w:tcW w:w="2410" w:type="dxa"/>
            <w:tcBorders>
              <w:top w:val="single" w:sz="6" w:space="0" w:color="000000"/>
            </w:tcBorders>
            <w:vAlign w:val="center"/>
          </w:tcPr>
          <w:p w:rsidR="003E0869" w:rsidRPr="00B167B3" w:rsidRDefault="003E0869"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600 mg/L</w:t>
            </w:r>
            <w:r w:rsidRPr="00B167B3">
              <w:rPr>
                <w:rFonts w:ascii="Times New Roman" w:hAnsi="Times New Roman" w:cs="Times New Roman"/>
                <w:sz w:val="21"/>
              </w:rPr>
              <w:t>，</w:t>
            </w:r>
            <w:r w:rsidRPr="00B167B3">
              <w:rPr>
                <w:rFonts w:ascii="Times New Roman" w:hAnsi="Times New Roman" w:cs="Times New Roman"/>
                <w:sz w:val="21"/>
              </w:rPr>
              <w:t>12 kg/d</w:t>
            </w:r>
          </w:p>
        </w:tc>
        <w:tc>
          <w:tcPr>
            <w:tcW w:w="2408" w:type="dxa"/>
            <w:tcBorders>
              <w:top w:val="single" w:sz="6" w:space="0" w:color="000000"/>
            </w:tcBorders>
            <w:vAlign w:val="center"/>
          </w:tcPr>
          <w:p w:rsidR="003E0869" w:rsidRPr="00B167B3" w:rsidRDefault="003E0869"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100 mg/L</w:t>
            </w:r>
            <w:r w:rsidRPr="00B167B3">
              <w:rPr>
                <w:rFonts w:ascii="Times New Roman" w:hAnsi="Times New Roman" w:cs="Times New Roman"/>
                <w:sz w:val="21"/>
              </w:rPr>
              <w:t>，</w:t>
            </w:r>
            <w:r w:rsidRPr="00B167B3">
              <w:rPr>
                <w:rFonts w:ascii="Times New Roman" w:hAnsi="Times New Roman" w:cs="Times New Roman"/>
                <w:sz w:val="21"/>
              </w:rPr>
              <w:t>2 kg/d</w:t>
            </w:r>
          </w:p>
        </w:tc>
      </w:tr>
      <w:tr w:rsidR="003D4A1A" w:rsidRPr="00B167B3" w:rsidTr="00A46300">
        <w:trPr>
          <w:trHeight w:val="340"/>
          <w:jc w:val="center"/>
        </w:trPr>
        <w:tc>
          <w:tcPr>
            <w:tcW w:w="850" w:type="dxa"/>
            <w:vMerge/>
            <w:vAlign w:val="center"/>
          </w:tcPr>
          <w:p w:rsidR="003E0869" w:rsidRPr="00B167B3" w:rsidRDefault="003E0869"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3E0869" w:rsidRPr="00B167B3" w:rsidRDefault="003E0869" w:rsidP="003E0869">
            <w:pPr>
              <w:spacing w:line="240" w:lineRule="auto"/>
              <w:ind w:firstLineChars="0" w:firstLine="0"/>
              <w:jc w:val="center"/>
              <w:rPr>
                <w:kern w:val="2"/>
                <w:sz w:val="21"/>
                <w:szCs w:val="21"/>
              </w:rPr>
            </w:pPr>
          </w:p>
        </w:tc>
        <w:tc>
          <w:tcPr>
            <w:tcW w:w="1560"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石油类</w:t>
            </w:r>
          </w:p>
        </w:tc>
        <w:tc>
          <w:tcPr>
            <w:tcW w:w="2410" w:type="dxa"/>
            <w:tcBorders>
              <w:top w:val="single" w:sz="6" w:space="0" w:color="000000"/>
            </w:tcBorders>
            <w:vAlign w:val="center"/>
          </w:tcPr>
          <w:p w:rsidR="003E0869" w:rsidRPr="00B167B3" w:rsidRDefault="003E0869"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10 mg/L</w:t>
            </w:r>
            <w:r w:rsidRPr="00B167B3">
              <w:rPr>
                <w:rFonts w:ascii="Times New Roman" w:hAnsi="Times New Roman" w:cs="Times New Roman"/>
                <w:sz w:val="21"/>
              </w:rPr>
              <w:t>，</w:t>
            </w:r>
            <w:r w:rsidRPr="00B167B3">
              <w:rPr>
                <w:rFonts w:ascii="Times New Roman" w:hAnsi="Times New Roman" w:cs="Times New Roman"/>
                <w:sz w:val="21"/>
              </w:rPr>
              <w:t>0.2 kg/d</w:t>
            </w:r>
          </w:p>
        </w:tc>
        <w:tc>
          <w:tcPr>
            <w:tcW w:w="2408" w:type="dxa"/>
            <w:tcBorders>
              <w:top w:val="single" w:sz="6" w:space="0" w:color="000000"/>
            </w:tcBorders>
            <w:vAlign w:val="center"/>
          </w:tcPr>
          <w:p w:rsidR="003E0869" w:rsidRPr="00B167B3" w:rsidRDefault="003E0869"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2 mg/L</w:t>
            </w:r>
            <w:r w:rsidRPr="00B167B3">
              <w:rPr>
                <w:rFonts w:ascii="Times New Roman" w:hAnsi="Times New Roman" w:cs="Times New Roman"/>
                <w:sz w:val="21"/>
              </w:rPr>
              <w:t>，</w:t>
            </w:r>
            <w:r w:rsidRPr="00B167B3">
              <w:rPr>
                <w:rFonts w:ascii="Times New Roman" w:hAnsi="Times New Roman" w:cs="Times New Roman"/>
                <w:sz w:val="21"/>
              </w:rPr>
              <w:t>0.04 kg/d</w:t>
            </w:r>
          </w:p>
        </w:tc>
      </w:tr>
      <w:tr w:rsidR="003D4A1A" w:rsidRPr="00B167B3" w:rsidTr="00A46300">
        <w:trPr>
          <w:trHeight w:val="340"/>
          <w:jc w:val="center"/>
        </w:trPr>
        <w:tc>
          <w:tcPr>
            <w:tcW w:w="850" w:type="dxa"/>
            <w:vMerge/>
            <w:vAlign w:val="center"/>
          </w:tcPr>
          <w:p w:rsidR="003E0869" w:rsidRPr="00B167B3" w:rsidRDefault="003E0869"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3E0869" w:rsidRPr="00B167B3" w:rsidRDefault="003E0869" w:rsidP="003E0869">
            <w:pPr>
              <w:spacing w:line="240" w:lineRule="auto"/>
              <w:ind w:firstLineChars="0" w:firstLine="0"/>
              <w:jc w:val="center"/>
              <w:rPr>
                <w:kern w:val="2"/>
                <w:sz w:val="21"/>
                <w:szCs w:val="21"/>
              </w:rPr>
            </w:pPr>
          </w:p>
        </w:tc>
        <w:tc>
          <w:tcPr>
            <w:tcW w:w="1560" w:type="dxa"/>
            <w:vMerge w:val="restart"/>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生活污水</w:t>
            </w:r>
          </w:p>
          <w:p w:rsidR="003E0869" w:rsidRPr="00B167B3" w:rsidRDefault="00F73533" w:rsidP="003E0869">
            <w:pPr>
              <w:spacing w:line="240" w:lineRule="auto"/>
              <w:ind w:firstLineChars="0" w:firstLine="0"/>
              <w:jc w:val="center"/>
              <w:rPr>
                <w:kern w:val="2"/>
                <w:sz w:val="21"/>
                <w:szCs w:val="21"/>
              </w:rPr>
            </w:pPr>
            <w:r w:rsidRPr="00B167B3">
              <w:rPr>
                <w:sz w:val="21"/>
                <w:szCs w:val="21"/>
              </w:rPr>
              <w:t>1.44</w:t>
            </w:r>
            <w:r w:rsidR="003E0869" w:rsidRPr="00B167B3">
              <w:rPr>
                <w:sz w:val="21"/>
                <w:szCs w:val="21"/>
              </w:rPr>
              <w:t xml:space="preserve"> m</w:t>
            </w:r>
            <w:r w:rsidR="003E0869" w:rsidRPr="00B167B3">
              <w:rPr>
                <w:sz w:val="21"/>
                <w:szCs w:val="21"/>
                <w:vertAlign w:val="superscript"/>
              </w:rPr>
              <w:t>3</w:t>
            </w:r>
            <w:r w:rsidR="003E0869" w:rsidRPr="00B167B3">
              <w:rPr>
                <w:sz w:val="21"/>
                <w:szCs w:val="21"/>
              </w:rPr>
              <w:t>/d</w:t>
            </w:r>
          </w:p>
        </w:tc>
        <w:tc>
          <w:tcPr>
            <w:tcW w:w="1134" w:type="dxa"/>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COD</w:t>
            </w:r>
            <w:r w:rsidRPr="00B167B3">
              <w:rPr>
                <w:kern w:val="2"/>
                <w:sz w:val="21"/>
                <w:szCs w:val="21"/>
                <w:vertAlign w:val="subscript"/>
              </w:rPr>
              <w:t>Cr</w:t>
            </w:r>
          </w:p>
        </w:tc>
        <w:tc>
          <w:tcPr>
            <w:tcW w:w="2410" w:type="dxa"/>
            <w:tcBorders>
              <w:top w:val="single" w:sz="6" w:space="0" w:color="000000"/>
            </w:tcBorders>
            <w:vAlign w:val="center"/>
          </w:tcPr>
          <w:p w:rsidR="003E0869" w:rsidRPr="00B167B3" w:rsidRDefault="003E0869" w:rsidP="00F73533">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350 mg/L</w:t>
            </w:r>
            <w:r w:rsidRPr="00B167B3">
              <w:rPr>
                <w:rFonts w:ascii="Times New Roman" w:hAnsi="Times New Roman" w:cs="Times New Roman"/>
                <w:sz w:val="21"/>
              </w:rPr>
              <w:t>，</w:t>
            </w:r>
            <w:r w:rsidR="00F73533" w:rsidRPr="00B167B3">
              <w:rPr>
                <w:rFonts w:ascii="Times New Roman" w:hAnsi="Times New Roman" w:cs="Times New Roman"/>
                <w:sz w:val="21"/>
              </w:rPr>
              <w:t>0.504</w:t>
            </w:r>
            <w:r w:rsidRPr="00B167B3">
              <w:rPr>
                <w:rFonts w:ascii="Times New Roman" w:hAnsi="Times New Roman" w:cs="Times New Roman"/>
                <w:sz w:val="21"/>
              </w:rPr>
              <w:t xml:space="preserve"> kg/d</w:t>
            </w:r>
          </w:p>
        </w:tc>
        <w:tc>
          <w:tcPr>
            <w:tcW w:w="2408" w:type="dxa"/>
            <w:tcBorders>
              <w:top w:val="single" w:sz="6" w:space="0" w:color="000000"/>
            </w:tcBorders>
            <w:vAlign w:val="center"/>
          </w:tcPr>
          <w:p w:rsidR="003E0869" w:rsidRPr="00B167B3" w:rsidRDefault="003E0869" w:rsidP="00F73533">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100 mg/L</w:t>
            </w:r>
            <w:r w:rsidRPr="00B167B3">
              <w:rPr>
                <w:rFonts w:ascii="Times New Roman" w:hAnsi="Times New Roman" w:cs="Times New Roman"/>
                <w:sz w:val="21"/>
              </w:rPr>
              <w:t>，</w:t>
            </w:r>
            <w:r w:rsidR="00F73533" w:rsidRPr="00B167B3">
              <w:rPr>
                <w:rFonts w:ascii="Times New Roman" w:hAnsi="Times New Roman" w:cs="Times New Roman"/>
                <w:sz w:val="21"/>
              </w:rPr>
              <w:t>0.144</w:t>
            </w:r>
            <w:r w:rsidRPr="00B167B3">
              <w:rPr>
                <w:rFonts w:ascii="Times New Roman" w:hAnsi="Times New Roman" w:cs="Times New Roman"/>
                <w:sz w:val="21"/>
              </w:rPr>
              <w:t xml:space="preserve"> kg/d</w:t>
            </w:r>
          </w:p>
        </w:tc>
      </w:tr>
      <w:tr w:rsidR="003D4A1A" w:rsidRPr="00B167B3" w:rsidTr="00A46300">
        <w:trPr>
          <w:trHeight w:val="340"/>
          <w:jc w:val="center"/>
        </w:trPr>
        <w:tc>
          <w:tcPr>
            <w:tcW w:w="850" w:type="dxa"/>
            <w:vMerge/>
            <w:vAlign w:val="center"/>
          </w:tcPr>
          <w:p w:rsidR="003E0869" w:rsidRPr="00B167B3" w:rsidRDefault="003E0869"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3E0869" w:rsidRPr="00B167B3" w:rsidRDefault="003E0869" w:rsidP="003E0869">
            <w:pPr>
              <w:spacing w:line="240" w:lineRule="auto"/>
              <w:ind w:firstLineChars="0" w:firstLine="0"/>
              <w:jc w:val="center"/>
              <w:rPr>
                <w:kern w:val="2"/>
                <w:sz w:val="21"/>
                <w:szCs w:val="21"/>
              </w:rPr>
            </w:pPr>
          </w:p>
        </w:tc>
        <w:tc>
          <w:tcPr>
            <w:tcW w:w="1560"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BOD</w:t>
            </w:r>
            <w:r w:rsidRPr="00B167B3">
              <w:rPr>
                <w:kern w:val="2"/>
                <w:sz w:val="21"/>
                <w:szCs w:val="21"/>
                <w:vertAlign w:val="subscript"/>
              </w:rPr>
              <w:t>5</w:t>
            </w:r>
          </w:p>
        </w:tc>
        <w:tc>
          <w:tcPr>
            <w:tcW w:w="2410" w:type="dxa"/>
            <w:tcBorders>
              <w:top w:val="single" w:sz="6" w:space="0" w:color="000000"/>
            </w:tcBorders>
            <w:vAlign w:val="center"/>
          </w:tcPr>
          <w:p w:rsidR="003E0869" w:rsidRPr="00B167B3" w:rsidRDefault="003E0869" w:rsidP="00F73533">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200 mg/L</w:t>
            </w:r>
            <w:r w:rsidRPr="00B167B3">
              <w:rPr>
                <w:rFonts w:ascii="Times New Roman" w:hAnsi="Times New Roman" w:cs="Times New Roman"/>
                <w:sz w:val="21"/>
              </w:rPr>
              <w:t>，</w:t>
            </w:r>
            <w:r w:rsidR="00F73533" w:rsidRPr="00B167B3">
              <w:rPr>
                <w:rFonts w:ascii="Times New Roman" w:hAnsi="Times New Roman" w:cs="Times New Roman"/>
                <w:sz w:val="21"/>
              </w:rPr>
              <w:t>0.288</w:t>
            </w:r>
            <w:r w:rsidRPr="00B167B3">
              <w:rPr>
                <w:rFonts w:ascii="Times New Roman" w:hAnsi="Times New Roman" w:cs="Times New Roman"/>
                <w:sz w:val="21"/>
              </w:rPr>
              <w:t xml:space="preserve"> kg/d</w:t>
            </w:r>
          </w:p>
        </w:tc>
        <w:tc>
          <w:tcPr>
            <w:tcW w:w="2408" w:type="dxa"/>
            <w:tcBorders>
              <w:top w:val="single" w:sz="6" w:space="0" w:color="000000"/>
            </w:tcBorders>
            <w:vAlign w:val="center"/>
          </w:tcPr>
          <w:p w:rsidR="003E0869" w:rsidRPr="00B167B3" w:rsidRDefault="003E0869" w:rsidP="00F73533">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20 mg/L</w:t>
            </w:r>
            <w:r w:rsidRPr="00B167B3">
              <w:rPr>
                <w:rFonts w:ascii="Times New Roman" w:hAnsi="Times New Roman" w:cs="Times New Roman"/>
                <w:sz w:val="21"/>
              </w:rPr>
              <w:t>，</w:t>
            </w:r>
            <w:r w:rsidR="00F73533" w:rsidRPr="00B167B3">
              <w:rPr>
                <w:rFonts w:ascii="Times New Roman" w:hAnsi="Times New Roman" w:cs="Times New Roman"/>
                <w:sz w:val="21"/>
              </w:rPr>
              <w:t>0.029</w:t>
            </w:r>
            <w:r w:rsidRPr="00B167B3">
              <w:rPr>
                <w:rFonts w:ascii="Times New Roman" w:hAnsi="Times New Roman" w:cs="Times New Roman"/>
                <w:sz w:val="21"/>
              </w:rPr>
              <w:t xml:space="preserve"> kg/d</w:t>
            </w:r>
          </w:p>
        </w:tc>
      </w:tr>
      <w:tr w:rsidR="003D4A1A" w:rsidRPr="00B167B3" w:rsidTr="00A46300">
        <w:trPr>
          <w:trHeight w:val="340"/>
          <w:jc w:val="center"/>
        </w:trPr>
        <w:tc>
          <w:tcPr>
            <w:tcW w:w="850" w:type="dxa"/>
            <w:vMerge/>
            <w:vAlign w:val="center"/>
          </w:tcPr>
          <w:p w:rsidR="003E0869" w:rsidRPr="00B167B3" w:rsidRDefault="003E0869"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3E0869" w:rsidRPr="00B167B3" w:rsidRDefault="003E0869" w:rsidP="003E0869">
            <w:pPr>
              <w:spacing w:line="240" w:lineRule="auto"/>
              <w:ind w:firstLineChars="0" w:firstLine="0"/>
              <w:jc w:val="center"/>
              <w:rPr>
                <w:kern w:val="2"/>
                <w:sz w:val="21"/>
                <w:szCs w:val="21"/>
              </w:rPr>
            </w:pPr>
          </w:p>
        </w:tc>
        <w:tc>
          <w:tcPr>
            <w:tcW w:w="1560"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SS</w:t>
            </w:r>
          </w:p>
        </w:tc>
        <w:tc>
          <w:tcPr>
            <w:tcW w:w="2410" w:type="dxa"/>
            <w:tcBorders>
              <w:top w:val="single" w:sz="6" w:space="0" w:color="000000"/>
            </w:tcBorders>
            <w:vAlign w:val="center"/>
          </w:tcPr>
          <w:p w:rsidR="003E0869" w:rsidRPr="00B167B3" w:rsidRDefault="003E0869" w:rsidP="00F73533">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300 mg/L</w:t>
            </w:r>
            <w:r w:rsidRPr="00B167B3">
              <w:rPr>
                <w:rFonts w:ascii="Times New Roman" w:hAnsi="Times New Roman" w:cs="Times New Roman"/>
                <w:sz w:val="21"/>
              </w:rPr>
              <w:t>，</w:t>
            </w:r>
            <w:r w:rsidR="00F73533" w:rsidRPr="00B167B3">
              <w:rPr>
                <w:rFonts w:ascii="Times New Roman" w:hAnsi="Times New Roman" w:cs="Times New Roman"/>
                <w:sz w:val="21"/>
              </w:rPr>
              <w:t>0.432</w:t>
            </w:r>
            <w:r w:rsidRPr="00B167B3">
              <w:rPr>
                <w:rFonts w:ascii="Times New Roman" w:hAnsi="Times New Roman" w:cs="Times New Roman"/>
                <w:sz w:val="21"/>
              </w:rPr>
              <w:t xml:space="preserve"> kg/d</w:t>
            </w:r>
          </w:p>
        </w:tc>
        <w:tc>
          <w:tcPr>
            <w:tcW w:w="2408" w:type="dxa"/>
            <w:tcBorders>
              <w:top w:val="single" w:sz="6" w:space="0" w:color="000000"/>
            </w:tcBorders>
            <w:vAlign w:val="center"/>
          </w:tcPr>
          <w:p w:rsidR="003E0869" w:rsidRPr="00B167B3" w:rsidRDefault="003E0869" w:rsidP="00F73533">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70 mg/L</w:t>
            </w:r>
            <w:r w:rsidRPr="00B167B3">
              <w:rPr>
                <w:rFonts w:ascii="Times New Roman" w:hAnsi="Times New Roman" w:cs="Times New Roman"/>
                <w:sz w:val="21"/>
              </w:rPr>
              <w:t>，</w:t>
            </w:r>
            <w:r w:rsidR="00F73533" w:rsidRPr="00B167B3">
              <w:rPr>
                <w:rFonts w:ascii="Times New Roman" w:hAnsi="Times New Roman" w:cs="Times New Roman"/>
                <w:sz w:val="21"/>
              </w:rPr>
              <w:t>0.101</w:t>
            </w:r>
            <w:r w:rsidRPr="00B167B3">
              <w:rPr>
                <w:rFonts w:ascii="Times New Roman" w:hAnsi="Times New Roman" w:cs="Times New Roman"/>
                <w:sz w:val="21"/>
              </w:rPr>
              <w:t xml:space="preserve"> kg/d</w:t>
            </w:r>
          </w:p>
        </w:tc>
      </w:tr>
      <w:tr w:rsidR="003D4A1A" w:rsidRPr="00B167B3" w:rsidTr="00A46300">
        <w:trPr>
          <w:trHeight w:val="340"/>
          <w:jc w:val="center"/>
        </w:trPr>
        <w:tc>
          <w:tcPr>
            <w:tcW w:w="850" w:type="dxa"/>
            <w:vMerge/>
            <w:vAlign w:val="center"/>
          </w:tcPr>
          <w:p w:rsidR="003E0869" w:rsidRPr="00B167B3" w:rsidRDefault="003E0869"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3E0869" w:rsidRPr="00B167B3" w:rsidRDefault="003E0869" w:rsidP="003E0869">
            <w:pPr>
              <w:spacing w:line="240" w:lineRule="auto"/>
              <w:ind w:firstLineChars="0" w:firstLine="0"/>
              <w:jc w:val="center"/>
              <w:rPr>
                <w:kern w:val="2"/>
                <w:sz w:val="21"/>
                <w:szCs w:val="21"/>
              </w:rPr>
            </w:pPr>
          </w:p>
        </w:tc>
        <w:tc>
          <w:tcPr>
            <w:tcW w:w="1560"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氨氮</w:t>
            </w:r>
          </w:p>
        </w:tc>
        <w:tc>
          <w:tcPr>
            <w:tcW w:w="2410" w:type="dxa"/>
            <w:tcBorders>
              <w:top w:val="single" w:sz="6" w:space="0" w:color="000000"/>
            </w:tcBorders>
            <w:vAlign w:val="center"/>
          </w:tcPr>
          <w:p w:rsidR="003E0869" w:rsidRPr="00B167B3" w:rsidRDefault="003E0869"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35 mg/L</w:t>
            </w:r>
            <w:r w:rsidRPr="00B167B3">
              <w:rPr>
                <w:rFonts w:ascii="Times New Roman" w:hAnsi="Times New Roman" w:cs="Times New Roman"/>
                <w:sz w:val="21"/>
              </w:rPr>
              <w:t>，</w:t>
            </w:r>
            <w:r w:rsidR="00F73533" w:rsidRPr="00B167B3">
              <w:rPr>
                <w:rFonts w:ascii="Times New Roman" w:hAnsi="Times New Roman" w:cs="Times New Roman"/>
                <w:sz w:val="21"/>
              </w:rPr>
              <w:t>0.05</w:t>
            </w:r>
            <w:r w:rsidRPr="00B167B3">
              <w:rPr>
                <w:rFonts w:ascii="Times New Roman" w:hAnsi="Times New Roman" w:cs="Times New Roman"/>
                <w:sz w:val="21"/>
              </w:rPr>
              <w:t xml:space="preserve"> kg/d</w:t>
            </w:r>
          </w:p>
        </w:tc>
        <w:tc>
          <w:tcPr>
            <w:tcW w:w="2408" w:type="dxa"/>
            <w:tcBorders>
              <w:top w:val="single" w:sz="6" w:space="0" w:color="000000"/>
            </w:tcBorders>
            <w:vAlign w:val="center"/>
          </w:tcPr>
          <w:p w:rsidR="003E0869" w:rsidRPr="00B167B3" w:rsidRDefault="003E0869" w:rsidP="00F73533">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15 mg/L</w:t>
            </w:r>
            <w:r w:rsidRPr="00B167B3">
              <w:rPr>
                <w:rFonts w:ascii="Times New Roman" w:hAnsi="Times New Roman" w:cs="Times New Roman"/>
                <w:sz w:val="21"/>
              </w:rPr>
              <w:t>，</w:t>
            </w:r>
            <w:r w:rsidR="00F73533" w:rsidRPr="00B167B3">
              <w:rPr>
                <w:rFonts w:ascii="Times New Roman" w:hAnsi="Times New Roman" w:cs="Times New Roman"/>
                <w:sz w:val="21"/>
              </w:rPr>
              <w:t>0.022</w:t>
            </w:r>
            <w:r w:rsidRPr="00B167B3">
              <w:rPr>
                <w:rFonts w:ascii="Times New Roman" w:hAnsi="Times New Roman" w:cs="Times New Roman"/>
                <w:sz w:val="21"/>
              </w:rPr>
              <w:t xml:space="preserve"> kg/d</w:t>
            </w:r>
          </w:p>
        </w:tc>
      </w:tr>
      <w:tr w:rsidR="003D4A1A" w:rsidRPr="00B167B3" w:rsidTr="00A46300">
        <w:trPr>
          <w:trHeight w:val="340"/>
          <w:jc w:val="center"/>
        </w:trPr>
        <w:tc>
          <w:tcPr>
            <w:tcW w:w="850" w:type="dxa"/>
            <w:vMerge/>
            <w:vAlign w:val="center"/>
          </w:tcPr>
          <w:p w:rsidR="003E0869" w:rsidRPr="00B167B3" w:rsidRDefault="003E0869"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3E0869" w:rsidRPr="00B167B3" w:rsidRDefault="003E0869" w:rsidP="003E0869">
            <w:pPr>
              <w:spacing w:line="240" w:lineRule="auto"/>
              <w:ind w:firstLineChars="0" w:firstLine="0"/>
              <w:jc w:val="center"/>
              <w:rPr>
                <w:kern w:val="2"/>
                <w:sz w:val="21"/>
                <w:szCs w:val="21"/>
              </w:rPr>
            </w:pPr>
          </w:p>
        </w:tc>
        <w:tc>
          <w:tcPr>
            <w:tcW w:w="1560"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tcBorders>
              <w:top w:val="single" w:sz="6" w:space="0" w:color="000000"/>
            </w:tcBorders>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动植物油</w:t>
            </w:r>
          </w:p>
        </w:tc>
        <w:tc>
          <w:tcPr>
            <w:tcW w:w="2410" w:type="dxa"/>
            <w:tcBorders>
              <w:top w:val="single" w:sz="6" w:space="0" w:color="000000"/>
            </w:tcBorders>
            <w:vAlign w:val="center"/>
          </w:tcPr>
          <w:p w:rsidR="003E0869" w:rsidRPr="00B167B3" w:rsidRDefault="003E0869"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30 mg/L</w:t>
            </w:r>
            <w:r w:rsidRPr="00B167B3">
              <w:rPr>
                <w:rFonts w:ascii="Times New Roman" w:hAnsi="Times New Roman" w:cs="Times New Roman"/>
                <w:sz w:val="21"/>
              </w:rPr>
              <w:t>，</w:t>
            </w:r>
            <w:r w:rsidR="00F73533" w:rsidRPr="00B167B3">
              <w:rPr>
                <w:rFonts w:ascii="Times New Roman" w:hAnsi="Times New Roman" w:cs="Times New Roman"/>
                <w:sz w:val="21"/>
              </w:rPr>
              <w:t>0.043</w:t>
            </w:r>
            <w:r w:rsidRPr="00B167B3">
              <w:rPr>
                <w:rFonts w:ascii="Times New Roman" w:hAnsi="Times New Roman" w:cs="Times New Roman"/>
                <w:sz w:val="21"/>
              </w:rPr>
              <w:t xml:space="preserve"> kg/d</w:t>
            </w:r>
          </w:p>
        </w:tc>
        <w:tc>
          <w:tcPr>
            <w:tcW w:w="2408" w:type="dxa"/>
            <w:tcBorders>
              <w:top w:val="single" w:sz="6" w:space="0" w:color="000000"/>
            </w:tcBorders>
            <w:vAlign w:val="center"/>
          </w:tcPr>
          <w:p w:rsidR="003E0869" w:rsidRPr="00B167B3" w:rsidRDefault="003E0869" w:rsidP="00F73533">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10 mg/L</w:t>
            </w:r>
            <w:r w:rsidRPr="00B167B3">
              <w:rPr>
                <w:rFonts w:ascii="Times New Roman" w:hAnsi="Times New Roman" w:cs="Times New Roman"/>
                <w:sz w:val="21"/>
              </w:rPr>
              <w:t>，</w:t>
            </w:r>
            <w:r w:rsidRPr="00B167B3">
              <w:rPr>
                <w:rFonts w:ascii="Times New Roman" w:hAnsi="Times New Roman" w:cs="Times New Roman"/>
                <w:sz w:val="21"/>
              </w:rPr>
              <w:t>0.0</w:t>
            </w:r>
            <w:r w:rsidR="00F73533" w:rsidRPr="00B167B3">
              <w:rPr>
                <w:rFonts w:ascii="Times New Roman" w:hAnsi="Times New Roman" w:cs="Times New Roman"/>
                <w:sz w:val="21"/>
              </w:rPr>
              <w:t>14</w:t>
            </w:r>
            <w:r w:rsidRPr="00B167B3">
              <w:rPr>
                <w:rFonts w:ascii="Times New Roman" w:hAnsi="Times New Roman" w:cs="Times New Roman"/>
                <w:sz w:val="21"/>
              </w:rPr>
              <w:t xml:space="preserve"> kg/d</w:t>
            </w:r>
          </w:p>
        </w:tc>
      </w:tr>
      <w:tr w:rsidR="003D4A1A" w:rsidRPr="00B167B3" w:rsidTr="00A46300">
        <w:trPr>
          <w:trHeight w:val="340"/>
          <w:jc w:val="center"/>
        </w:trPr>
        <w:tc>
          <w:tcPr>
            <w:tcW w:w="850" w:type="dxa"/>
            <w:vMerge/>
            <w:vAlign w:val="center"/>
          </w:tcPr>
          <w:p w:rsidR="00A46300" w:rsidRPr="00B167B3" w:rsidRDefault="00A46300" w:rsidP="003E0869">
            <w:pPr>
              <w:adjustRightInd w:val="0"/>
              <w:snapToGrid w:val="0"/>
              <w:spacing w:line="240" w:lineRule="auto"/>
              <w:ind w:firstLineChars="0" w:firstLine="0"/>
              <w:jc w:val="center"/>
              <w:rPr>
                <w:b/>
                <w:bCs/>
                <w:kern w:val="2"/>
                <w:sz w:val="21"/>
                <w:szCs w:val="21"/>
              </w:rPr>
            </w:pPr>
          </w:p>
        </w:tc>
        <w:tc>
          <w:tcPr>
            <w:tcW w:w="710" w:type="dxa"/>
            <w:vAlign w:val="center"/>
          </w:tcPr>
          <w:p w:rsidR="00A46300" w:rsidRPr="00B167B3" w:rsidRDefault="00A46300" w:rsidP="003E0869">
            <w:pPr>
              <w:spacing w:line="240" w:lineRule="auto"/>
              <w:ind w:firstLineChars="0" w:firstLine="0"/>
              <w:jc w:val="center"/>
              <w:rPr>
                <w:kern w:val="2"/>
                <w:sz w:val="21"/>
                <w:szCs w:val="21"/>
              </w:rPr>
            </w:pPr>
            <w:r w:rsidRPr="00B167B3">
              <w:rPr>
                <w:kern w:val="2"/>
                <w:sz w:val="21"/>
                <w:szCs w:val="21"/>
              </w:rPr>
              <w:t>运营期</w:t>
            </w:r>
          </w:p>
        </w:tc>
        <w:tc>
          <w:tcPr>
            <w:tcW w:w="1560" w:type="dxa"/>
            <w:vAlign w:val="center"/>
          </w:tcPr>
          <w:p w:rsidR="00A46300" w:rsidRPr="00B167B3" w:rsidRDefault="00A46300" w:rsidP="003E0869">
            <w:pPr>
              <w:spacing w:line="240" w:lineRule="auto"/>
              <w:ind w:firstLineChars="0" w:firstLine="0"/>
              <w:jc w:val="center"/>
              <w:rPr>
                <w:kern w:val="2"/>
                <w:sz w:val="21"/>
                <w:szCs w:val="21"/>
              </w:rPr>
            </w:pPr>
            <w:r w:rsidRPr="00B167B3">
              <w:rPr>
                <w:kern w:val="2"/>
                <w:sz w:val="21"/>
                <w:szCs w:val="21"/>
              </w:rPr>
              <w:t>清洗废水</w:t>
            </w:r>
          </w:p>
          <w:p w:rsidR="00A46300" w:rsidRPr="00B167B3" w:rsidRDefault="00A46300" w:rsidP="003E0869">
            <w:pPr>
              <w:spacing w:line="240" w:lineRule="auto"/>
              <w:ind w:firstLineChars="0" w:firstLine="0"/>
              <w:jc w:val="center"/>
              <w:rPr>
                <w:kern w:val="2"/>
                <w:sz w:val="21"/>
                <w:szCs w:val="21"/>
              </w:rPr>
            </w:pPr>
            <w:r w:rsidRPr="00B167B3">
              <w:rPr>
                <w:sz w:val="21"/>
                <w:szCs w:val="21"/>
              </w:rPr>
              <w:t>1112.99 m</w:t>
            </w:r>
            <w:r w:rsidRPr="00B167B3">
              <w:rPr>
                <w:sz w:val="21"/>
                <w:szCs w:val="21"/>
                <w:vertAlign w:val="superscript"/>
              </w:rPr>
              <w:t>3</w:t>
            </w:r>
            <w:r w:rsidRPr="00B167B3">
              <w:rPr>
                <w:sz w:val="21"/>
                <w:szCs w:val="21"/>
              </w:rPr>
              <w:t>/</w:t>
            </w:r>
            <w:r w:rsidRPr="00B167B3">
              <w:rPr>
                <w:sz w:val="21"/>
                <w:szCs w:val="21"/>
              </w:rPr>
              <w:t>次</w:t>
            </w:r>
          </w:p>
        </w:tc>
        <w:tc>
          <w:tcPr>
            <w:tcW w:w="1134" w:type="dxa"/>
            <w:tcBorders>
              <w:top w:val="single" w:sz="6" w:space="0" w:color="000000"/>
            </w:tcBorders>
            <w:vAlign w:val="center"/>
          </w:tcPr>
          <w:p w:rsidR="00A46300" w:rsidRPr="00B167B3" w:rsidRDefault="00A46300" w:rsidP="003E0869">
            <w:pPr>
              <w:spacing w:line="240" w:lineRule="auto"/>
              <w:ind w:firstLineChars="0" w:firstLine="0"/>
              <w:jc w:val="center"/>
              <w:rPr>
                <w:kern w:val="2"/>
                <w:sz w:val="21"/>
                <w:szCs w:val="21"/>
              </w:rPr>
            </w:pPr>
            <w:r w:rsidRPr="00B167B3">
              <w:rPr>
                <w:kern w:val="2"/>
                <w:sz w:val="21"/>
                <w:szCs w:val="21"/>
              </w:rPr>
              <w:t>SS</w:t>
            </w:r>
          </w:p>
        </w:tc>
        <w:tc>
          <w:tcPr>
            <w:tcW w:w="2410" w:type="dxa"/>
            <w:tcBorders>
              <w:top w:val="single" w:sz="6" w:space="0" w:color="000000"/>
            </w:tcBorders>
            <w:vAlign w:val="center"/>
          </w:tcPr>
          <w:p w:rsidR="00A46300" w:rsidRPr="00B167B3" w:rsidRDefault="009238C5"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1</w:t>
            </w:r>
            <w:r w:rsidR="00A46300" w:rsidRPr="00B167B3">
              <w:rPr>
                <w:rFonts w:ascii="Times New Roman" w:hAnsi="Times New Roman" w:cs="Times New Roman"/>
                <w:sz w:val="21"/>
              </w:rPr>
              <w:t>00 mg/L</w:t>
            </w:r>
            <w:r w:rsidR="00A46300" w:rsidRPr="00B167B3">
              <w:rPr>
                <w:rFonts w:ascii="Times New Roman" w:hAnsi="Times New Roman" w:cs="Times New Roman"/>
                <w:sz w:val="21"/>
              </w:rPr>
              <w:t>，</w:t>
            </w:r>
            <w:r w:rsidR="00A46300" w:rsidRPr="00B167B3">
              <w:rPr>
                <w:rFonts w:ascii="Times New Roman" w:hAnsi="Times New Roman" w:cs="Times New Roman"/>
                <w:sz w:val="21"/>
              </w:rPr>
              <w:t>0.501 t/</w:t>
            </w:r>
            <w:r w:rsidR="00A46300" w:rsidRPr="00B167B3">
              <w:rPr>
                <w:rFonts w:ascii="Times New Roman" w:hAnsi="Times New Roman" w:cs="Times New Roman"/>
                <w:sz w:val="21"/>
              </w:rPr>
              <w:t>次</w:t>
            </w:r>
          </w:p>
        </w:tc>
        <w:tc>
          <w:tcPr>
            <w:tcW w:w="2408" w:type="dxa"/>
            <w:tcBorders>
              <w:top w:val="single" w:sz="6" w:space="0" w:color="000000"/>
            </w:tcBorders>
            <w:vAlign w:val="center"/>
          </w:tcPr>
          <w:p w:rsidR="00A46300" w:rsidRPr="00B167B3" w:rsidRDefault="009238C5"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1</w:t>
            </w:r>
            <w:r w:rsidR="00A46300" w:rsidRPr="00B167B3">
              <w:rPr>
                <w:rFonts w:ascii="Times New Roman" w:hAnsi="Times New Roman" w:cs="Times New Roman"/>
                <w:sz w:val="21"/>
              </w:rPr>
              <w:t>00 mg/L</w:t>
            </w:r>
            <w:r w:rsidR="00A46300" w:rsidRPr="00B167B3">
              <w:rPr>
                <w:rFonts w:ascii="Times New Roman" w:hAnsi="Times New Roman" w:cs="Times New Roman"/>
                <w:sz w:val="21"/>
              </w:rPr>
              <w:t>，</w:t>
            </w:r>
            <w:r w:rsidR="00A46300" w:rsidRPr="00B167B3">
              <w:rPr>
                <w:rFonts w:ascii="Times New Roman" w:hAnsi="Times New Roman" w:cs="Times New Roman"/>
                <w:sz w:val="21"/>
              </w:rPr>
              <w:t>0.501 t/</w:t>
            </w:r>
            <w:r w:rsidR="00A46300" w:rsidRPr="00B167B3">
              <w:rPr>
                <w:rFonts w:ascii="Times New Roman" w:hAnsi="Times New Roman" w:cs="Times New Roman"/>
                <w:sz w:val="21"/>
              </w:rPr>
              <w:t>次</w:t>
            </w:r>
          </w:p>
        </w:tc>
      </w:tr>
      <w:tr w:rsidR="003D4A1A" w:rsidRPr="00B167B3" w:rsidTr="00A46300">
        <w:trPr>
          <w:trHeight w:val="340"/>
          <w:jc w:val="center"/>
        </w:trPr>
        <w:tc>
          <w:tcPr>
            <w:tcW w:w="850" w:type="dxa"/>
            <w:vMerge w:val="restart"/>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r w:rsidRPr="00B167B3">
              <w:rPr>
                <w:b/>
                <w:bCs/>
                <w:kern w:val="2"/>
                <w:sz w:val="21"/>
                <w:szCs w:val="21"/>
              </w:rPr>
              <w:t>大气污染物</w:t>
            </w:r>
          </w:p>
        </w:tc>
        <w:tc>
          <w:tcPr>
            <w:tcW w:w="710" w:type="dxa"/>
            <w:vMerge w:val="restart"/>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施工期</w:t>
            </w:r>
          </w:p>
        </w:tc>
        <w:tc>
          <w:tcPr>
            <w:tcW w:w="1560"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施工扬尘</w:t>
            </w:r>
          </w:p>
        </w:tc>
        <w:tc>
          <w:tcPr>
            <w:tcW w:w="1134" w:type="dxa"/>
            <w:tcBorders>
              <w:top w:val="single" w:sz="6" w:space="0" w:color="000000"/>
            </w:tcBorders>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TSP</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少量</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少量</w:t>
            </w:r>
          </w:p>
        </w:tc>
      </w:tr>
      <w:tr w:rsidR="003D4A1A" w:rsidRPr="00B167B3" w:rsidTr="00A46300">
        <w:trPr>
          <w:trHeight w:val="340"/>
          <w:jc w:val="center"/>
        </w:trPr>
        <w:tc>
          <w:tcPr>
            <w:tcW w:w="85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823F04" w:rsidRPr="00B167B3" w:rsidRDefault="00823F04" w:rsidP="003E0869">
            <w:pPr>
              <w:spacing w:line="240" w:lineRule="auto"/>
              <w:ind w:firstLineChars="0" w:firstLine="0"/>
              <w:jc w:val="center"/>
              <w:rPr>
                <w:kern w:val="2"/>
                <w:sz w:val="21"/>
                <w:szCs w:val="21"/>
              </w:rPr>
            </w:pPr>
          </w:p>
        </w:tc>
        <w:tc>
          <w:tcPr>
            <w:tcW w:w="1560" w:type="dxa"/>
            <w:vMerge w:val="restart"/>
            <w:vAlign w:val="center"/>
          </w:tcPr>
          <w:p w:rsidR="00823F04" w:rsidRPr="00B167B3" w:rsidRDefault="00823F04" w:rsidP="00823F04">
            <w:pPr>
              <w:spacing w:line="240" w:lineRule="auto"/>
              <w:ind w:firstLineChars="0" w:firstLine="0"/>
              <w:jc w:val="center"/>
              <w:rPr>
                <w:kern w:val="2"/>
                <w:sz w:val="21"/>
                <w:szCs w:val="21"/>
              </w:rPr>
            </w:pPr>
            <w:r w:rsidRPr="00B167B3">
              <w:rPr>
                <w:kern w:val="2"/>
                <w:sz w:val="21"/>
                <w:szCs w:val="21"/>
              </w:rPr>
              <w:t>设备废气</w:t>
            </w:r>
          </w:p>
        </w:tc>
        <w:tc>
          <w:tcPr>
            <w:tcW w:w="1134" w:type="dxa"/>
            <w:tcBorders>
              <w:top w:val="single" w:sz="6" w:space="0" w:color="000000"/>
            </w:tcBorders>
            <w:vAlign w:val="center"/>
          </w:tcPr>
          <w:p w:rsidR="00823F04" w:rsidRPr="00B167B3" w:rsidRDefault="00823F04" w:rsidP="00823F04">
            <w:pPr>
              <w:spacing w:line="240" w:lineRule="auto"/>
              <w:ind w:firstLineChars="0" w:firstLine="0"/>
              <w:jc w:val="center"/>
              <w:rPr>
                <w:kern w:val="2"/>
                <w:sz w:val="21"/>
                <w:szCs w:val="21"/>
              </w:rPr>
            </w:pPr>
            <w:r w:rsidRPr="00B167B3">
              <w:rPr>
                <w:kern w:val="2"/>
                <w:sz w:val="21"/>
                <w:szCs w:val="21"/>
              </w:rPr>
              <w:t>CO</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少量</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少量</w:t>
            </w:r>
          </w:p>
        </w:tc>
      </w:tr>
      <w:tr w:rsidR="003D4A1A" w:rsidRPr="00B167B3" w:rsidTr="00A46300">
        <w:trPr>
          <w:trHeight w:val="340"/>
          <w:jc w:val="center"/>
        </w:trPr>
        <w:tc>
          <w:tcPr>
            <w:tcW w:w="85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823F04" w:rsidRPr="00B167B3" w:rsidRDefault="00823F04" w:rsidP="003E0869">
            <w:pPr>
              <w:spacing w:line="240" w:lineRule="auto"/>
              <w:ind w:firstLineChars="0" w:firstLine="0"/>
              <w:jc w:val="center"/>
              <w:rPr>
                <w:kern w:val="2"/>
                <w:sz w:val="21"/>
                <w:szCs w:val="21"/>
              </w:rPr>
            </w:pPr>
          </w:p>
        </w:tc>
        <w:tc>
          <w:tcPr>
            <w:tcW w:w="1560" w:type="dxa"/>
            <w:vMerge/>
            <w:vAlign w:val="center"/>
          </w:tcPr>
          <w:p w:rsidR="00823F04" w:rsidRPr="00B167B3" w:rsidRDefault="00823F04" w:rsidP="00823F04">
            <w:pPr>
              <w:spacing w:line="240" w:lineRule="auto"/>
              <w:ind w:firstLineChars="0" w:firstLine="0"/>
              <w:jc w:val="center"/>
              <w:rPr>
                <w:kern w:val="2"/>
                <w:sz w:val="21"/>
                <w:szCs w:val="21"/>
              </w:rPr>
            </w:pPr>
          </w:p>
        </w:tc>
        <w:tc>
          <w:tcPr>
            <w:tcW w:w="1134" w:type="dxa"/>
            <w:tcBorders>
              <w:top w:val="single" w:sz="6" w:space="0" w:color="000000"/>
            </w:tcBorders>
            <w:vAlign w:val="center"/>
          </w:tcPr>
          <w:p w:rsidR="00823F04" w:rsidRPr="00B167B3" w:rsidRDefault="00823F04" w:rsidP="00823F04">
            <w:pPr>
              <w:spacing w:line="240" w:lineRule="auto"/>
              <w:ind w:firstLineChars="0" w:firstLine="0"/>
              <w:jc w:val="center"/>
              <w:rPr>
                <w:kern w:val="2"/>
                <w:sz w:val="21"/>
                <w:szCs w:val="21"/>
              </w:rPr>
            </w:pPr>
            <w:r w:rsidRPr="00B167B3">
              <w:rPr>
                <w:kern w:val="2"/>
                <w:sz w:val="21"/>
                <w:szCs w:val="21"/>
              </w:rPr>
              <w:t>THC</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少量</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少量</w:t>
            </w:r>
          </w:p>
        </w:tc>
      </w:tr>
      <w:tr w:rsidR="003D4A1A" w:rsidRPr="00B167B3" w:rsidTr="00A46300">
        <w:trPr>
          <w:trHeight w:val="340"/>
          <w:jc w:val="center"/>
        </w:trPr>
        <w:tc>
          <w:tcPr>
            <w:tcW w:w="85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823F04" w:rsidRPr="00B167B3" w:rsidRDefault="00823F04" w:rsidP="003E0869">
            <w:pPr>
              <w:spacing w:line="240" w:lineRule="auto"/>
              <w:ind w:firstLineChars="0" w:firstLine="0"/>
              <w:jc w:val="center"/>
              <w:rPr>
                <w:kern w:val="2"/>
                <w:sz w:val="21"/>
                <w:szCs w:val="21"/>
              </w:rPr>
            </w:pPr>
          </w:p>
        </w:tc>
        <w:tc>
          <w:tcPr>
            <w:tcW w:w="1560" w:type="dxa"/>
            <w:vMerge/>
            <w:vAlign w:val="center"/>
          </w:tcPr>
          <w:p w:rsidR="00823F04" w:rsidRPr="00B167B3" w:rsidRDefault="00823F04" w:rsidP="00823F04">
            <w:pPr>
              <w:spacing w:line="240" w:lineRule="auto"/>
              <w:ind w:firstLineChars="0" w:firstLine="0"/>
              <w:jc w:val="center"/>
              <w:rPr>
                <w:kern w:val="2"/>
                <w:sz w:val="21"/>
                <w:szCs w:val="21"/>
              </w:rPr>
            </w:pPr>
          </w:p>
        </w:tc>
        <w:tc>
          <w:tcPr>
            <w:tcW w:w="1134" w:type="dxa"/>
            <w:tcBorders>
              <w:top w:val="single" w:sz="6" w:space="0" w:color="000000"/>
            </w:tcBorders>
            <w:vAlign w:val="center"/>
          </w:tcPr>
          <w:p w:rsidR="00823F04" w:rsidRPr="00B167B3" w:rsidRDefault="00823F04" w:rsidP="00823F04">
            <w:pPr>
              <w:spacing w:line="240" w:lineRule="auto"/>
              <w:ind w:firstLineChars="0" w:firstLine="0"/>
              <w:jc w:val="center"/>
              <w:rPr>
                <w:kern w:val="2"/>
                <w:sz w:val="21"/>
                <w:szCs w:val="21"/>
              </w:rPr>
            </w:pPr>
            <w:r w:rsidRPr="00B167B3">
              <w:rPr>
                <w:kern w:val="2"/>
                <w:sz w:val="21"/>
                <w:szCs w:val="21"/>
              </w:rPr>
              <w:t>NOx</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少量</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少量</w:t>
            </w:r>
          </w:p>
        </w:tc>
      </w:tr>
      <w:tr w:rsidR="003D4A1A" w:rsidRPr="00B167B3" w:rsidTr="00A46300">
        <w:trPr>
          <w:trHeight w:val="340"/>
          <w:jc w:val="center"/>
        </w:trPr>
        <w:tc>
          <w:tcPr>
            <w:tcW w:w="850" w:type="dxa"/>
            <w:vMerge w:val="restart"/>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r w:rsidRPr="00B167B3">
              <w:rPr>
                <w:b/>
                <w:bCs/>
                <w:kern w:val="2"/>
                <w:sz w:val="21"/>
                <w:szCs w:val="21"/>
              </w:rPr>
              <w:t>噪声</w:t>
            </w:r>
          </w:p>
        </w:tc>
        <w:tc>
          <w:tcPr>
            <w:tcW w:w="710"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施工期</w:t>
            </w:r>
          </w:p>
        </w:tc>
        <w:tc>
          <w:tcPr>
            <w:tcW w:w="2694"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电锯、冲击钻等</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80~95 dB</w:t>
            </w:r>
            <w:r w:rsidRPr="00B167B3">
              <w:rPr>
                <w:rFonts w:ascii="Times New Roman" w:hAnsi="Times New Roman" w:cs="Times New Roman"/>
                <w:sz w:val="21"/>
              </w:rPr>
              <w:t>（</w:t>
            </w:r>
            <w:r w:rsidRPr="00B167B3">
              <w:rPr>
                <w:rFonts w:ascii="Times New Roman" w:hAnsi="Times New Roman" w:cs="Times New Roman"/>
                <w:sz w:val="21"/>
              </w:rPr>
              <w:t>A</w:t>
            </w:r>
            <w:r w:rsidRPr="00B167B3">
              <w:rPr>
                <w:rFonts w:ascii="Times New Roman" w:hAnsi="Times New Roman" w:cs="Times New Roman"/>
                <w:sz w:val="21"/>
              </w:rPr>
              <w:t>）</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满足《建筑施工场界环境噪声排放标准》（</w:t>
            </w:r>
            <w:r w:rsidRPr="00B167B3">
              <w:rPr>
                <w:rFonts w:ascii="Times New Roman" w:hAnsi="Times New Roman" w:cs="Times New Roman"/>
                <w:sz w:val="21"/>
              </w:rPr>
              <w:t>GB12523-2011</w:t>
            </w:r>
            <w:r w:rsidRPr="00B167B3">
              <w:rPr>
                <w:rFonts w:ascii="Times New Roman" w:hAnsi="Times New Roman" w:cs="Times New Roman"/>
                <w:sz w:val="21"/>
              </w:rPr>
              <w:t>）</w:t>
            </w:r>
          </w:p>
        </w:tc>
      </w:tr>
      <w:tr w:rsidR="003D4A1A" w:rsidRPr="00B167B3" w:rsidTr="00A46300">
        <w:trPr>
          <w:trHeight w:val="340"/>
          <w:jc w:val="center"/>
        </w:trPr>
        <w:tc>
          <w:tcPr>
            <w:tcW w:w="85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10"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运营期</w:t>
            </w:r>
          </w:p>
        </w:tc>
        <w:tc>
          <w:tcPr>
            <w:tcW w:w="2694"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光伏组件、逆变器等</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50~60 dB</w:t>
            </w:r>
            <w:r w:rsidRPr="00B167B3">
              <w:rPr>
                <w:rFonts w:ascii="Times New Roman" w:hAnsi="Times New Roman" w:cs="Times New Roman"/>
                <w:sz w:val="21"/>
              </w:rPr>
              <w:t>（</w:t>
            </w:r>
            <w:r w:rsidRPr="00B167B3">
              <w:rPr>
                <w:rFonts w:ascii="Times New Roman" w:hAnsi="Times New Roman" w:cs="Times New Roman"/>
                <w:sz w:val="21"/>
              </w:rPr>
              <w:t>A</w:t>
            </w:r>
            <w:r w:rsidRPr="00B167B3">
              <w:rPr>
                <w:rFonts w:ascii="Times New Roman" w:hAnsi="Times New Roman" w:cs="Times New Roman"/>
                <w:sz w:val="21"/>
              </w:rPr>
              <w:t>）</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满足《工业企业厂界环境噪声排放标准》（</w:t>
            </w:r>
            <w:r w:rsidRPr="00B167B3">
              <w:rPr>
                <w:rFonts w:ascii="Times New Roman" w:hAnsi="Times New Roman" w:cs="Times New Roman"/>
                <w:sz w:val="21"/>
              </w:rPr>
              <w:t>GB12348-2008</w:t>
            </w:r>
            <w:r w:rsidRPr="00B167B3">
              <w:rPr>
                <w:rFonts w:ascii="Times New Roman" w:hAnsi="Times New Roman" w:cs="Times New Roman"/>
                <w:sz w:val="21"/>
              </w:rPr>
              <w:t>）的</w:t>
            </w:r>
            <w:r w:rsidRPr="00B167B3">
              <w:rPr>
                <w:rFonts w:ascii="Times New Roman" w:hAnsi="Times New Roman" w:cs="Times New Roman"/>
                <w:sz w:val="21"/>
              </w:rPr>
              <w:t>1</w:t>
            </w:r>
            <w:r w:rsidRPr="00B167B3">
              <w:rPr>
                <w:rFonts w:ascii="Times New Roman" w:hAnsi="Times New Roman" w:cs="Times New Roman"/>
                <w:sz w:val="21"/>
              </w:rPr>
              <w:t>、</w:t>
            </w:r>
            <w:r w:rsidRPr="00B167B3">
              <w:rPr>
                <w:rFonts w:ascii="Times New Roman" w:hAnsi="Times New Roman" w:cs="Times New Roman"/>
                <w:sz w:val="21"/>
              </w:rPr>
              <w:t>4</w:t>
            </w:r>
            <w:r w:rsidRPr="00B167B3">
              <w:rPr>
                <w:rFonts w:ascii="Times New Roman" w:hAnsi="Times New Roman" w:cs="Times New Roman"/>
                <w:sz w:val="21"/>
              </w:rPr>
              <w:t>类标准</w:t>
            </w:r>
          </w:p>
        </w:tc>
      </w:tr>
      <w:tr w:rsidR="003D4A1A" w:rsidRPr="00B167B3" w:rsidTr="00A46300">
        <w:trPr>
          <w:trHeight w:val="340"/>
          <w:jc w:val="center"/>
        </w:trPr>
        <w:tc>
          <w:tcPr>
            <w:tcW w:w="850" w:type="dxa"/>
            <w:vMerge w:val="restart"/>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r w:rsidRPr="00B167B3">
              <w:rPr>
                <w:b/>
                <w:bCs/>
                <w:kern w:val="2"/>
                <w:sz w:val="21"/>
                <w:szCs w:val="21"/>
              </w:rPr>
              <w:t>固体废物</w:t>
            </w:r>
          </w:p>
        </w:tc>
        <w:tc>
          <w:tcPr>
            <w:tcW w:w="710" w:type="dxa"/>
            <w:vMerge w:val="restart"/>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施工期</w:t>
            </w:r>
          </w:p>
        </w:tc>
        <w:tc>
          <w:tcPr>
            <w:tcW w:w="2694"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生活垃圾</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20 kg/d</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由环卫部门收集处理</w:t>
            </w:r>
          </w:p>
        </w:tc>
      </w:tr>
      <w:tr w:rsidR="003D4A1A" w:rsidRPr="00B167B3" w:rsidTr="00A46300">
        <w:trPr>
          <w:trHeight w:val="340"/>
          <w:jc w:val="center"/>
        </w:trPr>
        <w:tc>
          <w:tcPr>
            <w:tcW w:w="85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823F04" w:rsidRPr="00B167B3" w:rsidRDefault="00823F04" w:rsidP="003E0869">
            <w:pPr>
              <w:spacing w:line="240" w:lineRule="auto"/>
              <w:ind w:firstLineChars="0" w:firstLine="0"/>
              <w:jc w:val="center"/>
              <w:rPr>
                <w:kern w:val="2"/>
                <w:sz w:val="21"/>
                <w:szCs w:val="21"/>
              </w:rPr>
            </w:pPr>
          </w:p>
        </w:tc>
        <w:tc>
          <w:tcPr>
            <w:tcW w:w="2694"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建筑垃圾</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930.9 t</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委托有资质单位处理</w:t>
            </w:r>
          </w:p>
        </w:tc>
      </w:tr>
      <w:tr w:rsidR="003D4A1A" w:rsidRPr="00B167B3" w:rsidTr="00A46300">
        <w:trPr>
          <w:trHeight w:val="340"/>
          <w:jc w:val="center"/>
        </w:trPr>
        <w:tc>
          <w:tcPr>
            <w:tcW w:w="85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823F04" w:rsidRPr="00B167B3" w:rsidRDefault="00823F04" w:rsidP="003E0869">
            <w:pPr>
              <w:spacing w:line="240" w:lineRule="auto"/>
              <w:ind w:firstLineChars="0" w:firstLine="0"/>
              <w:jc w:val="center"/>
              <w:rPr>
                <w:kern w:val="2"/>
                <w:sz w:val="21"/>
                <w:szCs w:val="21"/>
              </w:rPr>
            </w:pPr>
          </w:p>
        </w:tc>
        <w:tc>
          <w:tcPr>
            <w:tcW w:w="2694"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地表植被</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300 t</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委托有资质单位处理</w:t>
            </w:r>
          </w:p>
        </w:tc>
      </w:tr>
      <w:tr w:rsidR="003D4A1A" w:rsidRPr="00B167B3" w:rsidTr="00A46300">
        <w:trPr>
          <w:trHeight w:val="340"/>
          <w:jc w:val="center"/>
        </w:trPr>
        <w:tc>
          <w:tcPr>
            <w:tcW w:w="85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10" w:type="dxa"/>
            <w:vMerge w:val="restart"/>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运营期</w:t>
            </w:r>
          </w:p>
        </w:tc>
        <w:tc>
          <w:tcPr>
            <w:tcW w:w="2694"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单晶硅组件</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0.94 t/a</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proofErr w:type="gramStart"/>
            <w:r w:rsidRPr="00B167B3">
              <w:rPr>
                <w:rFonts w:ascii="Times New Roman" w:hAnsi="Times New Roman" w:cs="Times New Roman"/>
                <w:sz w:val="21"/>
              </w:rPr>
              <w:t>定期由</w:t>
            </w:r>
            <w:proofErr w:type="gramEnd"/>
            <w:r w:rsidRPr="00B167B3">
              <w:rPr>
                <w:rFonts w:ascii="Times New Roman" w:hAnsi="Times New Roman" w:cs="Times New Roman"/>
                <w:sz w:val="21"/>
              </w:rPr>
              <w:t>供应商回收处理</w:t>
            </w:r>
          </w:p>
        </w:tc>
      </w:tr>
      <w:tr w:rsidR="003D4A1A" w:rsidRPr="00B167B3" w:rsidTr="00A46300">
        <w:trPr>
          <w:trHeight w:val="340"/>
          <w:jc w:val="center"/>
        </w:trPr>
        <w:tc>
          <w:tcPr>
            <w:tcW w:w="85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10" w:type="dxa"/>
            <w:vMerge/>
            <w:vAlign w:val="center"/>
          </w:tcPr>
          <w:p w:rsidR="00823F04" w:rsidRPr="00B167B3" w:rsidRDefault="00823F04" w:rsidP="003E0869">
            <w:pPr>
              <w:spacing w:line="240" w:lineRule="auto"/>
              <w:ind w:firstLineChars="0" w:firstLine="0"/>
              <w:jc w:val="center"/>
              <w:rPr>
                <w:kern w:val="2"/>
                <w:sz w:val="21"/>
                <w:szCs w:val="21"/>
              </w:rPr>
            </w:pPr>
          </w:p>
        </w:tc>
        <w:tc>
          <w:tcPr>
            <w:tcW w:w="2694"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废机油</w:t>
            </w:r>
          </w:p>
        </w:tc>
        <w:tc>
          <w:tcPr>
            <w:tcW w:w="2410"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1 t/a</w:t>
            </w:r>
          </w:p>
        </w:tc>
        <w:tc>
          <w:tcPr>
            <w:tcW w:w="2408" w:type="dxa"/>
            <w:tcBorders>
              <w:top w:val="single" w:sz="6" w:space="0" w:color="000000"/>
            </w:tcBorders>
            <w:vAlign w:val="center"/>
          </w:tcPr>
          <w:p w:rsidR="00823F04" w:rsidRPr="00B167B3" w:rsidRDefault="00823F04" w:rsidP="003E0869">
            <w:pPr>
              <w:pStyle w:val="affa"/>
              <w:adjustRightInd w:val="0"/>
              <w:snapToGrid w:val="0"/>
              <w:spacing w:line="240" w:lineRule="auto"/>
              <w:ind w:firstLineChars="0" w:firstLine="0"/>
              <w:jc w:val="center"/>
              <w:rPr>
                <w:rFonts w:ascii="Times New Roman" w:hAnsi="Times New Roman" w:cs="Times New Roman"/>
                <w:sz w:val="21"/>
              </w:rPr>
            </w:pPr>
            <w:r w:rsidRPr="00B167B3">
              <w:rPr>
                <w:rFonts w:ascii="Times New Roman" w:hAnsi="Times New Roman" w:cs="Times New Roman"/>
                <w:sz w:val="21"/>
              </w:rPr>
              <w:t>委托有资质单位处理</w:t>
            </w:r>
          </w:p>
        </w:tc>
      </w:tr>
      <w:tr w:rsidR="003D4A1A" w:rsidRPr="00B167B3" w:rsidTr="00A46300">
        <w:trPr>
          <w:trHeight w:val="340"/>
          <w:jc w:val="center"/>
        </w:trPr>
        <w:tc>
          <w:tcPr>
            <w:tcW w:w="850" w:type="dxa"/>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r w:rsidRPr="00B167B3">
              <w:rPr>
                <w:b/>
                <w:bCs/>
                <w:kern w:val="2"/>
                <w:sz w:val="21"/>
                <w:szCs w:val="21"/>
              </w:rPr>
              <w:t>其他</w:t>
            </w:r>
          </w:p>
        </w:tc>
        <w:tc>
          <w:tcPr>
            <w:tcW w:w="8222" w:type="dxa"/>
            <w:gridSpan w:val="5"/>
            <w:vAlign w:val="center"/>
          </w:tcPr>
          <w:p w:rsidR="00823F04" w:rsidRPr="00B167B3" w:rsidRDefault="00823F04" w:rsidP="003E0869">
            <w:pPr>
              <w:pStyle w:val="1a"/>
              <w:spacing w:line="240" w:lineRule="auto"/>
              <w:ind w:firstLineChars="0" w:firstLine="0"/>
              <w:rPr>
                <w:rFonts w:ascii="Times New Roman" w:cs="Times New Roman"/>
                <w:color w:val="auto"/>
                <w:sz w:val="21"/>
                <w:szCs w:val="21"/>
              </w:rPr>
            </w:pPr>
            <w:r w:rsidRPr="00B167B3">
              <w:rPr>
                <w:rFonts w:ascii="Times New Roman" w:cs="Times New Roman"/>
                <w:color w:val="auto"/>
                <w:sz w:val="21"/>
                <w:szCs w:val="21"/>
              </w:rPr>
              <w:t>单晶硅组件表面玻璃在阳光下会反射强光，形成光污染。长时间在白色光亮污染环境下工作和生活的人，视网膜和虹膜会受到影响，导致视力急剧下降，增加白内障发病率。</w:t>
            </w:r>
          </w:p>
        </w:tc>
      </w:tr>
      <w:tr w:rsidR="00823F04" w:rsidRPr="00B167B3" w:rsidTr="00A46300">
        <w:trPr>
          <w:trHeight w:val="340"/>
          <w:jc w:val="center"/>
        </w:trPr>
        <w:tc>
          <w:tcPr>
            <w:tcW w:w="9072" w:type="dxa"/>
            <w:gridSpan w:val="6"/>
            <w:tcBorders>
              <w:top w:val="single" w:sz="6" w:space="0" w:color="000000"/>
              <w:bottom w:val="single" w:sz="6" w:space="0" w:color="000000"/>
            </w:tcBorders>
          </w:tcPr>
          <w:p w:rsidR="00823F04" w:rsidRPr="00B167B3" w:rsidRDefault="00823F04" w:rsidP="003E0869">
            <w:pPr>
              <w:pStyle w:val="1a"/>
              <w:spacing w:line="240" w:lineRule="auto"/>
              <w:ind w:firstLineChars="0" w:firstLine="0"/>
              <w:rPr>
                <w:rFonts w:ascii="Times New Roman" w:cs="Times New Roman"/>
                <w:b/>
                <w:color w:val="auto"/>
                <w:sz w:val="21"/>
                <w:szCs w:val="21"/>
              </w:rPr>
            </w:pPr>
            <w:r w:rsidRPr="00B167B3">
              <w:rPr>
                <w:rFonts w:ascii="Times New Roman" w:cs="Times New Roman"/>
                <w:b/>
                <w:color w:val="auto"/>
                <w:sz w:val="21"/>
                <w:szCs w:val="21"/>
              </w:rPr>
              <w:t>主要生态影响：</w:t>
            </w:r>
          </w:p>
          <w:p w:rsidR="00823F04" w:rsidRPr="00B167B3" w:rsidRDefault="00823F04" w:rsidP="003E0869">
            <w:pPr>
              <w:pStyle w:val="1a"/>
              <w:spacing w:line="240" w:lineRule="auto"/>
              <w:ind w:firstLineChars="0" w:firstLine="0"/>
              <w:rPr>
                <w:rFonts w:ascii="Times New Roman" w:cs="Times New Roman"/>
                <w:color w:val="auto"/>
                <w:sz w:val="21"/>
                <w:szCs w:val="21"/>
              </w:rPr>
            </w:pPr>
            <w:r w:rsidRPr="00B167B3">
              <w:rPr>
                <w:rFonts w:ascii="Times New Roman" w:cs="Times New Roman"/>
                <w:color w:val="auto"/>
                <w:sz w:val="21"/>
                <w:szCs w:val="21"/>
              </w:rPr>
              <w:t>项目对生态环境的影响主要发生在项目施工期，主要分为对土地利用的影响、对所在地原有植被的影响以及水土流失。</w:t>
            </w:r>
          </w:p>
          <w:p w:rsidR="00823F04" w:rsidRPr="00B167B3" w:rsidRDefault="00823F04" w:rsidP="003E0869">
            <w:pPr>
              <w:pStyle w:val="1a"/>
              <w:spacing w:line="240" w:lineRule="auto"/>
              <w:ind w:firstLineChars="0" w:firstLine="0"/>
              <w:rPr>
                <w:rFonts w:ascii="Times New Roman" w:cs="Times New Roman"/>
                <w:color w:val="auto"/>
                <w:sz w:val="21"/>
                <w:szCs w:val="21"/>
              </w:rPr>
            </w:pPr>
            <w:r w:rsidRPr="00B167B3">
              <w:rPr>
                <w:rFonts w:ascii="Times New Roman" w:cs="Times New Roman"/>
                <w:color w:val="auto"/>
                <w:sz w:val="21"/>
                <w:szCs w:val="21"/>
              </w:rPr>
              <w:t>1</w:t>
            </w:r>
            <w:r w:rsidRPr="00B167B3">
              <w:rPr>
                <w:rFonts w:ascii="Times New Roman" w:cs="Times New Roman"/>
                <w:color w:val="auto"/>
                <w:sz w:val="21"/>
                <w:szCs w:val="21"/>
              </w:rPr>
              <w:t>、本项目占地主要为竹林、鱼塘和荒地，不涉及林地。项目施工过程中，需要清除项目陆地范围内的植被，以安装单晶硅组件和种植经济作物，将用地范围内的群落结构转变为经济作物群落。</w:t>
            </w:r>
          </w:p>
          <w:p w:rsidR="00823F04" w:rsidRPr="00B167B3" w:rsidRDefault="00823F04" w:rsidP="003E0869">
            <w:pPr>
              <w:pStyle w:val="1a"/>
              <w:spacing w:line="240" w:lineRule="auto"/>
              <w:ind w:firstLineChars="0" w:firstLine="0"/>
              <w:rPr>
                <w:rFonts w:ascii="Times New Roman" w:cs="Times New Roman"/>
                <w:color w:val="auto"/>
                <w:sz w:val="21"/>
                <w:szCs w:val="21"/>
              </w:rPr>
            </w:pPr>
            <w:r w:rsidRPr="00B167B3">
              <w:rPr>
                <w:rFonts w:ascii="Times New Roman" w:cs="Times New Roman"/>
                <w:color w:val="auto"/>
                <w:sz w:val="21"/>
                <w:szCs w:val="21"/>
              </w:rPr>
              <w:t>2</w:t>
            </w:r>
            <w:r w:rsidRPr="00B167B3">
              <w:rPr>
                <w:rFonts w:ascii="Times New Roman" w:cs="Times New Roman"/>
                <w:color w:val="auto"/>
                <w:sz w:val="21"/>
                <w:szCs w:val="21"/>
              </w:rPr>
              <w:t>、项目用地范围内的植被为竹林，与居民点较近，人为干扰程度相对较高，不是附近野生动物的理想栖息地。施工过程中会扰动鱼塘中的水生生物，</w:t>
            </w:r>
            <w:proofErr w:type="gramStart"/>
            <w:r w:rsidRPr="00B167B3">
              <w:rPr>
                <w:rFonts w:ascii="Times New Roman" w:cs="Times New Roman"/>
                <w:color w:val="auto"/>
                <w:sz w:val="21"/>
                <w:szCs w:val="21"/>
              </w:rPr>
              <w:t>待施工</w:t>
            </w:r>
            <w:proofErr w:type="gramEnd"/>
            <w:r w:rsidRPr="00B167B3">
              <w:rPr>
                <w:rFonts w:ascii="Times New Roman" w:cs="Times New Roman"/>
                <w:color w:val="auto"/>
                <w:sz w:val="21"/>
                <w:szCs w:val="21"/>
              </w:rPr>
              <w:t>完成，复建鱼塘后，项目对水生生物的影响将消失。</w:t>
            </w:r>
          </w:p>
        </w:tc>
      </w:tr>
    </w:tbl>
    <w:p w:rsidR="003E0869" w:rsidRPr="00B167B3" w:rsidRDefault="003E0869" w:rsidP="003E0869">
      <w:pPr>
        <w:ind w:firstLine="480"/>
      </w:pPr>
    </w:p>
    <w:p w:rsidR="007B687D" w:rsidRPr="00B167B3" w:rsidRDefault="007B687D" w:rsidP="00D34C89">
      <w:pPr>
        <w:pStyle w:val="1"/>
        <w:sectPr w:rsidR="007B687D" w:rsidRPr="00B167B3" w:rsidSect="00D34C89">
          <w:pgSz w:w="11907" w:h="16840" w:code="9"/>
          <w:pgMar w:top="1418" w:right="1418" w:bottom="1418" w:left="1418" w:header="992" w:footer="992" w:gutter="0"/>
          <w:cols w:space="425"/>
          <w:docGrid w:type="lines" w:linePitch="326"/>
        </w:sectPr>
      </w:pPr>
    </w:p>
    <w:p w:rsidR="00D34C89" w:rsidRPr="00B167B3" w:rsidRDefault="00D34C89" w:rsidP="00D34C89">
      <w:pPr>
        <w:pStyle w:val="1"/>
      </w:pPr>
      <w:bookmarkStart w:id="7" w:name="_Toc43365660"/>
      <w:r w:rsidRPr="00B167B3">
        <w:lastRenderedPageBreak/>
        <w:t>环境影响分析</w:t>
      </w:r>
      <w:bookmarkEnd w:id="7"/>
    </w:p>
    <w:tbl>
      <w:tblPr>
        <w:tblW w:w="936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9502"/>
      </w:tblGrid>
      <w:tr w:rsidR="003D4A1A" w:rsidRPr="00B167B3" w:rsidTr="003E0869">
        <w:trPr>
          <w:trHeight w:val="4065"/>
          <w:jc w:val="center"/>
        </w:trPr>
        <w:tc>
          <w:tcPr>
            <w:tcW w:w="9360" w:type="dxa"/>
          </w:tcPr>
          <w:p w:rsidR="003E0869" w:rsidRPr="00B167B3" w:rsidRDefault="003E0869" w:rsidP="003E0869">
            <w:pPr>
              <w:ind w:firstLine="482"/>
              <w:rPr>
                <w:b/>
                <w:kern w:val="2"/>
                <w:szCs w:val="22"/>
              </w:rPr>
            </w:pPr>
            <w:r w:rsidRPr="00B167B3">
              <w:rPr>
                <w:b/>
                <w:kern w:val="2"/>
                <w:szCs w:val="22"/>
              </w:rPr>
              <w:t>一、施工期环境影响分析</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、地表水环境影响分析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本项目施工过程中产生的废水主要为施工废水、施工人员生活污水。</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建筑施工废水包括地基、道路开挖和铺设、建筑物建设过程中产生的泥浆水、机械设备运转的冷却水和洗涤水，施工机械跑、冒、滴、漏的污油等冲刷后产生一定量的含油污水，产生量约</w:t>
            </w:r>
            <w:r w:rsidRPr="00B167B3">
              <w:rPr>
                <w:rFonts w:ascii="Times New Roman" w:cs="Times New Roman"/>
                <w:color w:val="auto"/>
              </w:rPr>
              <w:t>20 m</w:t>
            </w:r>
            <w:r w:rsidRPr="00B167B3">
              <w:rPr>
                <w:rFonts w:ascii="Times New Roman" w:cs="Times New Roman"/>
                <w:color w:val="auto"/>
                <w:vertAlign w:val="superscript"/>
              </w:rPr>
              <w:t>3</w:t>
            </w:r>
            <w:r w:rsidRPr="00B167B3">
              <w:rPr>
                <w:rFonts w:ascii="Times New Roman" w:cs="Times New Roman"/>
                <w:color w:val="auto"/>
              </w:rPr>
              <w:t>/d</w:t>
            </w:r>
            <w:r w:rsidRPr="00B167B3">
              <w:rPr>
                <w:rFonts w:ascii="Times New Roman" w:cs="Times New Roman"/>
                <w:color w:val="auto"/>
              </w:rPr>
              <w:t>。泥浆水颗粒物浓度较高，施工机械设备的洗涤水含有较高的石油类、</w:t>
            </w:r>
            <w:r w:rsidRPr="00B167B3">
              <w:rPr>
                <w:rFonts w:ascii="Times New Roman" w:cs="Times New Roman"/>
                <w:color w:val="auto"/>
              </w:rPr>
              <w:t>SS</w:t>
            </w:r>
            <w:r w:rsidRPr="00B167B3">
              <w:rPr>
                <w:rFonts w:ascii="Times New Roman" w:cs="Times New Roman"/>
                <w:color w:val="auto"/>
              </w:rPr>
              <w:t>等，如直接排放将会使纳污水体受到一定程度的污染。因此，施工期的废水严禁排入周边水体，同时需要采取在水体和施工场地之间设立隔挡物的措施。施工废水经施工场地内设置的隔油池、沉淀池处理后回用于场地作降尘、车辆冲洗水，不外排。</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施工期生活污水产生量约</w:t>
            </w:r>
            <w:r w:rsidR="00CE115A" w:rsidRPr="00B167B3">
              <w:rPr>
                <w:rFonts w:ascii="Times New Roman" w:cs="Times New Roman"/>
                <w:color w:val="auto"/>
              </w:rPr>
              <w:t xml:space="preserve">1.44 </w:t>
            </w:r>
            <w:r w:rsidRPr="00B167B3">
              <w:rPr>
                <w:rStyle w:val="0CharChar"/>
                <w:rFonts w:ascii="Times New Roman" w:hAnsi="Times New Roman" w:cs="Times New Roman"/>
                <w:color w:val="auto"/>
              </w:rPr>
              <w:t>m</w:t>
            </w:r>
            <w:r w:rsidRPr="00B167B3">
              <w:rPr>
                <w:rStyle w:val="0CharChar"/>
                <w:rFonts w:ascii="Times New Roman" w:hAnsi="Times New Roman" w:cs="Times New Roman"/>
                <w:color w:val="auto"/>
                <w:vertAlign w:val="superscript"/>
              </w:rPr>
              <w:t>3</w:t>
            </w:r>
            <w:r w:rsidRPr="00B167B3">
              <w:rPr>
                <w:rStyle w:val="0CharChar"/>
                <w:rFonts w:ascii="Times New Roman" w:hAnsi="Times New Roman" w:cs="Times New Roman"/>
                <w:color w:val="auto"/>
              </w:rPr>
              <w:t>/d</w:t>
            </w:r>
            <w:r w:rsidRPr="00B167B3">
              <w:rPr>
                <w:rStyle w:val="0CharChar"/>
                <w:rFonts w:ascii="Times New Roman" w:hAnsi="Times New Roman" w:cs="Times New Roman"/>
                <w:color w:val="auto"/>
              </w:rPr>
              <w:t>，</w:t>
            </w:r>
            <w:r w:rsidRPr="00B167B3">
              <w:rPr>
                <w:rFonts w:ascii="Times New Roman" w:cs="Times New Roman"/>
                <w:color w:val="auto"/>
              </w:rPr>
              <w:t>经化粪池处理达</w:t>
            </w:r>
            <w:r w:rsidRPr="00B167B3">
              <w:rPr>
                <w:rStyle w:val="0CharChar"/>
                <w:rFonts w:ascii="Times New Roman" w:hAnsi="Times New Roman" w:cs="Times New Roman"/>
                <w:color w:val="auto"/>
              </w:rPr>
              <w:t>到《农田灌溉水质标准》（</w:t>
            </w:r>
            <w:r w:rsidRPr="00B167B3">
              <w:rPr>
                <w:rStyle w:val="0CharChar"/>
                <w:rFonts w:ascii="Times New Roman" w:hAnsi="Times New Roman" w:cs="Times New Roman"/>
                <w:color w:val="auto"/>
              </w:rPr>
              <w:t>GB5084-2005</w:t>
            </w:r>
            <w:r w:rsidRPr="00B167B3">
              <w:rPr>
                <w:rStyle w:val="0CharChar"/>
                <w:rFonts w:ascii="Times New Roman" w:hAnsi="Times New Roman" w:cs="Times New Roman"/>
                <w:color w:val="auto"/>
              </w:rPr>
              <w:t>）</w:t>
            </w:r>
            <w:proofErr w:type="gramStart"/>
            <w:r w:rsidRPr="00B167B3">
              <w:rPr>
                <w:rStyle w:val="0CharChar"/>
                <w:rFonts w:ascii="Times New Roman" w:hAnsi="Times New Roman" w:cs="Times New Roman"/>
                <w:color w:val="auto"/>
              </w:rPr>
              <w:t>中旱作物</w:t>
            </w:r>
            <w:proofErr w:type="gramEnd"/>
            <w:r w:rsidRPr="00B167B3">
              <w:rPr>
                <w:rStyle w:val="0CharChar"/>
                <w:rFonts w:ascii="Times New Roman" w:hAnsi="Times New Roman" w:cs="Times New Roman"/>
                <w:color w:val="auto"/>
              </w:rPr>
              <w:t>标准后用于农作物施肥，不外排。因此，本项目施工期对周边地表水环境影响较小。</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、大气环境影响分析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）施工期扬尘主要包括施工扬尘、运输道路扬尘。</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施工扬尘：主要来自施工期开挖、平整场地等活动直接产生的扬尘，施工场地开挖后裸露的土地、露天堆放的建筑材料受风蚀作用产生的二次扬尘。</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建议基建施工期应采取如下措施：</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①</w:t>
            </w:r>
            <w:r w:rsidRPr="00B167B3">
              <w:rPr>
                <w:rFonts w:ascii="Times New Roman" w:cs="Times New Roman"/>
                <w:color w:val="auto"/>
              </w:rPr>
              <w:t>文明施工，严格管理。在天气干燥、有风等易产生扬尘的情况下，应对沙石临时堆存处采取洒水或覆盖篷布等防尘、降尘措施；</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②</w:t>
            </w:r>
            <w:r w:rsidRPr="00B167B3">
              <w:rPr>
                <w:rFonts w:ascii="Times New Roman" w:cs="Times New Roman"/>
                <w:color w:val="auto"/>
              </w:rPr>
              <w:t>尽量避免在大风天气下进行施工作业，以减少扬尘的产生。</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运输扬尘：项目在原材料进厂过程中产生一定量的运输扬尘，运输扬尘源主要为装载机装卸时产生的粉尘。</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为减少运输扬尘对环境空气的影响，应采取以下措施：</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①</w:t>
            </w:r>
            <w:r w:rsidRPr="00B167B3">
              <w:rPr>
                <w:rFonts w:ascii="Times New Roman" w:cs="Times New Roman"/>
                <w:color w:val="auto"/>
              </w:rPr>
              <w:t>对运输水泥、碎料的车辆采取覆盖车厢；</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②</w:t>
            </w:r>
            <w:r w:rsidRPr="00B167B3">
              <w:rPr>
                <w:rFonts w:ascii="Times New Roman" w:cs="Times New Roman"/>
                <w:color w:val="auto"/>
              </w:rPr>
              <w:t>运输车辆定时清洗、谨慎慢行；</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③</w:t>
            </w:r>
            <w:r w:rsidRPr="00B167B3">
              <w:rPr>
                <w:rFonts w:ascii="Times New Roman" w:cs="Times New Roman"/>
                <w:color w:val="auto"/>
              </w:rPr>
              <w:t>严格控制运载量，避免在大风的情况下装卸物料。</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通过采取上述防尘、降尘措施，将施工期产生的扬尘对周围环境的影响降低到最低程</w:t>
            </w:r>
            <w:r w:rsidRPr="00B167B3">
              <w:rPr>
                <w:rFonts w:ascii="Times New Roman" w:cs="Times New Roman"/>
                <w:color w:val="auto"/>
              </w:rPr>
              <w:lastRenderedPageBreak/>
              <w:t>度。</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）施工过程的其他废气</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施工燃油机械车辆、挖土机等因燃油会产生一氧化碳、二氧化氮、总烃等污染物，会对大气造成不良影响，但这种污染源较分散且为流动性，污染物排放量不大，表现为局部和间歇性，故对周边大气环境的影响程度较轻。</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3</w:t>
            </w:r>
            <w:r w:rsidRPr="00B167B3">
              <w:rPr>
                <w:rFonts w:ascii="Times New Roman" w:cs="Times New Roman"/>
                <w:b/>
                <w:color w:val="auto"/>
              </w:rPr>
              <w:t>、噪声环境影响分析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）主要施工噪声源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施工噪声源主要有</w:t>
            </w:r>
            <w:r w:rsidR="00CE115A" w:rsidRPr="00B167B3">
              <w:rPr>
                <w:rFonts w:ascii="Times New Roman" w:cs="Times New Roman"/>
                <w:color w:val="auto"/>
              </w:rPr>
              <w:t>电锯、混凝土运输泵、冲击钻、切割机</w:t>
            </w:r>
            <w:r w:rsidRPr="00B167B3">
              <w:rPr>
                <w:rFonts w:ascii="Times New Roman" w:cs="Times New Roman"/>
                <w:color w:val="auto"/>
              </w:rPr>
              <w:t>等施工设备会产生较大的噪声，噪声源强约</w:t>
            </w:r>
            <w:r w:rsidR="00CE115A" w:rsidRPr="00B167B3">
              <w:rPr>
                <w:rFonts w:ascii="Times New Roman" w:cs="Times New Roman"/>
                <w:color w:val="auto"/>
              </w:rPr>
              <w:t>80</w:t>
            </w:r>
            <w:r w:rsidRPr="00B167B3">
              <w:rPr>
                <w:rFonts w:ascii="Times New Roman" w:cs="Times New Roman"/>
                <w:color w:val="auto"/>
              </w:rPr>
              <w:t>~</w:t>
            </w:r>
            <w:r w:rsidR="00BA701C" w:rsidRPr="00B167B3">
              <w:rPr>
                <w:rFonts w:ascii="Times New Roman" w:cs="Times New Roman"/>
                <w:color w:val="auto"/>
              </w:rPr>
              <w:t>95</w:t>
            </w:r>
            <w:r w:rsidRPr="00B167B3">
              <w:rPr>
                <w:rFonts w:ascii="Times New Roman" w:cs="Times New Roman"/>
                <w:color w:val="auto"/>
              </w:rPr>
              <w:t xml:space="preserve">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），夜间不进行施工，各噪声源强见表</w:t>
            </w:r>
            <w:r w:rsidRPr="00B167B3">
              <w:rPr>
                <w:rFonts w:ascii="Times New Roman" w:cs="Times New Roman"/>
                <w:color w:val="auto"/>
              </w:rPr>
              <w:t>17</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）噪声影响预测</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本项目施工噪声源可近似作为点声源处理，根据点声源噪声衰减模式，可估算其施工期间离噪声源不同距离处的噪声值，预测模式如下：</w:t>
            </w:r>
          </w:p>
          <w:p w:rsidR="003E0869" w:rsidRPr="00B167B3" w:rsidRDefault="003E0869" w:rsidP="003E0869">
            <w:pPr>
              <w:pStyle w:val="1a"/>
              <w:ind w:firstLineChars="0" w:firstLine="0"/>
              <w:jc w:val="center"/>
              <w:rPr>
                <w:rFonts w:ascii="Times New Roman" w:cs="Times New Roman"/>
                <w:color w:val="auto"/>
              </w:rPr>
            </w:pPr>
            <w:r w:rsidRPr="00B167B3">
              <w:rPr>
                <w:rFonts w:ascii="Times New Roman" w:cs="Times New Roman"/>
                <w:color w:val="auto"/>
              </w:rPr>
              <w:t>L2=L1—20 lg(r2/r1)—</w:t>
            </w:r>
            <w:r w:rsidRPr="00B167B3">
              <w:rPr>
                <w:rFonts w:ascii="Cambria Math" w:hAnsi="Cambria Math" w:cs="Cambria Math"/>
                <w:color w:val="auto"/>
              </w:rPr>
              <w:t>△</w:t>
            </w:r>
            <w:r w:rsidRPr="00B167B3">
              <w:rPr>
                <w:rFonts w:ascii="Times New Roman" w:cs="Times New Roman"/>
                <w:color w:val="auto"/>
              </w:rPr>
              <w:t>L</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式中：</w:t>
            </w:r>
            <w:r w:rsidRPr="00B167B3">
              <w:rPr>
                <w:rFonts w:ascii="Times New Roman" w:cs="Times New Roman"/>
                <w:color w:val="auto"/>
              </w:rPr>
              <w:t>L2—</w:t>
            </w:r>
            <w:r w:rsidRPr="00B167B3">
              <w:rPr>
                <w:rFonts w:ascii="Times New Roman" w:cs="Times New Roman"/>
                <w:color w:val="auto"/>
              </w:rPr>
              <w:t>声点源在预测点产生的声压级；</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 xml:space="preserve">      L1—</w:t>
            </w:r>
            <w:r w:rsidRPr="00B167B3">
              <w:rPr>
                <w:rFonts w:ascii="Times New Roman" w:cs="Times New Roman"/>
                <w:color w:val="auto"/>
              </w:rPr>
              <w:t>声点源在参考点产生的声压级；</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 xml:space="preserve">      r2</w:t>
            </w:r>
            <w:proofErr w:type="gramStart"/>
            <w:r w:rsidRPr="00B167B3">
              <w:rPr>
                <w:rFonts w:ascii="Times New Roman" w:cs="Times New Roman"/>
                <w:color w:val="auto"/>
              </w:rPr>
              <w:t>—</w:t>
            </w:r>
            <w:r w:rsidRPr="00B167B3">
              <w:rPr>
                <w:rFonts w:ascii="Times New Roman" w:cs="Times New Roman"/>
                <w:color w:val="auto"/>
              </w:rPr>
              <w:t>预测点</w:t>
            </w:r>
            <w:proofErr w:type="gramEnd"/>
            <w:r w:rsidRPr="00B167B3">
              <w:rPr>
                <w:rFonts w:ascii="Times New Roman" w:cs="Times New Roman"/>
                <w:color w:val="auto"/>
              </w:rPr>
              <w:t>距声源的距离；</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 xml:space="preserve">      r1—</w:t>
            </w:r>
            <w:r w:rsidRPr="00B167B3">
              <w:rPr>
                <w:rFonts w:ascii="Times New Roman" w:cs="Times New Roman"/>
                <w:color w:val="auto"/>
              </w:rPr>
              <w:t>参考点距声源的距离；</w:t>
            </w:r>
          </w:p>
          <w:p w:rsidR="003E0869" w:rsidRPr="00B167B3" w:rsidRDefault="003E0869" w:rsidP="003E0869">
            <w:pPr>
              <w:pStyle w:val="1a"/>
              <w:ind w:firstLine="480"/>
              <w:rPr>
                <w:rFonts w:ascii="Times New Roman" w:cs="Times New Roman"/>
                <w:color w:val="auto"/>
              </w:rPr>
            </w:pPr>
            <w:r w:rsidRPr="00B167B3">
              <w:rPr>
                <w:rFonts w:ascii="Cambria Math" w:hAnsi="Cambria Math" w:cs="Cambria Math"/>
                <w:color w:val="auto"/>
              </w:rPr>
              <w:t>△</w:t>
            </w:r>
            <w:r w:rsidRPr="00B167B3">
              <w:rPr>
                <w:rFonts w:ascii="Times New Roman" w:cs="Times New Roman"/>
                <w:color w:val="auto"/>
              </w:rPr>
              <w:t>L</w:t>
            </w:r>
            <w:proofErr w:type="gramStart"/>
            <w:r w:rsidRPr="00B167B3">
              <w:rPr>
                <w:rFonts w:ascii="Times New Roman" w:cs="Times New Roman"/>
                <w:color w:val="auto"/>
              </w:rPr>
              <w:t>—</w:t>
            </w:r>
            <w:r w:rsidRPr="00B167B3">
              <w:rPr>
                <w:rFonts w:ascii="Times New Roman" w:cs="Times New Roman"/>
                <w:color w:val="auto"/>
              </w:rPr>
              <w:t>各种</w:t>
            </w:r>
            <w:proofErr w:type="gramEnd"/>
            <w:r w:rsidRPr="00B167B3">
              <w:rPr>
                <w:rFonts w:ascii="Times New Roman" w:cs="Times New Roman"/>
                <w:color w:val="auto"/>
              </w:rPr>
              <w:t>因素引起的衰减量</w:t>
            </w:r>
            <w:r w:rsidRPr="00B167B3">
              <w:rPr>
                <w:rFonts w:ascii="Times New Roman" w:cs="Times New Roman"/>
                <w:color w:val="auto"/>
              </w:rPr>
              <w:t>(</w:t>
            </w:r>
            <w:proofErr w:type="gramStart"/>
            <w:r w:rsidRPr="00B167B3">
              <w:rPr>
                <w:rFonts w:ascii="Times New Roman" w:cs="Times New Roman"/>
                <w:color w:val="auto"/>
              </w:rPr>
              <w:t>包括声</w:t>
            </w:r>
            <w:proofErr w:type="gramEnd"/>
            <w:r w:rsidRPr="00B167B3">
              <w:rPr>
                <w:rFonts w:ascii="Times New Roman" w:cs="Times New Roman"/>
                <w:color w:val="auto"/>
              </w:rPr>
              <w:t>屏障、空气吸收引起的衰减量</w:t>
            </w:r>
            <w:r w:rsidRPr="00B167B3">
              <w:rPr>
                <w:rFonts w:ascii="Times New Roman" w:cs="Times New Roman"/>
                <w:color w:val="auto"/>
              </w:rPr>
              <w:t>)</w:t>
            </w:r>
            <w:r w:rsidRPr="00B167B3">
              <w:rPr>
                <w:rFonts w:ascii="Times New Roman" w:cs="Times New Roman"/>
                <w:color w:val="auto"/>
              </w:rPr>
              <w:t>，</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多两个以上多个声源同时存在时，其预测点总声级采用以下公式：</w:t>
            </w:r>
          </w:p>
          <w:p w:rsidR="003E0869" w:rsidRPr="00B167B3" w:rsidRDefault="003E0869" w:rsidP="003E0869">
            <w:pPr>
              <w:pStyle w:val="1a"/>
              <w:ind w:firstLineChars="0" w:firstLine="0"/>
              <w:jc w:val="center"/>
              <w:rPr>
                <w:rFonts w:ascii="Times New Roman" w:cs="Times New Roman"/>
                <w:color w:val="auto"/>
              </w:rPr>
            </w:pPr>
            <w:r w:rsidRPr="00B167B3">
              <w:rPr>
                <w:rFonts w:ascii="Times New Roman" w:eastAsia="仿宋_GB2312" w:cs="Times New Roman"/>
                <w:noProof/>
                <w:color w:val="auto"/>
                <w:position w:val="-28"/>
              </w:rPr>
              <w:drawing>
                <wp:inline distT="0" distB="0" distL="0" distR="0" wp14:anchorId="68E3D8CA" wp14:editId="0800BEA3">
                  <wp:extent cx="1571625" cy="441466"/>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579470" cy="443670"/>
                          </a:xfrm>
                          <a:prstGeom prst="rect">
                            <a:avLst/>
                          </a:prstGeom>
                          <a:noFill/>
                          <a:ln>
                            <a:noFill/>
                          </a:ln>
                        </pic:spPr>
                      </pic:pic>
                    </a:graphicData>
                  </a:graphic>
                </wp:inline>
              </w:drawing>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式中：</w:t>
            </w:r>
            <w:r w:rsidRPr="00B167B3">
              <w:rPr>
                <w:rFonts w:ascii="Times New Roman" w:cs="Times New Roman"/>
                <w:color w:val="auto"/>
              </w:rPr>
              <w:t>n——</w:t>
            </w:r>
            <w:r w:rsidRPr="00B167B3">
              <w:rPr>
                <w:rFonts w:ascii="Times New Roman" w:cs="Times New Roman"/>
                <w:color w:val="auto"/>
              </w:rPr>
              <w:t>为声源总数；</w:t>
            </w:r>
          </w:p>
          <w:p w:rsidR="003E0869" w:rsidRPr="00B167B3" w:rsidRDefault="003E0869" w:rsidP="003E0869">
            <w:pPr>
              <w:pStyle w:val="1a"/>
              <w:ind w:firstLineChars="500" w:firstLine="1200"/>
              <w:rPr>
                <w:rFonts w:ascii="Times New Roman" w:cs="Times New Roman"/>
                <w:color w:val="auto"/>
              </w:rPr>
            </w:pPr>
            <w:r w:rsidRPr="00B167B3">
              <w:rPr>
                <w:rFonts w:ascii="Times New Roman" w:cs="Times New Roman"/>
                <w:color w:val="auto"/>
              </w:rPr>
              <w:t>L</w:t>
            </w:r>
            <w:r w:rsidRPr="00B167B3">
              <w:rPr>
                <w:rFonts w:ascii="Times New Roman" w:cs="Times New Roman"/>
                <w:color w:val="auto"/>
              </w:rPr>
              <w:t>总</w:t>
            </w:r>
            <w:r w:rsidRPr="00B167B3">
              <w:rPr>
                <w:rFonts w:ascii="Times New Roman" w:cs="Times New Roman"/>
                <w:color w:val="auto"/>
              </w:rPr>
              <w:t>Aeq——</w:t>
            </w:r>
            <w:r w:rsidRPr="00B167B3">
              <w:rPr>
                <w:rFonts w:ascii="Times New Roman" w:cs="Times New Roman"/>
                <w:color w:val="auto"/>
              </w:rPr>
              <w:t>为对于某点的总声压级。</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）噪声影响预测结果</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在不考虑各种衰减影响情况下，利用模式可模拟计算得到各种施工机械在不同距离处的噪声影响值，具体结果详见下表。</w:t>
            </w:r>
          </w:p>
          <w:p w:rsidR="00CE115A" w:rsidRPr="00B167B3" w:rsidRDefault="00CE115A" w:rsidP="003E0869">
            <w:pPr>
              <w:pStyle w:val="1a"/>
              <w:ind w:firstLineChars="0" w:firstLine="0"/>
              <w:jc w:val="center"/>
              <w:rPr>
                <w:rFonts w:ascii="Times New Roman" w:cs="Times New Roman"/>
                <w:b/>
                <w:color w:val="auto"/>
              </w:rPr>
            </w:pPr>
          </w:p>
          <w:p w:rsidR="00CE115A" w:rsidRPr="00B167B3" w:rsidRDefault="00CE115A" w:rsidP="003E0869">
            <w:pPr>
              <w:pStyle w:val="1a"/>
              <w:ind w:firstLineChars="0" w:firstLine="0"/>
              <w:jc w:val="center"/>
              <w:rPr>
                <w:rFonts w:ascii="Times New Roman" w:cs="Times New Roman"/>
                <w:b/>
                <w:color w:val="auto"/>
              </w:rPr>
            </w:pP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lastRenderedPageBreak/>
              <w:t>表</w:t>
            </w:r>
            <w:r w:rsidRPr="00B167B3">
              <w:rPr>
                <w:rFonts w:ascii="Times New Roman" w:cs="Times New Roman"/>
                <w:b/>
                <w:color w:val="auto"/>
              </w:rPr>
              <w:t xml:space="preserve">19  </w:t>
            </w:r>
            <w:r w:rsidRPr="00B167B3">
              <w:rPr>
                <w:rFonts w:ascii="Times New Roman" w:cs="Times New Roman"/>
                <w:b/>
                <w:color w:val="auto"/>
              </w:rPr>
              <w:t>各种施工机械在不同距离处的噪声预测值单位：</w:t>
            </w:r>
            <w:r w:rsidRPr="00B167B3">
              <w:rPr>
                <w:rFonts w:ascii="Times New Roman" w:cs="Times New Roman"/>
                <w:b/>
                <w:color w:val="auto"/>
              </w:rPr>
              <w:t>dB</w:t>
            </w:r>
            <w:r w:rsidRPr="00B167B3">
              <w:rPr>
                <w:rFonts w:ascii="Times New Roman" w:cs="Times New Roman"/>
                <w:b/>
                <w:color w:val="auto"/>
              </w:rPr>
              <w:t>（</w:t>
            </w:r>
            <w:r w:rsidRPr="00B167B3">
              <w:rPr>
                <w:rFonts w:ascii="Times New Roman" w:cs="Times New Roman"/>
                <w:b/>
                <w:color w:val="auto"/>
              </w:rPr>
              <w:t>A</w:t>
            </w:r>
            <w:r w:rsidRPr="00B167B3">
              <w:rPr>
                <w:rFonts w:ascii="Times New Roman" w:cs="Times New Roman"/>
                <w:b/>
                <w:color w:val="auto"/>
              </w:rPr>
              <w:t>）</w:t>
            </w:r>
          </w:p>
          <w:tbl>
            <w:tblPr>
              <w:tblW w:w="8930" w:type="dxa"/>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1932"/>
              <w:gridCol w:w="800"/>
              <w:gridCol w:w="661"/>
              <w:gridCol w:w="800"/>
              <w:gridCol w:w="657"/>
              <w:gridCol w:w="804"/>
              <w:gridCol w:w="804"/>
              <w:gridCol w:w="695"/>
              <w:gridCol w:w="820"/>
              <w:gridCol w:w="957"/>
            </w:tblGrid>
            <w:tr w:rsidR="003D4A1A" w:rsidRPr="00B167B3" w:rsidTr="003E0869">
              <w:trPr>
                <w:trHeight w:val="340"/>
              </w:trPr>
              <w:tc>
                <w:tcPr>
                  <w:tcW w:w="1082" w:type="pct"/>
                  <w:vMerge w:val="restart"/>
                  <w:tcBorders>
                    <w:top w:val="single" w:sz="18" w:space="0" w:color="auto"/>
                  </w:tcBorders>
                  <w:vAlign w:val="center"/>
                </w:tcPr>
                <w:p w:rsidR="003E0869" w:rsidRPr="00B167B3" w:rsidRDefault="003E0869" w:rsidP="003E0869">
                  <w:pPr>
                    <w:spacing w:line="240" w:lineRule="auto"/>
                    <w:ind w:firstLineChars="0" w:firstLine="0"/>
                    <w:jc w:val="center"/>
                    <w:rPr>
                      <w:b/>
                      <w:spacing w:val="-3"/>
                      <w:sz w:val="21"/>
                      <w:szCs w:val="21"/>
                    </w:rPr>
                  </w:pPr>
                  <w:r w:rsidRPr="00B167B3">
                    <w:rPr>
                      <w:b/>
                      <w:spacing w:val="-3"/>
                      <w:sz w:val="21"/>
                      <w:szCs w:val="21"/>
                    </w:rPr>
                    <w:t>施工机械</w:t>
                  </w:r>
                </w:p>
              </w:tc>
              <w:tc>
                <w:tcPr>
                  <w:tcW w:w="3918" w:type="pct"/>
                  <w:gridSpan w:val="9"/>
                  <w:tcBorders>
                    <w:top w:val="single" w:sz="18" w:space="0" w:color="auto"/>
                  </w:tcBorders>
                  <w:vAlign w:val="center"/>
                </w:tcPr>
                <w:p w:rsidR="003E0869" w:rsidRPr="00B167B3" w:rsidRDefault="003E0869" w:rsidP="003E0869">
                  <w:pPr>
                    <w:spacing w:line="240" w:lineRule="auto"/>
                    <w:ind w:firstLineChars="0" w:firstLine="0"/>
                    <w:jc w:val="center"/>
                    <w:rPr>
                      <w:b/>
                      <w:spacing w:val="-3"/>
                      <w:sz w:val="21"/>
                      <w:szCs w:val="21"/>
                    </w:rPr>
                  </w:pPr>
                  <w:r w:rsidRPr="00B167B3">
                    <w:rPr>
                      <w:b/>
                      <w:spacing w:val="-3"/>
                      <w:sz w:val="21"/>
                      <w:szCs w:val="21"/>
                    </w:rPr>
                    <w:t>距机械不同距离处的噪声预测值</w:t>
                  </w:r>
                </w:p>
              </w:tc>
            </w:tr>
            <w:tr w:rsidR="003D4A1A" w:rsidRPr="00B167B3" w:rsidTr="003E0869">
              <w:trPr>
                <w:trHeight w:val="340"/>
              </w:trPr>
              <w:tc>
                <w:tcPr>
                  <w:tcW w:w="1082" w:type="pct"/>
                  <w:vMerge/>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p>
              </w:tc>
              <w:tc>
                <w:tcPr>
                  <w:tcW w:w="448"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1m</w:t>
                  </w:r>
                </w:p>
              </w:tc>
              <w:tc>
                <w:tcPr>
                  <w:tcW w:w="370"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10m</w:t>
                  </w:r>
                </w:p>
              </w:tc>
              <w:tc>
                <w:tcPr>
                  <w:tcW w:w="448"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20m</w:t>
                  </w:r>
                </w:p>
              </w:tc>
              <w:tc>
                <w:tcPr>
                  <w:tcW w:w="368"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30m</w:t>
                  </w:r>
                </w:p>
              </w:tc>
              <w:tc>
                <w:tcPr>
                  <w:tcW w:w="450"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40m</w:t>
                  </w:r>
                </w:p>
              </w:tc>
              <w:tc>
                <w:tcPr>
                  <w:tcW w:w="450"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50m</w:t>
                  </w:r>
                </w:p>
              </w:tc>
              <w:tc>
                <w:tcPr>
                  <w:tcW w:w="389"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100m</w:t>
                  </w:r>
                </w:p>
              </w:tc>
              <w:tc>
                <w:tcPr>
                  <w:tcW w:w="459"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150m</w:t>
                  </w:r>
                </w:p>
              </w:tc>
              <w:tc>
                <w:tcPr>
                  <w:tcW w:w="536"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200m</w:t>
                  </w:r>
                </w:p>
              </w:tc>
            </w:tr>
            <w:tr w:rsidR="003D4A1A" w:rsidRPr="00B167B3" w:rsidTr="003E0869">
              <w:trPr>
                <w:trHeight w:val="340"/>
              </w:trPr>
              <w:tc>
                <w:tcPr>
                  <w:tcW w:w="1082"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挖掘机</w:t>
                  </w:r>
                </w:p>
              </w:tc>
              <w:tc>
                <w:tcPr>
                  <w:tcW w:w="448"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76</w:t>
                  </w:r>
                </w:p>
              </w:tc>
              <w:tc>
                <w:tcPr>
                  <w:tcW w:w="37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56</w:t>
                  </w:r>
                </w:p>
              </w:tc>
              <w:tc>
                <w:tcPr>
                  <w:tcW w:w="44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50</w:t>
                  </w:r>
                </w:p>
              </w:tc>
              <w:tc>
                <w:tcPr>
                  <w:tcW w:w="36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46.5</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44</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42</w:t>
                  </w:r>
                </w:p>
              </w:tc>
              <w:tc>
                <w:tcPr>
                  <w:tcW w:w="38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36</w:t>
                  </w:r>
                </w:p>
              </w:tc>
              <w:tc>
                <w:tcPr>
                  <w:tcW w:w="45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32.5</w:t>
                  </w:r>
                </w:p>
              </w:tc>
              <w:tc>
                <w:tcPr>
                  <w:tcW w:w="536"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30</w:t>
                  </w:r>
                </w:p>
              </w:tc>
            </w:tr>
            <w:tr w:rsidR="003D4A1A" w:rsidRPr="00B167B3" w:rsidTr="003E0869">
              <w:trPr>
                <w:trHeight w:val="340"/>
              </w:trPr>
              <w:tc>
                <w:tcPr>
                  <w:tcW w:w="1082"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推土机</w:t>
                  </w:r>
                </w:p>
              </w:tc>
              <w:tc>
                <w:tcPr>
                  <w:tcW w:w="448"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80</w:t>
                  </w:r>
                </w:p>
              </w:tc>
              <w:tc>
                <w:tcPr>
                  <w:tcW w:w="37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60</w:t>
                  </w:r>
                </w:p>
              </w:tc>
              <w:tc>
                <w:tcPr>
                  <w:tcW w:w="44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54</w:t>
                  </w:r>
                </w:p>
              </w:tc>
              <w:tc>
                <w:tcPr>
                  <w:tcW w:w="36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50.5</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48</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46</w:t>
                  </w:r>
                </w:p>
              </w:tc>
              <w:tc>
                <w:tcPr>
                  <w:tcW w:w="38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40</w:t>
                  </w:r>
                </w:p>
              </w:tc>
              <w:tc>
                <w:tcPr>
                  <w:tcW w:w="45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36.5</w:t>
                  </w:r>
                </w:p>
              </w:tc>
              <w:tc>
                <w:tcPr>
                  <w:tcW w:w="536"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34</w:t>
                  </w:r>
                </w:p>
              </w:tc>
            </w:tr>
            <w:tr w:rsidR="003D4A1A" w:rsidRPr="00B167B3" w:rsidTr="003E0869">
              <w:trPr>
                <w:trHeight w:val="340"/>
              </w:trPr>
              <w:tc>
                <w:tcPr>
                  <w:tcW w:w="1082"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装载机</w:t>
                  </w:r>
                </w:p>
              </w:tc>
              <w:tc>
                <w:tcPr>
                  <w:tcW w:w="448"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95</w:t>
                  </w:r>
                </w:p>
              </w:tc>
              <w:tc>
                <w:tcPr>
                  <w:tcW w:w="37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75</w:t>
                  </w:r>
                </w:p>
              </w:tc>
              <w:tc>
                <w:tcPr>
                  <w:tcW w:w="44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67</w:t>
                  </w:r>
                </w:p>
              </w:tc>
              <w:tc>
                <w:tcPr>
                  <w:tcW w:w="36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65.5</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63</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61</w:t>
                  </w:r>
                </w:p>
              </w:tc>
              <w:tc>
                <w:tcPr>
                  <w:tcW w:w="38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55</w:t>
                  </w:r>
                </w:p>
              </w:tc>
              <w:tc>
                <w:tcPr>
                  <w:tcW w:w="45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51.5</w:t>
                  </w:r>
                </w:p>
              </w:tc>
              <w:tc>
                <w:tcPr>
                  <w:tcW w:w="536"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49</w:t>
                  </w:r>
                </w:p>
              </w:tc>
            </w:tr>
            <w:tr w:rsidR="003D4A1A" w:rsidRPr="00B167B3" w:rsidTr="003E0869">
              <w:trPr>
                <w:trHeight w:val="340"/>
              </w:trPr>
              <w:tc>
                <w:tcPr>
                  <w:tcW w:w="1082"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压路机</w:t>
                  </w:r>
                </w:p>
              </w:tc>
              <w:tc>
                <w:tcPr>
                  <w:tcW w:w="448"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80</w:t>
                  </w:r>
                </w:p>
              </w:tc>
              <w:tc>
                <w:tcPr>
                  <w:tcW w:w="370" w:type="pct"/>
                  <w:vAlign w:val="center"/>
                </w:tcPr>
                <w:p w:rsidR="00CE115A" w:rsidRPr="00B167B3" w:rsidRDefault="009238C5"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60</w:t>
                  </w:r>
                </w:p>
              </w:tc>
              <w:tc>
                <w:tcPr>
                  <w:tcW w:w="448" w:type="pct"/>
                  <w:vAlign w:val="center"/>
                </w:tcPr>
                <w:p w:rsidR="00CE115A" w:rsidRPr="00B167B3" w:rsidRDefault="009238C5"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54</w:t>
                  </w:r>
                </w:p>
              </w:tc>
              <w:tc>
                <w:tcPr>
                  <w:tcW w:w="368" w:type="pct"/>
                  <w:vAlign w:val="center"/>
                </w:tcPr>
                <w:p w:rsidR="00CE115A" w:rsidRPr="00B167B3" w:rsidRDefault="009238C5"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50.5</w:t>
                  </w:r>
                </w:p>
              </w:tc>
              <w:tc>
                <w:tcPr>
                  <w:tcW w:w="450" w:type="pct"/>
                  <w:vAlign w:val="center"/>
                </w:tcPr>
                <w:p w:rsidR="00CE115A" w:rsidRPr="00B167B3" w:rsidRDefault="009238C5"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48</w:t>
                  </w:r>
                </w:p>
              </w:tc>
              <w:tc>
                <w:tcPr>
                  <w:tcW w:w="450" w:type="pct"/>
                  <w:vAlign w:val="center"/>
                </w:tcPr>
                <w:p w:rsidR="00CE115A" w:rsidRPr="00B167B3" w:rsidRDefault="009238C5"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46</w:t>
                  </w:r>
                </w:p>
              </w:tc>
              <w:tc>
                <w:tcPr>
                  <w:tcW w:w="389" w:type="pct"/>
                  <w:vAlign w:val="center"/>
                </w:tcPr>
                <w:p w:rsidR="00CE115A" w:rsidRPr="00B167B3" w:rsidRDefault="009238C5"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40</w:t>
                  </w:r>
                </w:p>
              </w:tc>
              <w:tc>
                <w:tcPr>
                  <w:tcW w:w="459" w:type="pct"/>
                  <w:vAlign w:val="center"/>
                </w:tcPr>
                <w:p w:rsidR="00CE115A" w:rsidRPr="00B167B3" w:rsidRDefault="009238C5"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36.5</w:t>
                  </w:r>
                </w:p>
              </w:tc>
              <w:tc>
                <w:tcPr>
                  <w:tcW w:w="536" w:type="pct"/>
                  <w:vAlign w:val="center"/>
                </w:tcPr>
                <w:p w:rsidR="00CE115A" w:rsidRPr="00B167B3" w:rsidRDefault="009238C5"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34</w:t>
                  </w:r>
                </w:p>
              </w:tc>
            </w:tr>
            <w:tr w:rsidR="003D4A1A" w:rsidRPr="00B167B3" w:rsidTr="003E0869">
              <w:trPr>
                <w:trHeight w:val="340"/>
              </w:trPr>
              <w:tc>
                <w:tcPr>
                  <w:tcW w:w="1082"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切割机</w:t>
                  </w:r>
                </w:p>
              </w:tc>
              <w:tc>
                <w:tcPr>
                  <w:tcW w:w="448"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92</w:t>
                  </w:r>
                </w:p>
              </w:tc>
              <w:tc>
                <w:tcPr>
                  <w:tcW w:w="37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72</w:t>
                  </w:r>
                </w:p>
              </w:tc>
              <w:tc>
                <w:tcPr>
                  <w:tcW w:w="44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66</w:t>
                  </w:r>
                </w:p>
              </w:tc>
              <w:tc>
                <w:tcPr>
                  <w:tcW w:w="36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62.5</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60</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58</w:t>
                  </w:r>
                </w:p>
              </w:tc>
              <w:tc>
                <w:tcPr>
                  <w:tcW w:w="38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52</w:t>
                  </w:r>
                </w:p>
              </w:tc>
              <w:tc>
                <w:tcPr>
                  <w:tcW w:w="45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48.5</w:t>
                  </w:r>
                </w:p>
              </w:tc>
              <w:tc>
                <w:tcPr>
                  <w:tcW w:w="536"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46</w:t>
                  </w:r>
                </w:p>
              </w:tc>
            </w:tr>
            <w:tr w:rsidR="003D4A1A" w:rsidRPr="00B167B3" w:rsidTr="003E0869">
              <w:trPr>
                <w:trHeight w:val="340"/>
              </w:trPr>
              <w:tc>
                <w:tcPr>
                  <w:tcW w:w="1082"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电锯</w:t>
                  </w:r>
                </w:p>
              </w:tc>
              <w:tc>
                <w:tcPr>
                  <w:tcW w:w="448"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95</w:t>
                  </w:r>
                </w:p>
              </w:tc>
              <w:tc>
                <w:tcPr>
                  <w:tcW w:w="37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75</w:t>
                  </w:r>
                </w:p>
              </w:tc>
              <w:tc>
                <w:tcPr>
                  <w:tcW w:w="44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67</w:t>
                  </w:r>
                </w:p>
              </w:tc>
              <w:tc>
                <w:tcPr>
                  <w:tcW w:w="36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65.5</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63</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61</w:t>
                  </w:r>
                </w:p>
              </w:tc>
              <w:tc>
                <w:tcPr>
                  <w:tcW w:w="38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55</w:t>
                  </w:r>
                </w:p>
              </w:tc>
              <w:tc>
                <w:tcPr>
                  <w:tcW w:w="45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51.5</w:t>
                  </w:r>
                </w:p>
              </w:tc>
              <w:tc>
                <w:tcPr>
                  <w:tcW w:w="536"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49</w:t>
                  </w:r>
                </w:p>
              </w:tc>
            </w:tr>
            <w:tr w:rsidR="003D4A1A" w:rsidRPr="00B167B3" w:rsidTr="003E0869">
              <w:trPr>
                <w:trHeight w:val="340"/>
              </w:trPr>
              <w:tc>
                <w:tcPr>
                  <w:tcW w:w="1082"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混凝土输送泵</w:t>
                  </w:r>
                </w:p>
              </w:tc>
              <w:tc>
                <w:tcPr>
                  <w:tcW w:w="448" w:type="pct"/>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92</w:t>
                  </w:r>
                </w:p>
              </w:tc>
              <w:tc>
                <w:tcPr>
                  <w:tcW w:w="37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72</w:t>
                  </w:r>
                </w:p>
              </w:tc>
              <w:tc>
                <w:tcPr>
                  <w:tcW w:w="44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66</w:t>
                  </w:r>
                </w:p>
              </w:tc>
              <w:tc>
                <w:tcPr>
                  <w:tcW w:w="368"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62.5</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60</w:t>
                  </w:r>
                </w:p>
              </w:tc>
              <w:tc>
                <w:tcPr>
                  <w:tcW w:w="450"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58</w:t>
                  </w:r>
                </w:p>
              </w:tc>
              <w:tc>
                <w:tcPr>
                  <w:tcW w:w="38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52</w:t>
                  </w:r>
                </w:p>
              </w:tc>
              <w:tc>
                <w:tcPr>
                  <w:tcW w:w="459"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48.5</w:t>
                  </w:r>
                </w:p>
              </w:tc>
              <w:tc>
                <w:tcPr>
                  <w:tcW w:w="536" w:type="pct"/>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46</w:t>
                  </w:r>
                </w:p>
              </w:tc>
            </w:tr>
            <w:tr w:rsidR="003D4A1A" w:rsidRPr="00B167B3" w:rsidTr="00CE115A">
              <w:trPr>
                <w:trHeight w:val="340"/>
              </w:trPr>
              <w:tc>
                <w:tcPr>
                  <w:tcW w:w="1082" w:type="pct"/>
                  <w:tcBorders>
                    <w:bottom w:val="single" w:sz="18" w:space="0" w:color="auto"/>
                  </w:tcBorders>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冲击钻</w:t>
                  </w:r>
                </w:p>
              </w:tc>
              <w:tc>
                <w:tcPr>
                  <w:tcW w:w="448" w:type="pct"/>
                  <w:tcBorders>
                    <w:bottom w:val="single" w:sz="18" w:space="0" w:color="auto"/>
                  </w:tcBorders>
                  <w:vAlign w:val="center"/>
                </w:tcPr>
                <w:p w:rsidR="00CE115A" w:rsidRPr="00B167B3" w:rsidRDefault="00CE115A" w:rsidP="003E0869">
                  <w:pPr>
                    <w:spacing w:line="240" w:lineRule="auto"/>
                    <w:ind w:firstLineChars="0" w:firstLine="0"/>
                    <w:jc w:val="center"/>
                    <w:rPr>
                      <w:kern w:val="2"/>
                      <w:sz w:val="21"/>
                      <w:szCs w:val="21"/>
                    </w:rPr>
                  </w:pPr>
                  <w:r w:rsidRPr="00B167B3">
                    <w:rPr>
                      <w:kern w:val="2"/>
                      <w:sz w:val="21"/>
                      <w:szCs w:val="21"/>
                    </w:rPr>
                    <w:t>88</w:t>
                  </w:r>
                </w:p>
              </w:tc>
              <w:tc>
                <w:tcPr>
                  <w:tcW w:w="370" w:type="pct"/>
                  <w:tcBorders>
                    <w:bottom w:val="single" w:sz="18" w:space="0" w:color="auto"/>
                  </w:tcBorders>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68</w:t>
                  </w:r>
                </w:p>
              </w:tc>
              <w:tc>
                <w:tcPr>
                  <w:tcW w:w="448" w:type="pct"/>
                  <w:tcBorders>
                    <w:bottom w:val="single" w:sz="18" w:space="0" w:color="auto"/>
                  </w:tcBorders>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62</w:t>
                  </w:r>
                </w:p>
              </w:tc>
              <w:tc>
                <w:tcPr>
                  <w:tcW w:w="368" w:type="pct"/>
                  <w:tcBorders>
                    <w:bottom w:val="single" w:sz="18" w:space="0" w:color="auto"/>
                  </w:tcBorders>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58.5</w:t>
                  </w:r>
                </w:p>
              </w:tc>
              <w:tc>
                <w:tcPr>
                  <w:tcW w:w="450" w:type="pct"/>
                  <w:tcBorders>
                    <w:bottom w:val="single" w:sz="18" w:space="0" w:color="auto"/>
                  </w:tcBorders>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56</w:t>
                  </w:r>
                </w:p>
              </w:tc>
              <w:tc>
                <w:tcPr>
                  <w:tcW w:w="450" w:type="pct"/>
                  <w:tcBorders>
                    <w:bottom w:val="single" w:sz="18" w:space="0" w:color="auto"/>
                  </w:tcBorders>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54</w:t>
                  </w:r>
                </w:p>
              </w:tc>
              <w:tc>
                <w:tcPr>
                  <w:tcW w:w="389" w:type="pct"/>
                  <w:tcBorders>
                    <w:bottom w:val="single" w:sz="18" w:space="0" w:color="auto"/>
                  </w:tcBorders>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48</w:t>
                  </w:r>
                </w:p>
              </w:tc>
              <w:tc>
                <w:tcPr>
                  <w:tcW w:w="459" w:type="pct"/>
                  <w:tcBorders>
                    <w:bottom w:val="single" w:sz="18" w:space="0" w:color="auto"/>
                  </w:tcBorders>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44.5</w:t>
                  </w:r>
                </w:p>
              </w:tc>
              <w:tc>
                <w:tcPr>
                  <w:tcW w:w="536" w:type="pct"/>
                  <w:tcBorders>
                    <w:bottom w:val="single" w:sz="18" w:space="0" w:color="auto"/>
                  </w:tcBorders>
                  <w:vAlign w:val="center"/>
                </w:tcPr>
                <w:p w:rsidR="00CE115A" w:rsidRPr="00B167B3" w:rsidRDefault="00CE115A"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42</w:t>
                  </w:r>
                </w:p>
              </w:tc>
            </w:tr>
          </w:tbl>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从上表施工机械在不同距离噪声预测值，我们可以看出：施工设备的昼间噪声在厂界（以</w:t>
            </w:r>
            <w:r w:rsidRPr="00B167B3">
              <w:rPr>
                <w:rFonts w:ascii="Times New Roman" w:cs="Times New Roman"/>
                <w:color w:val="auto"/>
              </w:rPr>
              <w:t>20m</w:t>
            </w:r>
            <w:r w:rsidRPr="00B167B3">
              <w:rPr>
                <w:rFonts w:ascii="Times New Roman" w:cs="Times New Roman"/>
                <w:color w:val="auto"/>
              </w:rPr>
              <w:t>计）以内符合《建筑施工场界环境噪声排放标准》（</w:t>
            </w:r>
            <w:r w:rsidRPr="00B167B3">
              <w:rPr>
                <w:rFonts w:ascii="Times New Roman" w:cs="Times New Roman"/>
                <w:color w:val="auto"/>
              </w:rPr>
              <w:t>GB12523-2011</w:t>
            </w:r>
            <w:r w:rsidRPr="00B167B3">
              <w:rPr>
                <w:rFonts w:ascii="Times New Roman" w:cs="Times New Roman"/>
                <w:color w:val="auto"/>
              </w:rPr>
              <w:t>）中所规定的标准，本项目夜间不进行施工。</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施工单位在施工前应加强与附近居民的沟通，并在施工过程中采取以下措施防止噪声扰民：</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①</w:t>
            </w:r>
            <w:r w:rsidRPr="00B167B3">
              <w:rPr>
                <w:rFonts w:ascii="Times New Roman" w:cs="Times New Roman"/>
                <w:color w:val="auto"/>
              </w:rPr>
              <w:t>选用低噪声机械设备，同时加强保养和维护，并负责对现场工作人员进行培训，严格按操作规范使用各类机械。</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②</w:t>
            </w:r>
            <w:r w:rsidRPr="00B167B3">
              <w:rPr>
                <w:rFonts w:ascii="Times New Roman" w:cs="Times New Roman"/>
                <w:color w:val="auto"/>
              </w:rPr>
              <w:t>合理安排施工时间，禁止夜间施工，并设立施工公告牌，接受居民监督，防止扰民事件发生。</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③</w:t>
            </w:r>
            <w:r w:rsidRPr="00B167B3">
              <w:rPr>
                <w:rFonts w:ascii="Times New Roman" w:cs="Times New Roman"/>
                <w:color w:val="auto"/>
              </w:rPr>
              <w:t>将产生高噪声的设备设置于远离敏感点的施工场地。</w:t>
            </w:r>
          </w:p>
          <w:p w:rsidR="003E0869" w:rsidRPr="00B167B3" w:rsidRDefault="003E0869" w:rsidP="003E0869">
            <w:pPr>
              <w:pStyle w:val="1a"/>
              <w:ind w:firstLine="480"/>
              <w:rPr>
                <w:rFonts w:ascii="Times New Roman" w:cs="Times New Roman"/>
                <w:color w:val="auto"/>
              </w:rPr>
            </w:pPr>
            <w:r w:rsidRPr="00B167B3">
              <w:rPr>
                <w:rFonts w:hAnsi="宋体" w:hint="eastAsia"/>
                <w:color w:val="auto"/>
              </w:rPr>
              <w:t>④</w:t>
            </w:r>
            <w:r w:rsidRPr="00B167B3">
              <w:rPr>
                <w:rFonts w:ascii="Times New Roman" w:cs="Times New Roman"/>
                <w:color w:val="auto"/>
              </w:rPr>
              <w:t>施工场地出入口位置尽量远离敏感点，车辆出入时低速行驶、禁止鸣笛。</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、固体废物环境影响分析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项目施工过程中，需要清除地表植被，会产生部分固体废物，产生量约</w:t>
            </w:r>
            <w:r w:rsidRPr="00B167B3">
              <w:rPr>
                <w:rFonts w:ascii="Times New Roman" w:cs="Times New Roman"/>
                <w:color w:val="auto"/>
              </w:rPr>
              <w:t>300 t</w:t>
            </w:r>
            <w:r w:rsidRPr="00B167B3">
              <w:rPr>
                <w:rFonts w:ascii="Times New Roman" w:cs="Times New Roman"/>
                <w:color w:val="auto"/>
              </w:rPr>
              <w:t>。清除的植被为一般固体废物，委托有资质的单位处理；项目开挖方量均可用于场内土地平整，无弃方；生活垃圾约</w:t>
            </w:r>
            <w:r w:rsidRPr="00B167B3">
              <w:rPr>
                <w:rFonts w:ascii="Times New Roman" w:cs="Times New Roman"/>
                <w:color w:val="auto"/>
              </w:rPr>
              <w:t>20 kg/d</w:t>
            </w:r>
            <w:r w:rsidRPr="00B167B3">
              <w:rPr>
                <w:rFonts w:ascii="Times New Roman" w:cs="Times New Roman"/>
                <w:color w:val="auto"/>
              </w:rPr>
              <w:t>，集中收集后由环卫部门清运处理；建筑垃圾约为</w:t>
            </w:r>
            <w:r w:rsidRPr="00B167B3">
              <w:rPr>
                <w:rFonts w:ascii="Times New Roman" w:cs="Times New Roman"/>
                <w:color w:val="auto"/>
              </w:rPr>
              <w:t>930.9 t</w:t>
            </w:r>
            <w:r w:rsidRPr="00B167B3">
              <w:rPr>
                <w:rFonts w:ascii="Times New Roman" w:cs="Times New Roman"/>
                <w:color w:val="auto"/>
              </w:rPr>
              <w:t>，委托有资质单位处理，对周边环境无明显影响。</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5</w:t>
            </w:r>
            <w:r w:rsidRPr="00B167B3">
              <w:rPr>
                <w:rFonts w:ascii="Times New Roman" w:cs="Times New Roman"/>
                <w:b/>
                <w:color w:val="auto"/>
              </w:rPr>
              <w:t>、生态环境影响分析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）对生物多样性的影响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项目建设过程中，需要清除地表的植被、抽干鱼塘的水。项目用地范围内的主要植被为竹林，为韶关市仁化县的常见植物；鱼塘内主要养殖草鱼等常见食用鱼类。因此，项目</w:t>
            </w:r>
            <w:r w:rsidRPr="00B167B3">
              <w:rPr>
                <w:rFonts w:ascii="Times New Roman" w:cs="Times New Roman"/>
                <w:color w:val="auto"/>
              </w:rPr>
              <w:lastRenderedPageBreak/>
              <w:t>施工和运行不会对区域生态系统的生物多样性形成影响。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）对动物影响分析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项目用地范围内的植被为竹林，与居民点较近，人为干扰程度相对较高，不是附近野生动物的理想栖息地。施工过程中会扰动鱼塘中的水生生物，</w:t>
            </w:r>
            <w:proofErr w:type="gramStart"/>
            <w:r w:rsidRPr="00B167B3">
              <w:rPr>
                <w:rFonts w:ascii="Times New Roman" w:cs="Times New Roman"/>
                <w:color w:val="auto"/>
              </w:rPr>
              <w:t>待施工</w:t>
            </w:r>
            <w:proofErr w:type="gramEnd"/>
            <w:r w:rsidRPr="00B167B3">
              <w:rPr>
                <w:rFonts w:ascii="Times New Roman" w:cs="Times New Roman"/>
                <w:color w:val="auto"/>
              </w:rPr>
              <w:t>完成，复建鱼塘后，项目对水生生物的影响将消失。</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）对植物影响分析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项目施工过程中，需要清除项目陆地范围内的植被，以安装单晶硅组件和种植经济作物。会破坏原地貌和地表植被，扰动表层土壤，将用地范围内的群落结构转变为经济作物群落。</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）水土流失的影响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施工过程中，需要清除地表植被，同时需要对地表进行开挖，建设支架基础等，会造成地表裸露。地表植被在裸露的情况下，降雨过程中会产生水土流失。项目施工过程主要在非雨天进行，降雨过程较少，可有效减少项目施工过程中的水土流失量。建设单位应就项目用地范围内，采取合理的水土保持措施，严格按照水土保持的要求，降低施工过程中对区域水土流失的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）占用土地的影响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根据《仁化县自然资源局关于对</w:t>
            </w:r>
            <w:r w:rsidRPr="00B167B3">
              <w:rPr>
                <w:rFonts w:ascii="Times New Roman" w:cs="Times New Roman"/>
                <w:color w:val="auto"/>
              </w:rPr>
              <w:t>&lt;</w:t>
            </w:r>
            <w:r w:rsidRPr="00B167B3">
              <w:rPr>
                <w:rFonts w:ascii="Times New Roman" w:cs="Times New Roman"/>
                <w:color w:val="auto"/>
              </w:rPr>
              <w:t>关于查询大唐仁化光伏项目相关问题的函</w:t>
            </w:r>
            <w:r w:rsidRPr="00B167B3">
              <w:rPr>
                <w:rFonts w:ascii="Times New Roman" w:cs="Times New Roman"/>
                <w:color w:val="auto"/>
              </w:rPr>
              <w:t>&gt;</w:t>
            </w:r>
            <w:r w:rsidRPr="00B167B3">
              <w:rPr>
                <w:rFonts w:ascii="Times New Roman" w:cs="Times New Roman"/>
                <w:color w:val="auto"/>
              </w:rPr>
              <w:t>的复函》（见附件</w:t>
            </w:r>
            <w:r w:rsidRPr="00B167B3">
              <w:rPr>
                <w:rFonts w:ascii="Times New Roman" w:cs="Times New Roman"/>
                <w:color w:val="auto"/>
              </w:rPr>
              <w:t>3</w:t>
            </w:r>
            <w:r w:rsidRPr="00B167B3">
              <w:rPr>
                <w:rFonts w:ascii="Times New Roman" w:cs="Times New Roman"/>
                <w:color w:val="auto"/>
              </w:rPr>
              <w:t>），本项目选址范围内均不涉及基本农田。项目在建设过程中，会清除地表的植被，</w:t>
            </w:r>
            <w:proofErr w:type="gramStart"/>
            <w:r w:rsidRPr="00B167B3">
              <w:rPr>
                <w:rFonts w:ascii="Times New Roman" w:cs="Times New Roman"/>
                <w:color w:val="auto"/>
              </w:rPr>
              <w:t>搭建光</w:t>
            </w:r>
            <w:proofErr w:type="gramEnd"/>
            <w:r w:rsidRPr="00B167B3">
              <w:rPr>
                <w:rFonts w:ascii="Times New Roman" w:cs="Times New Roman"/>
                <w:color w:val="auto"/>
              </w:rPr>
              <w:t>伏组件。光伏组件建设完毕后，板下会种植经济作物，以提高土地利用效率。因此，项目的建设和运营过程，不会改变土地的性质。</w:t>
            </w:r>
          </w:p>
          <w:p w:rsidR="000B1389" w:rsidRPr="00B167B3" w:rsidRDefault="003E0869" w:rsidP="003E0869">
            <w:pPr>
              <w:ind w:firstLine="480"/>
            </w:pPr>
            <w:r w:rsidRPr="00B167B3">
              <w:t>建设单位按照土地管理的要求，通过与占用土地的业主签订土地租赁协议，做好土地占用补偿，在妥善处理土地占用手续后，项目的建设对区域的土地利用影响不大。</w:t>
            </w:r>
          </w:p>
          <w:p w:rsidR="003E0869" w:rsidRPr="00B167B3" w:rsidRDefault="003E0869" w:rsidP="003E0869">
            <w:pPr>
              <w:ind w:firstLineChars="83" w:firstLine="199"/>
            </w:pPr>
          </w:p>
        </w:tc>
      </w:tr>
      <w:tr w:rsidR="003D4A1A" w:rsidRPr="00B167B3" w:rsidTr="00226666">
        <w:trPr>
          <w:trHeight w:val="4065"/>
          <w:jc w:val="center"/>
        </w:trPr>
        <w:tc>
          <w:tcPr>
            <w:tcW w:w="9360" w:type="dxa"/>
            <w:tcBorders>
              <w:bottom w:val="single" w:sz="18" w:space="0" w:color="auto"/>
            </w:tcBorders>
          </w:tcPr>
          <w:p w:rsidR="003E0869" w:rsidRPr="00B167B3" w:rsidRDefault="003E0869" w:rsidP="003E0869">
            <w:pPr>
              <w:ind w:firstLine="482"/>
              <w:rPr>
                <w:b/>
                <w:kern w:val="2"/>
                <w:szCs w:val="22"/>
              </w:rPr>
            </w:pPr>
            <w:r w:rsidRPr="00B167B3">
              <w:rPr>
                <w:b/>
                <w:kern w:val="2"/>
                <w:szCs w:val="22"/>
              </w:rPr>
              <w:lastRenderedPageBreak/>
              <w:t>二、运营期环境影响分析</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、地表水环境影响分析</w:t>
            </w:r>
          </w:p>
          <w:p w:rsidR="009238C5" w:rsidRPr="00B167B3" w:rsidRDefault="009238C5"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）项目</w:t>
            </w:r>
            <w:proofErr w:type="gramStart"/>
            <w:r w:rsidRPr="00B167B3">
              <w:rPr>
                <w:rFonts w:ascii="Times New Roman" w:cs="Times New Roman"/>
                <w:color w:val="auto"/>
              </w:rPr>
              <w:t>废水产排情况</w:t>
            </w:r>
            <w:proofErr w:type="gramEnd"/>
          </w:p>
          <w:p w:rsidR="009238C5" w:rsidRPr="00B167B3" w:rsidRDefault="003E0869" w:rsidP="003E0869">
            <w:pPr>
              <w:pStyle w:val="1a"/>
              <w:ind w:firstLine="480"/>
              <w:rPr>
                <w:rFonts w:ascii="Times New Roman" w:cs="Times New Roman"/>
                <w:color w:val="auto"/>
              </w:rPr>
            </w:pPr>
            <w:r w:rsidRPr="00B167B3">
              <w:rPr>
                <w:rFonts w:ascii="Times New Roman" w:cs="Times New Roman"/>
                <w:color w:val="auto"/>
              </w:rPr>
              <w:t>项目在运行过程中，需要定期对光</w:t>
            </w:r>
            <w:proofErr w:type="gramStart"/>
            <w:r w:rsidRPr="00B167B3">
              <w:rPr>
                <w:rFonts w:ascii="Times New Roman" w:cs="Times New Roman"/>
                <w:color w:val="auto"/>
              </w:rPr>
              <w:t>伏</w:t>
            </w:r>
            <w:proofErr w:type="gramEnd"/>
            <w:r w:rsidRPr="00B167B3">
              <w:rPr>
                <w:rFonts w:ascii="Times New Roman" w:cs="Times New Roman"/>
                <w:color w:val="auto"/>
              </w:rPr>
              <w:t>组件进行清洁、除尘工作。清洗废水总量为</w:t>
            </w:r>
            <w:r w:rsidRPr="00B167B3">
              <w:rPr>
                <w:rFonts w:ascii="Times New Roman" w:cs="Times New Roman"/>
                <w:color w:val="auto"/>
              </w:rPr>
              <w:t>1001.7 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次，</w:t>
            </w:r>
            <w:r w:rsidRPr="00B167B3">
              <w:rPr>
                <w:rFonts w:ascii="Times New Roman" w:cs="Times New Roman"/>
                <w:color w:val="auto"/>
              </w:rPr>
              <w:t>2003.39 m</w:t>
            </w:r>
            <w:r w:rsidRPr="00B167B3">
              <w:rPr>
                <w:rFonts w:ascii="Times New Roman" w:cs="Times New Roman"/>
                <w:color w:val="auto"/>
                <w:vertAlign w:val="superscript"/>
              </w:rPr>
              <w:t>3</w:t>
            </w:r>
            <w:r w:rsidRPr="00B167B3">
              <w:rPr>
                <w:rFonts w:ascii="Times New Roman" w:cs="Times New Roman"/>
                <w:color w:val="auto"/>
              </w:rPr>
              <w:t>/a</w:t>
            </w:r>
            <w:r w:rsidRPr="00B167B3">
              <w:rPr>
                <w:rFonts w:ascii="Times New Roman" w:cs="Times New Roman"/>
                <w:color w:val="auto"/>
              </w:rPr>
              <w:t>，主要污染物为</w:t>
            </w:r>
            <w:r w:rsidRPr="00B167B3">
              <w:rPr>
                <w:rFonts w:ascii="Times New Roman" w:cs="Times New Roman"/>
                <w:color w:val="auto"/>
              </w:rPr>
              <w:t>SS</w:t>
            </w:r>
            <w:r w:rsidRPr="00B167B3">
              <w:rPr>
                <w:rFonts w:ascii="Times New Roman" w:cs="Times New Roman"/>
                <w:color w:val="auto"/>
              </w:rPr>
              <w:t>，不含重金属离子等污染物，执行《农田灌溉水质标准》（</w:t>
            </w:r>
            <w:r w:rsidRPr="00B167B3">
              <w:rPr>
                <w:rFonts w:ascii="Times New Roman" w:cs="Times New Roman"/>
                <w:color w:val="auto"/>
              </w:rPr>
              <w:t>GB5084-2005</w:t>
            </w:r>
            <w:r w:rsidRPr="00B167B3">
              <w:rPr>
                <w:rFonts w:ascii="Times New Roman" w:cs="Times New Roman"/>
                <w:color w:val="auto"/>
              </w:rPr>
              <w:t>）</w:t>
            </w:r>
            <w:proofErr w:type="gramStart"/>
            <w:r w:rsidRPr="00B167B3">
              <w:rPr>
                <w:rFonts w:ascii="Times New Roman" w:cs="Times New Roman"/>
                <w:color w:val="auto"/>
              </w:rPr>
              <w:t>中旱作物</w:t>
            </w:r>
            <w:proofErr w:type="gramEnd"/>
            <w:r w:rsidRPr="00B167B3">
              <w:rPr>
                <w:rFonts w:ascii="Times New Roman" w:cs="Times New Roman"/>
                <w:color w:val="auto"/>
              </w:rPr>
              <w:t>标准，直接用于灌溉板下种植的农作物，不外排。</w:t>
            </w:r>
            <w:r w:rsidR="009238C5" w:rsidRPr="00B167B3">
              <w:rPr>
                <w:rFonts w:ascii="Times New Roman" w:cs="Times New Roman"/>
                <w:color w:val="auto"/>
              </w:rPr>
              <w:t>具体废水污染物排放信息如下。</w:t>
            </w:r>
          </w:p>
          <w:p w:rsidR="009238C5" w:rsidRPr="00B167B3" w:rsidRDefault="009238C5" w:rsidP="009238C5">
            <w:pPr>
              <w:pStyle w:val="affff2"/>
              <w:ind w:firstLineChars="0" w:firstLine="0"/>
              <w:rPr>
                <w:b/>
              </w:rPr>
            </w:pPr>
            <w:r w:rsidRPr="00B167B3">
              <w:rPr>
                <w:b/>
              </w:rPr>
              <w:t>表</w:t>
            </w:r>
            <w:r w:rsidRPr="00B167B3">
              <w:rPr>
                <w:b/>
              </w:rPr>
              <w:t xml:space="preserve">30  </w:t>
            </w:r>
            <w:r w:rsidRPr="00B167B3">
              <w:rPr>
                <w:b/>
              </w:rPr>
              <w:t>废水类别、污染物及污染治理设施信息表</w:t>
            </w:r>
          </w:p>
          <w:tbl>
            <w:tblPr>
              <w:tblW w:w="0" w:type="auto"/>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495"/>
              <w:gridCol w:w="630"/>
              <w:gridCol w:w="712"/>
              <w:gridCol w:w="895"/>
              <w:gridCol w:w="1372"/>
              <w:gridCol w:w="897"/>
              <w:gridCol w:w="897"/>
              <w:gridCol w:w="897"/>
              <w:gridCol w:w="696"/>
              <w:gridCol w:w="1099"/>
              <w:gridCol w:w="696"/>
            </w:tblGrid>
            <w:tr w:rsidR="003D4A1A" w:rsidRPr="00B167B3" w:rsidTr="009238C5">
              <w:trPr>
                <w:trHeight w:val="340"/>
              </w:trPr>
              <w:tc>
                <w:tcPr>
                  <w:tcW w:w="0" w:type="auto"/>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序号</w:t>
                  </w:r>
                </w:p>
              </w:tc>
              <w:tc>
                <w:tcPr>
                  <w:tcW w:w="0" w:type="auto"/>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废水类别</w:t>
                  </w:r>
                </w:p>
              </w:tc>
              <w:tc>
                <w:tcPr>
                  <w:tcW w:w="0" w:type="auto"/>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污染物种类</w:t>
                  </w:r>
                </w:p>
              </w:tc>
              <w:tc>
                <w:tcPr>
                  <w:tcW w:w="0" w:type="auto"/>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排放去向</w:t>
                  </w:r>
                </w:p>
              </w:tc>
              <w:tc>
                <w:tcPr>
                  <w:tcW w:w="0" w:type="auto"/>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排放规律</w:t>
                  </w:r>
                </w:p>
              </w:tc>
              <w:tc>
                <w:tcPr>
                  <w:tcW w:w="0" w:type="auto"/>
                  <w:gridSpan w:val="3"/>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污染治理设施</w:t>
                  </w:r>
                </w:p>
              </w:tc>
              <w:tc>
                <w:tcPr>
                  <w:tcW w:w="0" w:type="auto"/>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排放口编号</w:t>
                  </w:r>
                </w:p>
              </w:tc>
              <w:tc>
                <w:tcPr>
                  <w:tcW w:w="0" w:type="auto"/>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排放口设置是否符合要求</w:t>
                  </w:r>
                </w:p>
              </w:tc>
              <w:tc>
                <w:tcPr>
                  <w:tcW w:w="0" w:type="auto"/>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排放</w:t>
                  </w:r>
                  <w:proofErr w:type="gramStart"/>
                  <w:r w:rsidRPr="00B167B3">
                    <w:rPr>
                      <w:b/>
                      <w:bCs/>
                      <w:sz w:val="21"/>
                      <w:szCs w:val="21"/>
                    </w:rPr>
                    <w:t>口类型</w:t>
                  </w:r>
                  <w:proofErr w:type="gramEnd"/>
                </w:p>
              </w:tc>
            </w:tr>
            <w:tr w:rsidR="003D4A1A" w:rsidRPr="00B167B3" w:rsidTr="009238C5">
              <w:trPr>
                <w:trHeight w:val="340"/>
              </w:trPr>
              <w:tc>
                <w:tcPr>
                  <w:tcW w:w="0" w:type="auto"/>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0" w:type="auto"/>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0" w:type="auto"/>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0" w:type="auto"/>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0" w:type="auto"/>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0" w:type="auto"/>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污染治理设施编号</w:t>
                  </w:r>
                </w:p>
              </w:tc>
              <w:tc>
                <w:tcPr>
                  <w:tcW w:w="0" w:type="auto"/>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污染治理设施名称</w:t>
                  </w:r>
                </w:p>
              </w:tc>
              <w:tc>
                <w:tcPr>
                  <w:tcW w:w="0" w:type="auto"/>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污染治理设施工艺</w:t>
                  </w:r>
                </w:p>
              </w:tc>
              <w:tc>
                <w:tcPr>
                  <w:tcW w:w="0" w:type="auto"/>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0" w:type="auto"/>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0" w:type="auto"/>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r>
            <w:tr w:rsidR="003D4A1A" w:rsidRPr="00B167B3" w:rsidTr="009238C5">
              <w:trPr>
                <w:trHeight w:val="340"/>
              </w:trPr>
              <w:tc>
                <w:tcPr>
                  <w:tcW w:w="0" w:type="auto"/>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1</w:t>
                  </w:r>
                </w:p>
              </w:tc>
              <w:tc>
                <w:tcPr>
                  <w:tcW w:w="0" w:type="auto"/>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清洗废水</w:t>
                  </w:r>
                </w:p>
              </w:tc>
              <w:tc>
                <w:tcPr>
                  <w:tcW w:w="0" w:type="auto"/>
                  <w:tcBorders>
                    <w:bottom w:val="single" w:sz="12" w:space="0" w:color="auto"/>
                  </w:tcBorders>
                  <w:shd w:val="clear" w:color="auto" w:fill="auto"/>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 xml:space="preserve">SS </w:t>
                  </w:r>
                </w:p>
              </w:tc>
              <w:tc>
                <w:tcPr>
                  <w:tcW w:w="0" w:type="auto"/>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板下种植的农作物</w:t>
                  </w:r>
                </w:p>
              </w:tc>
              <w:tc>
                <w:tcPr>
                  <w:tcW w:w="0" w:type="auto"/>
                  <w:tcBorders>
                    <w:bottom w:val="single" w:sz="12" w:space="0" w:color="auto"/>
                  </w:tcBorders>
                  <w:shd w:val="clear" w:color="auto" w:fill="auto"/>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间断排放，排放期间流量稳定</w:t>
                  </w:r>
                </w:p>
              </w:tc>
              <w:tc>
                <w:tcPr>
                  <w:tcW w:w="0" w:type="auto"/>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w:t>
                  </w:r>
                </w:p>
              </w:tc>
              <w:tc>
                <w:tcPr>
                  <w:tcW w:w="0" w:type="auto"/>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w:t>
                  </w:r>
                </w:p>
              </w:tc>
              <w:tc>
                <w:tcPr>
                  <w:tcW w:w="0" w:type="auto"/>
                  <w:tcBorders>
                    <w:bottom w:val="single" w:sz="12" w:space="0" w:color="auto"/>
                  </w:tcBorders>
                  <w:shd w:val="clear" w:color="auto" w:fill="auto"/>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w:t>
                  </w:r>
                </w:p>
              </w:tc>
              <w:tc>
                <w:tcPr>
                  <w:tcW w:w="0" w:type="auto"/>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w:t>
                  </w:r>
                </w:p>
              </w:tc>
              <w:tc>
                <w:tcPr>
                  <w:tcW w:w="0" w:type="auto"/>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w:t>
                  </w:r>
                </w:p>
              </w:tc>
              <w:tc>
                <w:tcPr>
                  <w:tcW w:w="0" w:type="auto"/>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w:t>
                  </w:r>
                </w:p>
              </w:tc>
            </w:tr>
          </w:tbl>
          <w:p w:rsidR="009238C5" w:rsidRPr="00B167B3" w:rsidRDefault="009238C5" w:rsidP="009238C5">
            <w:pPr>
              <w:pStyle w:val="affff2"/>
              <w:ind w:firstLineChars="0" w:firstLine="0"/>
              <w:rPr>
                <w:b/>
              </w:rPr>
            </w:pPr>
            <w:r w:rsidRPr="00B167B3">
              <w:rPr>
                <w:b/>
              </w:rPr>
              <w:t>表</w:t>
            </w:r>
            <w:r w:rsidRPr="00B167B3">
              <w:rPr>
                <w:b/>
              </w:rPr>
              <w:t xml:space="preserve">31  </w:t>
            </w:r>
            <w:r w:rsidRPr="00B167B3">
              <w:rPr>
                <w:b/>
              </w:rPr>
              <w:t>废水污染物排放执行标准表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50"/>
              <w:gridCol w:w="960"/>
              <w:gridCol w:w="1684"/>
              <w:gridCol w:w="3701"/>
              <w:gridCol w:w="2091"/>
            </w:tblGrid>
            <w:tr w:rsidR="003D4A1A" w:rsidRPr="00B167B3" w:rsidTr="009238C5">
              <w:trPr>
                <w:trHeight w:val="340"/>
              </w:trPr>
              <w:tc>
                <w:tcPr>
                  <w:tcW w:w="457" w:type="pct"/>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序号</w:t>
                  </w:r>
                </w:p>
              </w:tc>
              <w:tc>
                <w:tcPr>
                  <w:tcW w:w="517" w:type="pct"/>
                  <w:vMerge w:val="restar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排放口编号</w:t>
                  </w:r>
                </w:p>
              </w:tc>
              <w:tc>
                <w:tcPr>
                  <w:tcW w:w="907" w:type="pct"/>
                  <w:vMerge w:val="restart"/>
                  <w:tcBorders>
                    <w:top w:val="single" w:sz="12" w:space="0" w:color="auto"/>
                  </w:tcBorders>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污染物种类</w:t>
                  </w:r>
                </w:p>
              </w:tc>
              <w:tc>
                <w:tcPr>
                  <w:tcW w:w="3120" w:type="pct"/>
                  <w:gridSpan w:val="2"/>
                  <w:tcBorders>
                    <w:top w:val="single" w:sz="12" w:space="0" w:color="auto"/>
                  </w:tcBorders>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国家或地方污染物排放标准及其他按规定商定的排放协议</w:t>
                  </w:r>
                </w:p>
              </w:tc>
            </w:tr>
            <w:tr w:rsidR="003D4A1A" w:rsidRPr="00B167B3" w:rsidTr="009238C5">
              <w:trPr>
                <w:trHeight w:val="340"/>
              </w:trPr>
              <w:tc>
                <w:tcPr>
                  <w:tcW w:w="457" w:type="pct"/>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517" w:type="pct"/>
                  <w:vMerge/>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p>
              </w:tc>
              <w:tc>
                <w:tcPr>
                  <w:tcW w:w="907" w:type="pct"/>
                  <w:vMerge/>
                  <w:vAlign w:val="center"/>
                </w:tcPr>
                <w:p w:rsidR="009238C5" w:rsidRPr="00B167B3" w:rsidRDefault="009238C5" w:rsidP="00767757">
                  <w:pPr>
                    <w:snapToGrid w:val="0"/>
                    <w:spacing w:line="240" w:lineRule="auto"/>
                    <w:ind w:firstLineChars="0" w:firstLine="0"/>
                    <w:jc w:val="center"/>
                    <w:rPr>
                      <w:bCs/>
                      <w:sz w:val="21"/>
                      <w:szCs w:val="21"/>
                    </w:rPr>
                  </w:pPr>
                </w:p>
              </w:tc>
              <w:tc>
                <w:tcPr>
                  <w:tcW w:w="1993" w:type="pct"/>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名称</w:t>
                  </w:r>
                </w:p>
              </w:tc>
              <w:tc>
                <w:tcPr>
                  <w:tcW w:w="1127" w:type="pct"/>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浓度限值</w:t>
                  </w:r>
                  <w:r w:rsidRPr="00B167B3">
                    <w:rPr>
                      <w:b/>
                      <w:bCs/>
                      <w:sz w:val="21"/>
                      <w:szCs w:val="21"/>
                    </w:rPr>
                    <w:t>/</w:t>
                  </w:r>
                  <w:r w:rsidRPr="00B167B3">
                    <w:rPr>
                      <w:b/>
                      <w:bCs/>
                      <w:sz w:val="21"/>
                      <w:szCs w:val="21"/>
                    </w:rPr>
                    <w:t>（</w:t>
                  </w:r>
                  <w:r w:rsidRPr="00B167B3">
                    <w:rPr>
                      <w:b/>
                      <w:bCs/>
                      <w:sz w:val="21"/>
                      <w:szCs w:val="21"/>
                    </w:rPr>
                    <w:t>mg/L</w:t>
                  </w:r>
                  <w:r w:rsidRPr="00B167B3">
                    <w:rPr>
                      <w:b/>
                      <w:bCs/>
                      <w:sz w:val="21"/>
                      <w:szCs w:val="21"/>
                    </w:rPr>
                    <w:t>）</w:t>
                  </w:r>
                </w:p>
              </w:tc>
            </w:tr>
            <w:tr w:rsidR="003D4A1A" w:rsidRPr="00B167B3" w:rsidTr="009238C5">
              <w:trPr>
                <w:trHeight w:val="340"/>
              </w:trPr>
              <w:tc>
                <w:tcPr>
                  <w:tcW w:w="457" w:type="pct"/>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1</w:t>
                  </w:r>
                </w:p>
              </w:tc>
              <w:tc>
                <w:tcPr>
                  <w:tcW w:w="517" w:type="pct"/>
                  <w:tcBorders>
                    <w:bottom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w:t>
                  </w:r>
                </w:p>
              </w:tc>
              <w:tc>
                <w:tcPr>
                  <w:tcW w:w="907" w:type="pct"/>
                  <w:tcBorders>
                    <w:bottom w:val="single" w:sz="12" w:space="0" w:color="auto"/>
                  </w:tcBorders>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SS</w:t>
                  </w:r>
                </w:p>
              </w:tc>
              <w:tc>
                <w:tcPr>
                  <w:tcW w:w="1993" w:type="pct"/>
                  <w:tcBorders>
                    <w:bottom w:val="single" w:sz="12" w:space="0" w:color="auto"/>
                  </w:tcBorders>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《农田灌溉水质标准》（</w:t>
                  </w:r>
                  <w:r w:rsidRPr="00B167B3">
                    <w:rPr>
                      <w:bCs/>
                      <w:sz w:val="21"/>
                      <w:szCs w:val="21"/>
                    </w:rPr>
                    <w:t>GB5084-2005</w:t>
                  </w:r>
                  <w:r w:rsidRPr="00B167B3">
                    <w:rPr>
                      <w:bCs/>
                      <w:sz w:val="21"/>
                      <w:szCs w:val="21"/>
                    </w:rPr>
                    <w:t>）</w:t>
                  </w:r>
                  <w:proofErr w:type="gramStart"/>
                  <w:r w:rsidRPr="00B167B3">
                    <w:rPr>
                      <w:bCs/>
                      <w:sz w:val="21"/>
                      <w:szCs w:val="21"/>
                    </w:rPr>
                    <w:t>中旱作物</w:t>
                  </w:r>
                  <w:proofErr w:type="gramEnd"/>
                  <w:r w:rsidRPr="00B167B3">
                    <w:rPr>
                      <w:bCs/>
                      <w:sz w:val="21"/>
                      <w:szCs w:val="21"/>
                    </w:rPr>
                    <w:t>标准</w:t>
                  </w:r>
                </w:p>
              </w:tc>
              <w:tc>
                <w:tcPr>
                  <w:tcW w:w="1127" w:type="pct"/>
                  <w:tcBorders>
                    <w:bottom w:val="single" w:sz="12" w:space="0" w:color="auto"/>
                  </w:tcBorders>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SS≤100</w:t>
                  </w:r>
                </w:p>
              </w:tc>
            </w:tr>
          </w:tbl>
          <w:p w:rsidR="009238C5" w:rsidRPr="00B167B3" w:rsidRDefault="009238C5" w:rsidP="009238C5">
            <w:pPr>
              <w:pStyle w:val="affff2"/>
              <w:ind w:firstLineChars="0" w:firstLine="0"/>
              <w:rPr>
                <w:b/>
              </w:rPr>
            </w:pPr>
            <w:r w:rsidRPr="00B167B3">
              <w:rPr>
                <w:b/>
              </w:rPr>
              <w:t>表</w:t>
            </w:r>
            <w:r w:rsidRPr="00B167B3">
              <w:rPr>
                <w:b/>
              </w:rPr>
              <w:t xml:space="preserve">32  </w:t>
            </w:r>
            <w:r w:rsidRPr="00B167B3">
              <w:rPr>
                <w:b/>
              </w:rPr>
              <w:t>废水污染物排放信息表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59"/>
              <w:gridCol w:w="1296"/>
              <w:gridCol w:w="1296"/>
              <w:gridCol w:w="2015"/>
              <w:gridCol w:w="1872"/>
              <w:gridCol w:w="2048"/>
            </w:tblGrid>
            <w:tr w:rsidR="003D4A1A" w:rsidRPr="00B167B3" w:rsidTr="009238C5">
              <w:trPr>
                <w:trHeight w:val="340"/>
                <w:tblHeader/>
              </w:trPr>
              <w:tc>
                <w:tcPr>
                  <w:tcW w:w="408" w:type="pc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序号</w:t>
                  </w:r>
                </w:p>
              </w:tc>
              <w:tc>
                <w:tcPr>
                  <w:tcW w:w="698" w:type="pc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排放口编号</w:t>
                  </w:r>
                </w:p>
              </w:tc>
              <w:tc>
                <w:tcPr>
                  <w:tcW w:w="698" w:type="pc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污染物种类</w:t>
                  </w:r>
                </w:p>
              </w:tc>
              <w:tc>
                <w:tcPr>
                  <w:tcW w:w="1085" w:type="pc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排放浓度</w:t>
                  </w:r>
                  <w:r w:rsidRPr="00B167B3">
                    <w:rPr>
                      <w:b/>
                      <w:bCs/>
                      <w:sz w:val="21"/>
                      <w:szCs w:val="21"/>
                    </w:rPr>
                    <w:t>/</w:t>
                  </w:r>
                  <w:r w:rsidRPr="00B167B3">
                    <w:rPr>
                      <w:b/>
                      <w:bCs/>
                      <w:sz w:val="21"/>
                      <w:szCs w:val="21"/>
                    </w:rPr>
                    <w:t>（</w:t>
                  </w:r>
                  <w:r w:rsidRPr="00B167B3">
                    <w:rPr>
                      <w:b/>
                      <w:bCs/>
                      <w:sz w:val="21"/>
                      <w:szCs w:val="21"/>
                    </w:rPr>
                    <w:t>mg/L</w:t>
                  </w:r>
                  <w:r w:rsidRPr="00B167B3">
                    <w:rPr>
                      <w:b/>
                      <w:bCs/>
                      <w:sz w:val="21"/>
                      <w:szCs w:val="21"/>
                    </w:rPr>
                    <w:t>）</w:t>
                  </w:r>
                </w:p>
              </w:tc>
              <w:tc>
                <w:tcPr>
                  <w:tcW w:w="1008" w:type="pc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日排放量</w:t>
                  </w:r>
                  <w:r w:rsidRPr="00B167B3">
                    <w:rPr>
                      <w:b/>
                      <w:bCs/>
                      <w:sz w:val="21"/>
                      <w:szCs w:val="21"/>
                    </w:rPr>
                    <w:t>/</w:t>
                  </w:r>
                  <w:r w:rsidRPr="00B167B3">
                    <w:rPr>
                      <w:b/>
                      <w:bCs/>
                      <w:sz w:val="21"/>
                      <w:szCs w:val="21"/>
                    </w:rPr>
                    <w:t>（</w:t>
                  </w:r>
                  <w:r w:rsidRPr="00B167B3">
                    <w:rPr>
                      <w:b/>
                      <w:bCs/>
                      <w:sz w:val="21"/>
                      <w:szCs w:val="21"/>
                    </w:rPr>
                    <w:t>kg/d</w:t>
                  </w:r>
                  <w:r w:rsidRPr="00B167B3">
                    <w:rPr>
                      <w:b/>
                      <w:bCs/>
                      <w:sz w:val="21"/>
                      <w:szCs w:val="21"/>
                    </w:rPr>
                    <w:t>）</w:t>
                  </w:r>
                </w:p>
              </w:tc>
              <w:tc>
                <w:tcPr>
                  <w:tcW w:w="1103" w:type="pct"/>
                  <w:tcBorders>
                    <w:top w:val="single" w:sz="12" w:space="0" w:color="auto"/>
                  </w:tcBorders>
                  <w:shd w:val="clear" w:color="auto" w:fill="auto"/>
                  <w:vAlign w:val="center"/>
                </w:tcPr>
                <w:p w:rsidR="009238C5" w:rsidRPr="00B167B3" w:rsidRDefault="009238C5" w:rsidP="00767757">
                  <w:pPr>
                    <w:snapToGrid w:val="0"/>
                    <w:spacing w:line="240" w:lineRule="auto"/>
                    <w:ind w:firstLineChars="0" w:firstLine="0"/>
                    <w:jc w:val="center"/>
                    <w:rPr>
                      <w:b/>
                      <w:bCs/>
                      <w:sz w:val="21"/>
                      <w:szCs w:val="21"/>
                    </w:rPr>
                  </w:pPr>
                  <w:r w:rsidRPr="00B167B3">
                    <w:rPr>
                      <w:b/>
                      <w:bCs/>
                      <w:sz w:val="21"/>
                      <w:szCs w:val="21"/>
                    </w:rPr>
                    <w:t>年排放量</w:t>
                  </w:r>
                  <w:r w:rsidRPr="00B167B3">
                    <w:rPr>
                      <w:b/>
                      <w:bCs/>
                      <w:sz w:val="21"/>
                      <w:szCs w:val="21"/>
                    </w:rPr>
                    <w:t>/</w:t>
                  </w:r>
                  <w:r w:rsidRPr="00B167B3">
                    <w:rPr>
                      <w:b/>
                      <w:bCs/>
                      <w:sz w:val="21"/>
                      <w:szCs w:val="21"/>
                    </w:rPr>
                    <w:t>（</w:t>
                  </w:r>
                  <w:r w:rsidRPr="00B167B3">
                    <w:rPr>
                      <w:b/>
                      <w:bCs/>
                      <w:sz w:val="21"/>
                      <w:szCs w:val="21"/>
                    </w:rPr>
                    <w:t>t/a</w:t>
                  </w:r>
                  <w:r w:rsidRPr="00B167B3">
                    <w:rPr>
                      <w:b/>
                      <w:bCs/>
                      <w:sz w:val="21"/>
                      <w:szCs w:val="21"/>
                    </w:rPr>
                    <w:t>）</w:t>
                  </w:r>
                </w:p>
              </w:tc>
            </w:tr>
            <w:tr w:rsidR="003D4A1A" w:rsidRPr="00B167B3" w:rsidTr="009238C5">
              <w:trPr>
                <w:trHeight w:val="340"/>
              </w:trPr>
              <w:tc>
                <w:tcPr>
                  <w:tcW w:w="408" w:type="pct"/>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1</w:t>
                  </w:r>
                </w:p>
              </w:tc>
              <w:tc>
                <w:tcPr>
                  <w:tcW w:w="698" w:type="pct"/>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w:t>
                  </w:r>
                </w:p>
              </w:tc>
              <w:tc>
                <w:tcPr>
                  <w:tcW w:w="698" w:type="pct"/>
                  <w:shd w:val="clear" w:color="auto" w:fill="auto"/>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 xml:space="preserve">SS </w:t>
                  </w:r>
                </w:p>
              </w:tc>
              <w:tc>
                <w:tcPr>
                  <w:tcW w:w="1085" w:type="pct"/>
                  <w:shd w:val="clear" w:color="auto" w:fill="auto"/>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SS≤100</w:t>
                  </w:r>
                </w:p>
              </w:tc>
              <w:tc>
                <w:tcPr>
                  <w:tcW w:w="1008" w:type="pct"/>
                  <w:shd w:val="clear" w:color="auto" w:fill="auto"/>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w:t>
                  </w:r>
                </w:p>
              </w:tc>
              <w:tc>
                <w:tcPr>
                  <w:tcW w:w="1103" w:type="pct"/>
                  <w:shd w:val="clear" w:color="auto" w:fill="auto"/>
                  <w:vAlign w:val="center"/>
                </w:tcPr>
                <w:p w:rsidR="009238C5" w:rsidRPr="00B167B3" w:rsidRDefault="009238C5" w:rsidP="009238C5">
                  <w:pPr>
                    <w:snapToGrid w:val="0"/>
                    <w:spacing w:line="240" w:lineRule="auto"/>
                    <w:ind w:firstLineChars="0" w:firstLine="0"/>
                    <w:jc w:val="center"/>
                    <w:rPr>
                      <w:bCs/>
                      <w:sz w:val="21"/>
                      <w:szCs w:val="21"/>
                    </w:rPr>
                  </w:pPr>
                  <w:r w:rsidRPr="00B167B3">
                    <w:rPr>
                      <w:bCs/>
                      <w:sz w:val="21"/>
                      <w:szCs w:val="21"/>
                    </w:rPr>
                    <w:t>SS</w:t>
                  </w:r>
                  <w:r w:rsidRPr="00B167B3">
                    <w:rPr>
                      <w:bCs/>
                      <w:sz w:val="21"/>
                      <w:szCs w:val="21"/>
                    </w:rPr>
                    <w:t>：</w:t>
                  </w:r>
                  <w:r w:rsidRPr="00B167B3">
                    <w:rPr>
                      <w:bCs/>
                      <w:sz w:val="21"/>
                      <w:szCs w:val="21"/>
                    </w:rPr>
                    <w:t>0.2</w:t>
                  </w:r>
                </w:p>
              </w:tc>
            </w:tr>
            <w:tr w:rsidR="003D4A1A" w:rsidRPr="00B167B3" w:rsidTr="009238C5">
              <w:trPr>
                <w:trHeight w:val="340"/>
              </w:trPr>
              <w:tc>
                <w:tcPr>
                  <w:tcW w:w="1106" w:type="pct"/>
                  <w:gridSpan w:val="2"/>
                  <w:tcBorders>
                    <w:bottom w:val="single" w:sz="18" w:space="0" w:color="auto"/>
                  </w:tcBorders>
                  <w:shd w:val="clear" w:color="auto" w:fill="auto"/>
                  <w:vAlign w:val="center"/>
                </w:tcPr>
                <w:p w:rsidR="009238C5" w:rsidRPr="00B167B3" w:rsidRDefault="009238C5" w:rsidP="00767757">
                  <w:pPr>
                    <w:snapToGrid w:val="0"/>
                    <w:spacing w:line="240" w:lineRule="auto"/>
                    <w:ind w:firstLineChars="0" w:firstLine="0"/>
                    <w:jc w:val="center"/>
                    <w:rPr>
                      <w:bCs/>
                      <w:sz w:val="21"/>
                      <w:szCs w:val="21"/>
                    </w:rPr>
                  </w:pPr>
                  <w:r w:rsidRPr="00B167B3">
                    <w:rPr>
                      <w:bCs/>
                      <w:sz w:val="21"/>
                      <w:szCs w:val="21"/>
                    </w:rPr>
                    <w:t>全厂排放口合计</w:t>
                  </w:r>
                </w:p>
              </w:tc>
              <w:tc>
                <w:tcPr>
                  <w:tcW w:w="1783" w:type="pct"/>
                  <w:gridSpan w:val="2"/>
                  <w:tcBorders>
                    <w:bottom w:val="single" w:sz="18" w:space="0" w:color="auto"/>
                  </w:tcBorders>
                  <w:shd w:val="clear" w:color="auto" w:fill="auto"/>
                  <w:vAlign w:val="center"/>
                </w:tcPr>
                <w:p w:rsidR="009238C5" w:rsidRPr="00B167B3" w:rsidRDefault="009238C5" w:rsidP="00767757">
                  <w:pPr>
                    <w:adjustRightInd w:val="0"/>
                    <w:snapToGrid w:val="0"/>
                    <w:spacing w:line="240" w:lineRule="auto"/>
                    <w:ind w:firstLineChars="0" w:firstLine="0"/>
                    <w:jc w:val="center"/>
                    <w:rPr>
                      <w:bCs/>
                      <w:sz w:val="21"/>
                      <w:szCs w:val="21"/>
                    </w:rPr>
                  </w:pPr>
                  <w:r w:rsidRPr="00B167B3">
                    <w:rPr>
                      <w:bCs/>
                      <w:sz w:val="21"/>
                      <w:szCs w:val="21"/>
                    </w:rPr>
                    <w:t>SS</w:t>
                  </w:r>
                </w:p>
              </w:tc>
              <w:tc>
                <w:tcPr>
                  <w:tcW w:w="1008" w:type="pct"/>
                  <w:tcBorders>
                    <w:bottom w:val="single" w:sz="18" w:space="0" w:color="auto"/>
                  </w:tcBorders>
                  <w:vAlign w:val="center"/>
                </w:tcPr>
                <w:p w:rsidR="009238C5" w:rsidRPr="00B167B3" w:rsidRDefault="009238C5" w:rsidP="00767757">
                  <w:pPr>
                    <w:adjustRightInd w:val="0"/>
                    <w:snapToGrid w:val="0"/>
                    <w:spacing w:line="240" w:lineRule="auto"/>
                    <w:ind w:firstLineChars="0" w:firstLine="0"/>
                    <w:jc w:val="center"/>
                    <w:rPr>
                      <w:bCs/>
                      <w:sz w:val="21"/>
                      <w:szCs w:val="21"/>
                    </w:rPr>
                  </w:pPr>
                  <w:r w:rsidRPr="00B167B3">
                    <w:rPr>
                      <w:bCs/>
                      <w:sz w:val="21"/>
                      <w:szCs w:val="21"/>
                    </w:rPr>
                    <w:t>0.03</w:t>
                  </w:r>
                </w:p>
              </w:tc>
              <w:tc>
                <w:tcPr>
                  <w:tcW w:w="1103" w:type="pct"/>
                  <w:tcBorders>
                    <w:bottom w:val="single" w:sz="18" w:space="0" w:color="auto"/>
                  </w:tcBorders>
                  <w:shd w:val="clear" w:color="auto" w:fill="auto"/>
                  <w:vAlign w:val="center"/>
                </w:tcPr>
                <w:p w:rsidR="009238C5" w:rsidRPr="00B167B3" w:rsidRDefault="009238C5" w:rsidP="00767757">
                  <w:pPr>
                    <w:adjustRightInd w:val="0"/>
                    <w:snapToGrid w:val="0"/>
                    <w:spacing w:line="240" w:lineRule="auto"/>
                    <w:ind w:firstLineChars="0" w:firstLine="0"/>
                    <w:jc w:val="center"/>
                    <w:rPr>
                      <w:bCs/>
                      <w:sz w:val="21"/>
                      <w:szCs w:val="21"/>
                    </w:rPr>
                  </w:pPr>
                  <w:r w:rsidRPr="00B167B3">
                    <w:rPr>
                      <w:bCs/>
                      <w:sz w:val="21"/>
                      <w:szCs w:val="21"/>
                    </w:rPr>
                    <w:t>0.011</w:t>
                  </w:r>
                </w:p>
              </w:tc>
            </w:tr>
          </w:tbl>
          <w:p w:rsidR="009238C5" w:rsidRPr="00B167B3" w:rsidRDefault="009238C5" w:rsidP="009238C5">
            <w:pPr>
              <w:pStyle w:val="1a"/>
              <w:ind w:firstLine="480"/>
              <w:rPr>
                <w:rFonts w:ascii="Times New Roman" w:cs="Times New Roman"/>
                <w:bCs/>
                <w:color w:val="auto"/>
              </w:rPr>
            </w:pPr>
            <w:r w:rsidRPr="00B167B3">
              <w:rPr>
                <w:rFonts w:ascii="Times New Roman" w:cs="Times New Roman"/>
                <w:bCs/>
                <w:color w:val="auto"/>
              </w:rPr>
              <w:t>（</w:t>
            </w:r>
            <w:r w:rsidRPr="00B167B3">
              <w:rPr>
                <w:rFonts w:ascii="Times New Roman" w:cs="Times New Roman"/>
                <w:bCs/>
                <w:color w:val="auto"/>
              </w:rPr>
              <w:t>2</w:t>
            </w:r>
            <w:r w:rsidRPr="00B167B3">
              <w:rPr>
                <w:rFonts w:ascii="Times New Roman" w:cs="Times New Roman"/>
                <w:bCs/>
                <w:color w:val="auto"/>
              </w:rPr>
              <w:t>）评价等级确定</w:t>
            </w:r>
          </w:p>
          <w:p w:rsidR="009238C5" w:rsidRPr="00B167B3" w:rsidRDefault="009238C5" w:rsidP="009238C5">
            <w:pPr>
              <w:ind w:firstLine="480"/>
            </w:pPr>
            <w:r w:rsidRPr="00B167B3">
              <w:t>根据《环境影响评价技术导则地表水环境》（</w:t>
            </w:r>
            <w:r w:rsidRPr="00B167B3">
              <w:t>HJ2.3-2018</w:t>
            </w:r>
            <w:r w:rsidRPr="00B167B3">
              <w:t>）的规定，建设项目地表水环境影响评价等级按照影响类型、排放方式、排放量或影响情况、受纳水体环境质量现状、水环境保护目标等综合确定。本项目属于水污染影响型建设项目，应根据排放方式和废水排放量划分评价等级，见表</w:t>
            </w:r>
            <w:r w:rsidRPr="00B167B3">
              <w:t>24</w:t>
            </w:r>
            <w:r w:rsidRPr="00B167B3">
              <w:t>。</w:t>
            </w:r>
          </w:p>
          <w:p w:rsidR="009238C5" w:rsidRPr="00B167B3" w:rsidRDefault="009238C5" w:rsidP="009238C5">
            <w:pPr>
              <w:ind w:firstLineChars="0" w:firstLine="0"/>
              <w:jc w:val="center"/>
              <w:rPr>
                <w:b/>
              </w:rPr>
            </w:pPr>
            <w:r w:rsidRPr="00B167B3">
              <w:rPr>
                <w:b/>
              </w:rPr>
              <w:t>表</w:t>
            </w:r>
            <w:r w:rsidRPr="00B167B3">
              <w:rPr>
                <w:b/>
              </w:rPr>
              <w:t>24</w:t>
            </w:r>
            <w:r w:rsidRPr="00B167B3">
              <w:rPr>
                <w:b/>
              </w:rPr>
              <w:t>水污染影响型建设项目评价等级判定</w:t>
            </w:r>
          </w:p>
          <w:tbl>
            <w:tblPr>
              <w:tblW w:w="9286" w:type="dxa"/>
              <w:jc w:val="center"/>
              <w:tblBorders>
                <w:top w:val="single" w:sz="18" w:space="0" w:color="auto"/>
                <w:bottom w:val="single" w:sz="18" w:space="0" w:color="auto"/>
                <w:insideH w:val="single" w:sz="6" w:space="0" w:color="auto"/>
                <w:insideV w:val="single" w:sz="6" w:space="0" w:color="auto"/>
              </w:tblBorders>
              <w:tblLook w:val="04A0" w:firstRow="1" w:lastRow="0" w:firstColumn="1" w:lastColumn="0" w:noHBand="0" w:noVBand="1"/>
            </w:tblPr>
            <w:tblGrid>
              <w:gridCol w:w="3096"/>
              <w:gridCol w:w="3094"/>
              <w:gridCol w:w="3096"/>
            </w:tblGrid>
            <w:tr w:rsidR="003D4A1A" w:rsidRPr="00B167B3" w:rsidTr="00767757">
              <w:trPr>
                <w:trHeight w:val="340"/>
                <w:tblHeader/>
                <w:jc w:val="center"/>
              </w:trPr>
              <w:tc>
                <w:tcPr>
                  <w:tcW w:w="3096" w:type="dxa"/>
                  <w:vMerge w:val="restart"/>
                  <w:tcBorders>
                    <w:top w:val="single" w:sz="18" w:space="0" w:color="auto"/>
                    <w:left w:val="nil"/>
                    <w:right w:val="single" w:sz="6" w:space="0" w:color="auto"/>
                  </w:tcBorders>
                  <w:vAlign w:val="center"/>
                </w:tcPr>
                <w:p w:rsidR="009238C5" w:rsidRPr="00B167B3" w:rsidRDefault="009238C5" w:rsidP="00767757">
                  <w:pPr>
                    <w:spacing w:line="240" w:lineRule="auto"/>
                    <w:ind w:firstLineChars="0" w:firstLine="0"/>
                    <w:jc w:val="center"/>
                    <w:rPr>
                      <w:b/>
                      <w:sz w:val="21"/>
                    </w:rPr>
                  </w:pPr>
                  <w:r w:rsidRPr="00B167B3">
                    <w:rPr>
                      <w:b/>
                      <w:sz w:val="21"/>
                    </w:rPr>
                    <w:t>评价等级</w:t>
                  </w:r>
                </w:p>
              </w:tc>
              <w:tc>
                <w:tcPr>
                  <w:tcW w:w="6190" w:type="dxa"/>
                  <w:gridSpan w:val="2"/>
                  <w:tcBorders>
                    <w:top w:val="single" w:sz="18" w:space="0" w:color="auto"/>
                    <w:left w:val="single" w:sz="6" w:space="0" w:color="auto"/>
                    <w:bottom w:val="single" w:sz="6" w:space="0" w:color="auto"/>
                    <w:right w:val="nil"/>
                  </w:tcBorders>
                  <w:vAlign w:val="center"/>
                </w:tcPr>
                <w:p w:rsidR="009238C5" w:rsidRPr="00B167B3" w:rsidRDefault="009238C5" w:rsidP="00767757">
                  <w:pPr>
                    <w:spacing w:line="240" w:lineRule="auto"/>
                    <w:ind w:firstLineChars="0" w:firstLine="0"/>
                    <w:jc w:val="center"/>
                    <w:rPr>
                      <w:b/>
                      <w:sz w:val="21"/>
                    </w:rPr>
                  </w:pPr>
                  <w:r w:rsidRPr="00B167B3">
                    <w:rPr>
                      <w:b/>
                      <w:sz w:val="21"/>
                    </w:rPr>
                    <w:t>判定依据</w:t>
                  </w:r>
                </w:p>
              </w:tc>
            </w:tr>
            <w:tr w:rsidR="003D4A1A" w:rsidRPr="00B167B3" w:rsidTr="00767757">
              <w:trPr>
                <w:cantSplit/>
                <w:trHeight w:val="340"/>
                <w:tblHeader/>
                <w:jc w:val="center"/>
              </w:trPr>
              <w:tc>
                <w:tcPr>
                  <w:tcW w:w="3096" w:type="dxa"/>
                  <w:vMerge/>
                  <w:tcBorders>
                    <w:left w:val="nil"/>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b/>
                      <w:sz w:val="21"/>
                    </w:rPr>
                  </w:pPr>
                </w:p>
              </w:tc>
              <w:tc>
                <w:tcPr>
                  <w:tcW w:w="3094" w:type="dxa"/>
                  <w:tcBorders>
                    <w:top w:val="single" w:sz="6" w:space="0" w:color="auto"/>
                    <w:left w:val="single" w:sz="6" w:space="0" w:color="auto"/>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b/>
                      <w:sz w:val="21"/>
                    </w:rPr>
                  </w:pPr>
                  <w:r w:rsidRPr="00B167B3">
                    <w:rPr>
                      <w:b/>
                      <w:sz w:val="21"/>
                    </w:rPr>
                    <w:t>排放方式</w:t>
                  </w:r>
                </w:p>
              </w:tc>
              <w:tc>
                <w:tcPr>
                  <w:tcW w:w="3096" w:type="dxa"/>
                  <w:tcBorders>
                    <w:top w:val="single" w:sz="6" w:space="0" w:color="auto"/>
                    <w:left w:val="single" w:sz="6" w:space="0" w:color="auto"/>
                    <w:bottom w:val="single" w:sz="6" w:space="0" w:color="auto"/>
                    <w:right w:val="nil"/>
                  </w:tcBorders>
                  <w:vAlign w:val="center"/>
                </w:tcPr>
                <w:p w:rsidR="009238C5" w:rsidRPr="00B167B3" w:rsidRDefault="009238C5" w:rsidP="00767757">
                  <w:pPr>
                    <w:spacing w:line="240" w:lineRule="auto"/>
                    <w:ind w:firstLineChars="0" w:firstLine="0"/>
                    <w:jc w:val="center"/>
                    <w:rPr>
                      <w:b/>
                      <w:sz w:val="21"/>
                    </w:rPr>
                  </w:pPr>
                  <w:r w:rsidRPr="00B167B3">
                    <w:rPr>
                      <w:b/>
                      <w:sz w:val="21"/>
                    </w:rPr>
                    <w:t>废水排放量</w:t>
                  </w:r>
                  <w:r w:rsidRPr="00B167B3">
                    <w:rPr>
                      <w:b/>
                      <w:sz w:val="21"/>
                    </w:rPr>
                    <w:t>Q/</w:t>
                  </w:r>
                  <w:r w:rsidRPr="00B167B3">
                    <w:rPr>
                      <w:b/>
                      <w:sz w:val="21"/>
                    </w:rPr>
                    <w:t>（</w:t>
                  </w:r>
                  <w:r w:rsidRPr="00B167B3">
                    <w:rPr>
                      <w:b/>
                      <w:sz w:val="21"/>
                    </w:rPr>
                    <w:t>m</w:t>
                  </w:r>
                  <w:r w:rsidRPr="00B167B3">
                    <w:rPr>
                      <w:b/>
                      <w:sz w:val="21"/>
                      <w:vertAlign w:val="superscript"/>
                    </w:rPr>
                    <w:t>3</w:t>
                  </w:r>
                  <w:r w:rsidRPr="00B167B3">
                    <w:rPr>
                      <w:b/>
                      <w:sz w:val="21"/>
                    </w:rPr>
                    <w:t>/d</w:t>
                  </w:r>
                  <w:r w:rsidRPr="00B167B3">
                    <w:rPr>
                      <w:b/>
                      <w:sz w:val="21"/>
                    </w:rPr>
                    <w:t>）；</w:t>
                  </w:r>
                </w:p>
                <w:p w:rsidR="009238C5" w:rsidRPr="00B167B3" w:rsidRDefault="009238C5" w:rsidP="00767757">
                  <w:pPr>
                    <w:spacing w:line="240" w:lineRule="auto"/>
                    <w:ind w:firstLineChars="0" w:firstLine="0"/>
                    <w:jc w:val="center"/>
                    <w:rPr>
                      <w:b/>
                      <w:sz w:val="21"/>
                    </w:rPr>
                  </w:pPr>
                  <w:r w:rsidRPr="00B167B3">
                    <w:rPr>
                      <w:b/>
                      <w:sz w:val="21"/>
                    </w:rPr>
                    <w:t>水污染物当量数</w:t>
                  </w:r>
                  <w:r w:rsidRPr="00B167B3">
                    <w:rPr>
                      <w:b/>
                      <w:sz w:val="21"/>
                    </w:rPr>
                    <w:t>W/</w:t>
                  </w:r>
                  <w:r w:rsidRPr="00B167B3">
                    <w:rPr>
                      <w:b/>
                      <w:sz w:val="21"/>
                    </w:rPr>
                    <w:t>（无量纲）</w:t>
                  </w:r>
                </w:p>
              </w:tc>
            </w:tr>
            <w:tr w:rsidR="003D4A1A" w:rsidRPr="00B167B3" w:rsidTr="00767757">
              <w:trPr>
                <w:cantSplit/>
                <w:trHeight w:val="340"/>
                <w:jc w:val="center"/>
              </w:trPr>
              <w:tc>
                <w:tcPr>
                  <w:tcW w:w="3096" w:type="dxa"/>
                  <w:tcBorders>
                    <w:top w:val="single" w:sz="6" w:space="0" w:color="auto"/>
                    <w:left w:val="nil"/>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sz w:val="21"/>
                    </w:rPr>
                  </w:pPr>
                  <w:r w:rsidRPr="00B167B3">
                    <w:rPr>
                      <w:sz w:val="21"/>
                    </w:rPr>
                    <w:t>一级</w:t>
                  </w:r>
                </w:p>
              </w:tc>
              <w:tc>
                <w:tcPr>
                  <w:tcW w:w="3094" w:type="dxa"/>
                  <w:tcBorders>
                    <w:top w:val="single" w:sz="6" w:space="0" w:color="auto"/>
                    <w:left w:val="single" w:sz="6" w:space="0" w:color="auto"/>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sz w:val="21"/>
                    </w:rPr>
                  </w:pPr>
                  <w:r w:rsidRPr="00B167B3">
                    <w:rPr>
                      <w:sz w:val="21"/>
                    </w:rPr>
                    <w:t>直接排放</w:t>
                  </w:r>
                </w:p>
              </w:tc>
              <w:tc>
                <w:tcPr>
                  <w:tcW w:w="3096" w:type="dxa"/>
                  <w:tcBorders>
                    <w:top w:val="single" w:sz="6" w:space="0" w:color="auto"/>
                    <w:left w:val="single" w:sz="6" w:space="0" w:color="auto"/>
                    <w:bottom w:val="single" w:sz="6" w:space="0" w:color="auto"/>
                    <w:right w:val="nil"/>
                  </w:tcBorders>
                  <w:vAlign w:val="center"/>
                </w:tcPr>
                <w:p w:rsidR="009238C5" w:rsidRPr="00B167B3" w:rsidRDefault="009238C5" w:rsidP="00767757">
                  <w:pPr>
                    <w:spacing w:line="240" w:lineRule="auto"/>
                    <w:ind w:firstLineChars="0" w:firstLine="0"/>
                    <w:jc w:val="center"/>
                    <w:rPr>
                      <w:sz w:val="21"/>
                    </w:rPr>
                  </w:pPr>
                  <w:r w:rsidRPr="00B167B3">
                    <w:rPr>
                      <w:sz w:val="21"/>
                    </w:rPr>
                    <w:t>Q≥20000</w:t>
                  </w:r>
                  <w:r w:rsidRPr="00B167B3">
                    <w:rPr>
                      <w:sz w:val="21"/>
                    </w:rPr>
                    <w:t>或</w:t>
                  </w:r>
                  <w:r w:rsidRPr="00B167B3">
                    <w:rPr>
                      <w:sz w:val="21"/>
                    </w:rPr>
                    <w:t>W≥600000</w:t>
                  </w:r>
                </w:p>
              </w:tc>
            </w:tr>
            <w:tr w:rsidR="003D4A1A" w:rsidRPr="00B167B3" w:rsidTr="00767757">
              <w:trPr>
                <w:cantSplit/>
                <w:trHeight w:val="340"/>
                <w:jc w:val="center"/>
              </w:trPr>
              <w:tc>
                <w:tcPr>
                  <w:tcW w:w="3096" w:type="dxa"/>
                  <w:tcBorders>
                    <w:top w:val="single" w:sz="6" w:space="0" w:color="auto"/>
                    <w:left w:val="nil"/>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sz w:val="21"/>
                    </w:rPr>
                  </w:pPr>
                  <w:r w:rsidRPr="00B167B3">
                    <w:rPr>
                      <w:sz w:val="21"/>
                    </w:rPr>
                    <w:lastRenderedPageBreak/>
                    <w:t>二级</w:t>
                  </w:r>
                </w:p>
              </w:tc>
              <w:tc>
                <w:tcPr>
                  <w:tcW w:w="3094" w:type="dxa"/>
                  <w:tcBorders>
                    <w:top w:val="single" w:sz="6" w:space="0" w:color="auto"/>
                    <w:left w:val="single" w:sz="6" w:space="0" w:color="auto"/>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sz w:val="21"/>
                    </w:rPr>
                  </w:pPr>
                  <w:r w:rsidRPr="00B167B3">
                    <w:rPr>
                      <w:sz w:val="21"/>
                    </w:rPr>
                    <w:t>直接排放</w:t>
                  </w:r>
                </w:p>
              </w:tc>
              <w:tc>
                <w:tcPr>
                  <w:tcW w:w="3096" w:type="dxa"/>
                  <w:tcBorders>
                    <w:top w:val="single" w:sz="6" w:space="0" w:color="auto"/>
                    <w:left w:val="single" w:sz="6" w:space="0" w:color="auto"/>
                    <w:bottom w:val="single" w:sz="6" w:space="0" w:color="auto"/>
                    <w:right w:val="nil"/>
                  </w:tcBorders>
                  <w:vAlign w:val="center"/>
                </w:tcPr>
                <w:p w:rsidR="009238C5" w:rsidRPr="00B167B3" w:rsidRDefault="009238C5" w:rsidP="00767757">
                  <w:pPr>
                    <w:spacing w:line="240" w:lineRule="auto"/>
                    <w:ind w:firstLineChars="0" w:firstLine="0"/>
                    <w:jc w:val="center"/>
                    <w:rPr>
                      <w:sz w:val="21"/>
                    </w:rPr>
                  </w:pPr>
                  <w:r w:rsidRPr="00B167B3">
                    <w:rPr>
                      <w:sz w:val="21"/>
                    </w:rPr>
                    <w:t>其他</w:t>
                  </w:r>
                </w:p>
              </w:tc>
            </w:tr>
            <w:tr w:rsidR="003D4A1A" w:rsidRPr="00B167B3" w:rsidTr="00767757">
              <w:trPr>
                <w:cantSplit/>
                <w:trHeight w:val="340"/>
                <w:jc w:val="center"/>
              </w:trPr>
              <w:tc>
                <w:tcPr>
                  <w:tcW w:w="3096" w:type="dxa"/>
                  <w:tcBorders>
                    <w:top w:val="single" w:sz="6" w:space="0" w:color="auto"/>
                    <w:left w:val="nil"/>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sz w:val="21"/>
                    </w:rPr>
                  </w:pPr>
                  <w:r w:rsidRPr="00B167B3">
                    <w:rPr>
                      <w:sz w:val="21"/>
                    </w:rPr>
                    <w:t>三级</w:t>
                  </w:r>
                  <w:r w:rsidRPr="00B167B3">
                    <w:rPr>
                      <w:sz w:val="21"/>
                    </w:rPr>
                    <w:t>A</w:t>
                  </w:r>
                </w:p>
              </w:tc>
              <w:tc>
                <w:tcPr>
                  <w:tcW w:w="3094" w:type="dxa"/>
                  <w:tcBorders>
                    <w:top w:val="single" w:sz="6" w:space="0" w:color="auto"/>
                    <w:left w:val="single" w:sz="6" w:space="0" w:color="auto"/>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sz w:val="21"/>
                    </w:rPr>
                  </w:pPr>
                  <w:r w:rsidRPr="00B167B3">
                    <w:rPr>
                      <w:sz w:val="21"/>
                    </w:rPr>
                    <w:t>直接排放</w:t>
                  </w:r>
                </w:p>
              </w:tc>
              <w:tc>
                <w:tcPr>
                  <w:tcW w:w="3096" w:type="dxa"/>
                  <w:tcBorders>
                    <w:top w:val="single" w:sz="6" w:space="0" w:color="auto"/>
                    <w:left w:val="single" w:sz="6" w:space="0" w:color="auto"/>
                    <w:bottom w:val="single" w:sz="6" w:space="0" w:color="auto"/>
                    <w:right w:val="nil"/>
                  </w:tcBorders>
                  <w:vAlign w:val="center"/>
                </w:tcPr>
                <w:p w:rsidR="009238C5" w:rsidRPr="00B167B3" w:rsidRDefault="009238C5" w:rsidP="00767757">
                  <w:pPr>
                    <w:spacing w:line="240" w:lineRule="auto"/>
                    <w:ind w:firstLineChars="0" w:firstLine="0"/>
                    <w:jc w:val="center"/>
                    <w:rPr>
                      <w:sz w:val="21"/>
                    </w:rPr>
                  </w:pPr>
                  <w:r w:rsidRPr="00B167B3">
                    <w:rPr>
                      <w:sz w:val="21"/>
                    </w:rPr>
                    <w:t>Q</w:t>
                  </w:r>
                  <w:r w:rsidRPr="00B167B3">
                    <w:rPr>
                      <w:sz w:val="21"/>
                    </w:rPr>
                    <w:t>＜</w:t>
                  </w:r>
                  <w:r w:rsidRPr="00B167B3">
                    <w:rPr>
                      <w:sz w:val="21"/>
                    </w:rPr>
                    <w:t>200</w:t>
                  </w:r>
                  <w:r w:rsidRPr="00B167B3">
                    <w:rPr>
                      <w:sz w:val="21"/>
                    </w:rPr>
                    <w:t>且</w:t>
                  </w:r>
                  <w:r w:rsidRPr="00B167B3">
                    <w:rPr>
                      <w:sz w:val="21"/>
                    </w:rPr>
                    <w:t>W</w:t>
                  </w:r>
                  <w:r w:rsidRPr="00B167B3">
                    <w:rPr>
                      <w:sz w:val="21"/>
                    </w:rPr>
                    <w:t>＜</w:t>
                  </w:r>
                  <w:r w:rsidRPr="00B167B3">
                    <w:rPr>
                      <w:sz w:val="21"/>
                    </w:rPr>
                    <w:t>6000</w:t>
                  </w:r>
                </w:p>
              </w:tc>
            </w:tr>
            <w:tr w:rsidR="003D4A1A" w:rsidRPr="00B167B3" w:rsidTr="00767757">
              <w:trPr>
                <w:cantSplit/>
                <w:trHeight w:val="340"/>
                <w:jc w:val="center"/>
              </w:trPr>
              <w:tc>
                <w:tcPr>
                  <w:tcW w:w="3096" w:type="dxa"/>
                  <w:tcBorders>
                    <w:top w:val="single" w:sz="6" w:space="0" w:color="auto"/>
                    <w:left w:val="nil"/>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sz w:val="21"/>
                    </w:rPr>
                  </w:pPr>
                  <w:r w:rsidRPr="00B167B3">
                    <w:rPr>
                      <w:sz w:val="21"/>
                    </w:rPr>
                    <w:t>三级</w:t>
                  </w:r>
                  <w:r w:rsidRPr="00B167B3">
                    <w:rPr>
                      <w:sz w:val="21"/>
                    </w:rPr>
                    <w:t>B</w:t>
                  </w:r>
                </w:p>
              </w:tc>
              <w:tc>
                <w:tcPr>
                  <w:tcW w:w="3094" w:type="dxa"/>
                  <w:tcBorders>
                    <w:top w:val="single" w:sz="6" w:space="0" w:color="auto"/>
                    <w:left w:val="single" w:sz="6" w:space="0" w:color="auto"/>
                    <w:bottom w:val="single" w:sz="6" w:space="0" w:color="auto"/>
                    <w:right w:val="single" w:sz="6" w:space="0" w:color="auto"/>
                  </w:tcBorders>
                  <w:vAlign w:val="center"/>
                </w:tcPr>
                <w:p w:rsidR="009238C5" w:rsidRPr="00B167B3" w:rsidRDefault="009238C5" w:rsidP="00767757">
                  <w:pPr>
                    <w:spacing w:line="240" w:lineRule="auto"/>
                    <w:ind w:firstLineChars="0" w:firstLine="0"/>
                    <w:jc w:val="center"/>
                    <w:rPr>
                      <w:sz w:val="21"/>
                    </w:rPr>
                  </w:pPr>
                  <w:r w:rsidRPr="00B167B3">
                    <w:rPr>
                      <w:sz w:val="21"/>
                    </w:rPr>
                    <w:t>间接排放</w:t>
                  </w:r>
                </w:p>
              </w:tc>
              <w:tc>
                <w:tcPr>
                  <w:tcW w:w="3096" w:type="dxa"/>
                  <w:tcBorders>
                    <w:top w:val="single" w:sz="6" w:space="0" w:color="auto"/>
                    <w:left w:val="single" w:sz="6" w:space="0" w:color="auto"/>
                    <w:bottom w:val="single" w:sz="6" w:space="0" w:color="auto"/>
                    <w:right w:val="nil"/>
                  </w:tcBorders>
                  <w:vAlign w:val="center"/>
                </w:tcPr>
                <w:p w:rsidR="009238C5" w:rsidRPr="00B167B3" w:rsidRDefault="009238C5" w:rsidP="00767757">
                  <w:pPr>
                    <w:spacing w:line="240" w:lineRule="auto"/>
                    <w:ind w:firstLineChars="0" w:firstLine="0"/>
                    <w:jc w:val="center"/>
                    <w:rPr>
                      <w:sz w:val="21"/>
                    </w:rPr>
                  </w:pPr>
                  <w:r w:rsidRPr="00B167B3">
                    <w:rPr>
                      <w:sz w:val="21"/>
                    </w:rPr>
                    <w:t>--</w:t>
                  </w:r>
                </w:p>
              </w:tc>
            </w:tr>
            <w:tr w:rsidR="003D4A1A" w:rsidRPr="00B167B3" w:rsidTr="00767757">
              <w:trPr>
                <w:cantSplit/>
                <w:trHeight w:val="7187"/>
                <w:jc w:val="center"/>
              </w:trPr>
              <w:tc>
                <w:tcPr>
                  <w:tcW w:w="9286" w:type="dxa"/>
                  <w:gridSpan w:val="3"/>
                  <w:tcBorders>
                    <w:top w:val="single" w:sz="6" w:space="0" w:color="auto"/>
                    <w:left w:val="nil"/>
                    <w:right w:val="nil"/>
                  </w:tcBorders>
                  <w:vAlign w:val="center"/>
                </w:tcPr>
                <w:p w:rsidR="009238C5" w:rsidRPr="00B167B3" w:rsidRDefault="009238C5" w:rsidP="00767757">
                  <w:pPr>
                    <w:spacing w:line="240" w:lineRule="auto"/>
                    <w:ind w:firstLineChars="0" w:firstLine="0"/>
                    <w:jc w:val="left"/>
                    <w:rPr>
                      <w:sz w:val="21"/>
                    </w:rPr>
                  </w:pPr>
                  <w:r w:rsidRPr="00B167B3">
                    <w:rPr>
                      <w:sz w:val="21"/>
                    </w:rPr>
                    <w:t>注</w:t>
                  </w:r>
                  <w:r w:rsidRPr="00B167B3">
                    <w:rPr>
                      <w:sz w:val="21"/>
                    </w:rPr>
                    <w:t>1</w:t>
                  </w:r>
                  <w:r w:rsidRPr="00B167B3">
                    <w:rPr>
                      <w:sz w:val="21"/>
                    </w:rPr>
                    <w:t>：水污染物当量数等于该污染物的年排放量除以该污染物的污染当量值（见附录</w:t>
                  </w:r>
                  <w:r w:rsidRPr="00B167B3">
                    <w:rPr>
                      <w:sz w:val="21"/>
                    </w:rPr>
                    <w:t>A</w:t>
                  </w:r>
                  <w:r w:rsidRPr="00B167B3">
                    <w:rPr>
                      <w:sz w:val="21"/>
                    </w:rPr>
                    <w:t>），计算排放污染物的污染物当量数，应区分第一类水污染物和其他类水污染物，统计第一类污染物当量数总和，然后与其他类污染物按照污染物当量数从大到小排序，取最大当量数作为建设项目评价等级确定的依据。</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2</w:t>
                  </w:r>
                  <w:r w:rsidRPr="00B167B3">
                    <w:rPr>
                      <w:sz w:val="21"/>
                    </w:rPr>
                    <w:t>：废水排放量按行业排放标准中规定的废水种类统计，没有相关行业排放标准要求的通过工程分析合理确定，应统计含热量大的冷却水的排放量，可不统计间接冷却水、循环水以及其他含污染物极少的清净下水的排放量。</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3</w:t>
                  </w:r>
                  <w:r w:rsidRPr="00B167B3">
                    <w:rPr>
                      <w:sz w:val="21"/>
                    </w:rPr>
                    <w:t>：厂区存在堆积物（露天堆放的原料、燃料、废渣等以及垃圾堆放场）、降尘污染的，应将初期雨污水纳入废水排放量，相应的主要污染物纳入水污染当量计算。</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4</w:t>
                  </w:r>
                  <w:r w:rsidRPr="00B167B3">
                    <w:rPr>
                      <w:sz w:val="21"/>
                    </w:rPr>
                    <w:t>：建设项目直接</w:t>
                  </w:r>
                  <w:proofErr w:type="gramStart"/>
                  <w:r w:rsidRPr="00B167B3">
                    <w:rPr>
                      <w:sz w:val="21"/>
                    </w:rPr>
                    <w:t>排放第</w:t>
                  </w:r>
                  <w:proofErr w:type="gramEnd"/>
                  <w:r w:rsidRPr="00B167B3">
                    <w:rPr>
                      <w:sz w:val="21"/>
                    </w:rPr>
                    <w:t>一类污染物的，其评价等级为一级；建设项目直接排放的污染物为受纳水体超标因子的，评价等级不低于二级。</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5</w:t>
                  </w:r>
                  <w:r w:rsidRPr="00B167B3">
                    <w:rPr>
                      <w:sz w:val="21"/>
                    </w:rPr>
                    <w:t>：直接排放受纳水体影响范围涉及饮用水水源保护区、饮用水取水口、重点保护与珍稀水生生物的栖息地、重要水生生物的自然产卵场等保护目标时，评价等级不低于二级。</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6</w:t>
                  </w:r>
                  <w:r w:rsidRPr="00B167B3">
                    <w:rPr>
                      <w:sz w:val="21"/>
                    </w:rPr>
                    <w:t>：建设项目向河流、湖库排放温排水引起受纳水体水温变化超过水环境质量标准要求，</w:t>
                  </w:r>
                  <w:proofErr w:type="gramStart"/>
                  <w:r w:rsidRPr="00B167B3">
                    <w:rPr>
                      <w:sz w:val="21"/>
                    </w:rPr>
                    <w:t>且评价</w:t>
                  </w:r>
                  <w:proofErr w:type="gramEnd"/>
                  <w:r w:rsidRPr="00B167B3">
                    <w:rPr>
                      <w:sz w:val="21"/>
                    </w:rPr>
                    <w:t>范围有水温敏感目标时，评价等级为一级。</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7</w:t>
                  </w:r>
                  <w:r w:rsidRPr="00B167B3">
                    <w:rPr>
                      <w:sz w:val="21"/>
                    </w:rPr>
                    <w:t>：建设项目利用海水作为调节温度介质，排水量</w:t>
                  </w:r>
                  <w:r w:rsidRPr="00B167B3">
                    <w:rPr>
                      <w:sz w:val="21"/>
                    </w:rPr>
                    <w:t>≥500</w:t>
                  </w:r>
                  <w:r w:rsidRPr="00B167B3">
                    <w:rPr>
                      <w:sz w:val="21"/>
                    </w:rPr>
                    <w:t>万</w:t>
                  </w:r>
                  <w:r w:rsidRPr="00B167B3">
                    <w:rPr>
                      <w:sz w:val="21"/>
                    </w:rPr>
                    <w:t>m</w:t>
                  </w:r>
                  <w:r w:rsidRPr="00B167B3">
                    <w:rPr>
                      <w:sz w:val="21"/>
                      <w:vertAlign w:val="superscript"/>
                    </w:rPr>
                    <w:t>3</w:t>
                  </w:r>
                  <w:r w:rsidRPr="00B167B3">
                    <w:rPr>
                      <w:sz w:val="21"/>
                    </w:rPr>
                    <w:t>/d</w:t>
                  </w:r>
                  <w:r w:rsidRPr="00B167B3">
                    <w:rPr>
                      <w:sz w:val="21"/>
                    </w:rPr>
                    <w:t>，评价等级为一级；排水量＜</w:t>
                  </w:r>
                  <w:r w:rsidRPr="00B167B3">
                    <w:rPr>
                      <w:sz w:val="21"/>
                    </w:rPr>
                    <w:t>500</w:t>
                  </w:r>
                </w:p>
                <w:p w:rsidR="009238C5" w:rsidRPr="00B167B3" w:rsidRDefault="009238C5" w:rsidP="00767757">
                  <w:pPr>
                    <w:spacing w:line="240" w:lineRule="auto"/>
                    <w:ind w:firstLineChars="0" w:firstLine="0"/>
                    <w:jc w:val="left"/>
                    <w:rPr>
                      <w:sz w:val="21"/>
                    </w:rPr>
                  </w:pPr>
                  <w:r w:rsidRPr="00B167B3">
                    <w:rPr>
                      <w:sz w:val="21"/>
                    </w:rPr>
                    <w:t>万</w:t>
                  </w:r>
                  <w:r w:rsidRPr="00B167B3">
                    <w:rPr>
                      <w:sz w:val="21"/>
                    </w:rPr>
                    <w:t>m</w:t>
                  </w:r>
                  <w:r w:rsidRPr="00B167B3">
                    <w:rPr>
                      <w:sz w:val="21"/>
                      <w:vertAlign w:val="superscript"/>
                    </w:rPr>
                    <w:t>3</w:t>
                  </w:r>
                  <w:r w:rsidRPr="00B167B3">
                    <w:rPr>
                      <w:sz w:val="21"/>
                    </w:rPr>
                    <w:t>/d</w:t>
                  </w:r>
                  <w:r w:rsidRPr="00B167B3">
                    <w:rPr>
                      <w:sz w:val="21"/>
                    </w:rPr>
                    <w:t>，评价等级为二级。</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8</w:t>
                  </w:r>
                  <w:r w:rsidRPr="00B167B3">
                    <w:rPr>
                      <w:sz w:val="21"/>
                    </w:rPr>
                    <w:t>：仅涉及清净下水排放的，如其排放水质满足受纳水体水环境质量标准要求的，评价等级为三级</w:t>
                  </w:r>
                  <w:r w:rsidRPr="00B167B3">
                    <w:rPr>
                      <w:sz w:val="21"/>
                    </w:rPr>
                    <w:t>A</w:t>
                  </w:r>
                  <w:r w:rsidRPr="00B167B3">
                    <w:rPr>
                      <w:sz w:val="21"/>
                    </w:rPr>
                    <w:t>。</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9</w:t>
                  </w:r>
                  <w:r w:rsidRPr="00B167B3">
                    <w:rPr>
                      <w:sz w:val="21"/>
                    </w:rPr>
                    <w:t>：依托现有排放口，</w:t>
                  </w:r>
                  <w:proofErr w:type="gramStart"/>
                  <w:r w:rsidRPr="00B167B3">
                    <w:rPr>
                      <w:sz w:val="21"/>
                    </w:rPr>
                    <w:t>且对外</w:t>
                  </w:r>
                  <w:proofErr w:type="gramEnd"/>
                  <w:r w:rsidRPr="00B167B3">
                    <w:rPr>
                      <w:sz w:val="21"/>
                    </w:rPr>
                    <w:t>环境未新增排放污染物的直接排放建设项目，评价等级参照间接排放，定为三级</w:t>
                  </w:r>
                  <w:r w:rsidRPr="00B167B3">
                    <w:rPr>
                      <w:sz w:val="21"/>
                    </w:rPr>
                    <w:t>B</w:t>
                  </w:r>
                  <w:r w:rsidRPr="00B167B3">
                    <w:rPr>
                      <w:sz w:val="21"/>
                    </w:rPr>
                    <w:t>。</w:t>
                  </w:r>
                </w:p>
                <w:p w:rsidR="009238C5" w:rsidRPr="00B167B3" w:rsidRDefault="009238C5" w:rsidP="00767757">
                  <w:pPr>
                    <w:spacing w:line="240" w:lineRule="auto"/>
                    <w:ind w:firstLineChars="0" w:firstLine="0"/>
                    <w:jc w:val="left"/>
                    <w:rPr>
                      <w:sz w:val="21"/>
                    </w:rPr>
                  </w:pPr>
                  <w:r w:rsidRPr="00B167B3">
                    <w:rPr>
                      <w:sz w:val="21"/>
                    </w:rPr>
                    <w:t>注</w:t>
                  </w:r>
                  <w:r w:rsidRPr="00B167B3">
                    <w:rPr>
                      <w:sz w:val="21"/>
                    </w:rPr>
                    <w:t>10</w:t>
                  </w:r>
                  <w:r w:rsidRPr="00B167B3">
                    <w:rPr>
                      <w:sz w:val="21"/>
                    </w:rPr>
                    <w:t>：建设项目生产工艺中有废水产生，但作为回水利用，不排放到外环境的，按三级</w:t>
                  </w:r>
                  <w:r w:rsidRPr="00B167B3">
                    <w:rPr>
                      <w:sz w:val="21"/>
                    </w:rPr>
                    <w:t>B</w:t>
                  </w:r>
                  <w:r w:rsidRPr="00B167B3">
                    <w:rPr>
                      <w:sz w:val="21"/>
                    </w:rPr>
                    <w:t>评价。</w:t>
                  </w:r>
                </w:p>
              </w:tc>
            </w:tr>
          </w:tbl>
          <w:p w:rsidR="009238C5" w:rsidRPr="00B167B3" w:rsidRDefault="009238C5" w:rsidP="003E0869">
            <w:pPr>
              <w:pStyle w:val="1a"/>
              <w:ind w:firstLine="480"/>
              <w:rPr>
                <w:rFonts w:ascii="Times New Roman" w:cs="Times New Roman"/>
                <w:color w:val="auto"/>
              </w:rPr>
            </w:pPr>
            <w:r w:rsidRPr="00B167B3">
              <w:rPr>
                <w:rFonts w:ascii="Times New Roman" w:cs="Times New Roman"/>
                <w:color w:val="auto"/>
              </w:rPr>
              <w:t>根据工程分析，项目在运行过程中会产生清洗废水，半年一次，约</w:t>
            </w:r>
            <w:r w:rsidRPr="00B167B3">
              <w:rPr>
                <w:rFonts w:ascii="Times New Roman" w:cs="Times New Roman"/>
                <w:color w:val="auto"/>
              </w:rPr>
              <w:t>1001.7 m</w:t>
            </w:r>
            <w:r w:rsidRPr="00B167B3">
              <w:rPr>
                <w:rFonts w:ascii="Times New Roman" w:cs="Times New Roman"/>
                <w:color w:val="auto"/>
                <w:vertAlign w:val="superscript"/>
              </w:rPr>
              <w:t>3</w:t>
            </w:r>
            <w:r w:rsidRPr="00B167B3">
              <w:rPr>
                <w:rFonts w:ascii="Times New Roman" w:cs="Times New Roman"/>
                <w:color w:val="auto"/>
              </w:rPr>
              <w:t>/</w:t>
            </w:r>
            <w:r w:rsidRPr="00B167B3">
              <w:rPr>
                <w:rFonts w:ascii="Times New Roman" w:cs="Times New Roman"/>
                <w:color w:val="auto"/>
              </w:rPr>
              <w:t>次，</w:t>
            </w:r>
            <w:r w:rsidRPr="00B167B3">
              <w:rPr>
                <w:rFonts w:ascii="Times New Roman" w:cs="Times New Roman"/>
                <w:color w:val="auto"/>
              </w:rPr>
              <w:t>2003.39 m</w:t>
            </w:r>
            <w:r w:rsidRPr="00B167B3">
              <w:rPr>
                <w:rFonts w:ascii="Times New Roman" w:cs="Times New Roman"/>
                <w:color w:val="auto"/>
                <w:vertAlign w:val="superscript"/>
              </w:rPr>
              <w:t>3</w:t>
            </w:r>
            <w:r w:rsidRPr="00B167B3">
              <w:rPr>
                <w:rFonts w:ascii="Times New Roman" w:cs="Times New Roman"/>
                <w:color w:val="auto"/>
              </w:rPr>
              <w:t>/a</w:t>
            </w:r>
            <w:r w:rsidRPr="00B167B3">
              <w:rPr>
                <w:rFonts w:ascii="Times New Roman" w:cs="Times New Roman"/>
                <w:color w:val="auto"/>
              </w:rPr>
              <w:t>，主要污染因子为</w:t>
            </w:r>
            <w:r w:rsidRPr="00B167B3">
              <w:rPr>
                <w:rFonts w:ascii="Times New Roman" w:cs="Times New Roman"/>
                <w:color w:val="auto"/>
              </w:rPr>
              <w:t>SS</w:t>
            </w:r>
            <w:r w:rsidRPr="00B167B3">
              <w:rPr>
                <w:rFonts w:ascii="Times New Roman" w:cs="Times New Roman"/>
                <w:color w:val="auto"/>
              </w:rPr>
              <w:t>。执行《农田灌溉水质标准》（</w:t>
            </w:r>
            <w:r w:rsidRPr="00B167B3">
              <w:rPr>
                <w:rFonts w:ascii="Times New Roman" w:cs="Times New Roman"/>
                <w:color w:val="auto"/>
              </w:rPr>
              <w:t>GB5084-2005</w:t>
            </w:r>
            <w:r w:rsidRPr="00B167B3">
              <w:rPr>
                <w:rFonts w:ascii="Times New Roman" w:cs="Times New Roman"/>
                <w:color w:val="auto"/>
              </w:rPr>
              <w:t>）</w:t>
            </w:r>
            <w:proofErr w:type="gramStart"/>
            <w:r w:rsidRPr="00B167B3">
              <w:rPr>
                <w:rFonts w:ascii="Times New Roman" w:cs="Times New Roman"/>
                <w:color w:val="auto"/>
              </w:rPr>
              <w:t>中旱作物</w:t>
            </w:r>
            <w:proofErr w:type="gramEnd"/>
            <w:r w:rsidRPr="00B167B3">
              <w:rPr>
                <w:rFonts w:ascii="Times New Roman" w:cs="Times New Roman"/>
                <w:color w:val="auto"/>
              </w:rPr>
              <w:t>标准，直接用于灌溉板下种植的农作物，不外排。</w:t>
            </w:r>
            <w:r w:rsidR="004D2E75" w:rsidRPr="00B167B3">
              <w:rPr>
                <w:rFonts w:ascii="Times New Roman" w:cs="Times New Roman"/>
                <w:color w:val="auto"/>
              </w:rPr>
              <w:t>项目租用的陆地面积为</w:t>
            </w:r>
            <w:r w:rsidR="004D2E75" w:rsidRPr="00B167B3">
              <w:rPr>
                <w:rFonts w:ascii="Times New Roman" w:cs="Times New Roman"/>
                <w:color w:val="auto"/>
              </w:rPr>
              <w:t>870</w:t>
            </w:r>
            <w:r w:rsidR="004D2E75" w:rsidRPr="00B167B3">
              <w:rPr>
                <w:rFonts w:ascii="Times New Roman" w:cs="Times New Roman"/>
                <w:color w:val="auto"/>
              </w:rPr>
              <w:t>亩，</w:t>
            </w:r>
            <w:r w:rsidR="00CD71B5" w:rsidRPr="00B167B3">
              <w:rPr>
                <w:rFonts w:ascii="Times New Roman" w:cs="Times New Roman"/>
                <w:color w:val="auto"/>
              </w:rPr>
              <w:t>参考</w:t>
            </w:r>
            <w:r w:rsidR="004D2E75" w:rsidRPr="00B167B3">
              <w:rPr>
                <w:rFonts w:ascii="Times New Roman" w:cs="Times New Roman"/>
                <w:color w:val="auto"/>
              </w:rPr>
              <w:t>《广东省用水定额》（</w:t>
            </w:r>
            <w:r w:rsidR="004D2E75" w:rsidRPr="00B167B3">
              <w:rPr>
                <w:rFonts w:ascii="Times New Roman" w:cs="Times New Roman"/>
                <w:color w:val="auto"/>
              </w:rPr>
              <w:t>DB44/T1461-2014</w:t>
            </w:r>
            <w:r w:rsidR="004D2E75" w:rsidRPr="00B167B3">
              <w:rPr>
                <w:rFonts w:ascii="Times New Roman" w:cs="Times New Roman"/>
                <w:color w:val="auto"/>
              </w:rPr>
              <w:t>）中蔬菜灌溉用水定额表，粤北和粤西北山区丘陵引灌溉区（</w:t>
            </w:r>
            <w:r w:rsidR="004D2E75" w:rsidRPr="00B167B3">
              <w:rPr>
                <w:rFonts w:ascii="Times New Roman" w:cs="Times New Roman"/>
                <w:color w:val="auto"/>
              </w:rPr>
              <w:t>GFQ3</w:t>
            </w:r>
            <w:r w:rsidR="004D2E75" w:rsidRPr="00B167B3">
              <w:rPr>
                <w:rFonts w:ascii="Times New Roman" w:cs="Times New Roman"/>
                <w:color w:val="auto"/>
              </w:rPr>
              <w:t>）</w:t>
            </w:r>
            <w:r w:rsidR="004D2E75" w:rsidRPr="00B167B3">
              <w:rPr>
                <w:rFonts w:ascii="Times New Roman" w:cs="Times New Roman"/>
                <w:color w:val="auto"/>
              </w:rPr>
              <w:t>“</w:t>
            </w:r>
            <w:r w:rsidR="004D2E75" w:rsidRPr="00B167B3">
              <w:rPr>
                <w:rFonts w:ascii="Times New Roman" w:cs="Times New Roman"/>
                <w:color w:val="auto"/>
              </w:rPr>
              <w:t>瓜果类</w:t>
            </w:r>
            <w:r w:rsidR="004D2E75" w:rsidRPr="00B167B3">
              <w:rPr>
                <w:rFonts w:ascii="Times New Roman" w:cs="Times New Roman"/>
                <w:color w:val="auto"/>
              </w:rPr>
              <w:t>”</w:t>
            </w:r>
            <w:r w:rsidR="004D2E75" w:rsidRPr="00B167B3">
              <w:rPr>
                <w:rFonts w:ascii="Times New Roman" w:cs="Times New Roman"/>
                <w:color w:val="auto"/>
              </w:rPr>
              <w:t>夏种秋收定额值为</w:t>
            </w:r>
            <w:r w:rsidR="004D2E75" w:rsidRPr="00B167B3">
              <w:rPr>
                <w:rFonts w:ascii="Times New Roman" w:cs="Times New Roman"/>
                <w:color w:val="auto"/>
              </w:rPr>
              <w:t>230 m</w:t>
            </w:r>
            <w:r w:rsidR="004D2E75" w:rsidRPr="00B167B3">
              <w:rPr>
                <w:rFonts w:ascii="Times New Roman" w:cs="Times New Roman"/>
                <w:color w:val="auto"/>
                <w:vertAlign w:val="superscript"/>
              </w:rPr>
              <w:t>3</w:t>
            </w:r>
            <w:r w:rsidR="004D2E75" w:rsidRPr="00B167B3">
              <w:rPr>
                <w:rFonts w:ascii="Times New Roman" w:cs="Times New Roman"/>
                <w:color w:val="auto"/>
              </w:rPr>
              <w:t>/</w:t>
            </w:r>
            <w:r w:rsidR="004D2E75" w:rsidRPr="00B167B3">
              <w:rPr>
                <w:rFonts w:ascii="Times New Roman" w:cs="Times New Roman"/>
                <w:color w:val="auto"/>
              </w:rPr>
              <w:t>亩</w:t>
            </w:r>
            <w:r w:rsidR="004D2E75" w:rsidRPr="00B167B3">
              <w:rPr>
                <w:rFonts w:ascii="Times New Roman" w:cs="Times New Roman"/>
                <w:color w:val="auto"/>
              </w:rPr>
              <w:t>·</w:t>
            </w:r>
            <w:r w:rsidR="004D2E75" w:rsidRPr="00B167B3">
              <w:rPr>
                <w:rFonts w:ascii="Times New Roman" w:cs="Times New Roman"/>
                <w:color w:val="auto"/>
              </w:rPr>
              <w:t>年，则需要灌溉水量为</w:t>
            </w:r>
            <w:r w:rsidR="004D2E75" w:rsidRPr="00B167B3">
              <w:rPr>
                <w:rFonts w:ascii="Times New Roman" w:cs="Times New Roman"/>
                <w:color w:val="auto"/>
              </w:rPr>
              <w:t>200100 m</w:t>
            </w:r>
            <w:r w:rsidR="004D2E75" w:rsidRPr="00B167B3">
              <w:rPr>
                <w:rFonts w:ascii="Times New Roman" w:cs="Times New Roman"/>
                <w:color w:val="auto"/>
                <w:vertAlign w:val="superscript"/>
              </w:rPr>
              <w:t>3</w:t>
            </w:r>
            <w:r w:rsidR="004D2E75" w:rsidRPr="00B167B3">
              <w:rPr>
                <w:rFonts w:ascii="Times New Roman" w:cs="Times New Roman"/>
                <w:color w:val="auto"/>
              </w:rPr>
              <w:t>，清洗废水量为</w:t>
            </w:r>
            <w:r w:rsidR="004D2E75" w:rsidRPr="00B167B3">
              <w:rPr>
                <w:rFonts w:ascii="Times New Roman" w:cs="Times New Roman"/>
                <w:color w:val="auto"/>
              </w:rPr>
              <w:t>2003.39 m</w:t>
            </w:r>
            <w:r w:rsidR="004D2E75" w:rsidRPr="00B167B3">
              <w:rPr>
                <w:rFonts w:ascii="Times New Roman" w:cs="Times New Roman"/>
                <w:color w:val="auto"/>
                <w:vertAlign w:val="superscript"/>
              </w:rPr>
              <w:t>3</w:t>
            </w:r>
            <w:r w:rsidR="004D2E75" w:rsidRPr="00B167B3">
              <w:rPr>
                <w:rFonts w:ascii="Times New Roman" w:cs="Times New Roman"/>
                <w:color w:val="auto"/>
              </w:rPr>
              <w:t>/a</w:t>
            </w:r>
            <w:r w:rsidR="004D2E75" w:rsidRPr="00B167B3">
              <w:rPr>
                <w:rFonts w:ascii="Times New Roman" w:cs="Times New Roman"/>
                <w:color w:val="auto"/>
              </w:rPr>
              <w:t>，则项目租用的陆地面积足以消纳单晶硅组件清洗过程中产生的清洗废水</w:t>
            </w:r>
            <w:r w:rsidR="004D2E75" w:rsidRPr="00B167B3">
              <w:rPr>
                <w:rFonts w:ascii="Times New Roman" w:cs="Times New Roman"/>
                <w:bCs/>
                <w:color w:val="auto"/>
              </w:rPr>
              <w:t>。且对光</w:t>
            </w:r>
            <w:proofErr w:type="gramStart"/>
            <w:r w:rsidR="004D2E75" w:rsidRPr="00B167B3">
              <w:rPr>
                <w:rFonts w:ascii="Times New Roman" w:cs="Times New Roman"/>
                <w:bCs/>
                <w:color w:val="auto"/>
              </w:rPr>
              <w:t>伏</w:t>
            </w:r>
            <w:proofErr w:type="gramEnd"/>
            <w:r w:rsidR="004D2E75" w:rsidRPr="00B167B3">
              <w:rPr>
                <w:rFonts w:ascii="Times New Roman" w:cs="Times New Roman"/>
                <w:bCs/>
                <w:color w:val="auto"/>
              </w:rPr>
              <w:t>组件进行清洁、除尘工作不在雨季进行，不受土壤含水量超饱和的影响。</w:t>
            </w:r>
          </w:p>
          <w:p w:rsidR="004D2E75" w:rsidRPr="00B167B3" w:rsidRDefault="004D2E75" w:rsidP="003E0869">
            <w:pPr>
              <w:pStyle w:val="1a"/>
              <w:ind w:firstLine="480"/>
              <w:rPr>
                <w:rFonts w:ascii="Times New Roman" w:cs="Times New Roman"/>
                <w:color w:val="auto"/>
              </w:rPr>
            </w:pPr>
            <w:r w:rsidRPr="00B167B3">
              <w:rPr>
                <w:rFonts w:ascii="Times New Roman" w:cs="Times New Roman"/>
                <w:color w:val="auto"/>
              </w:rPr>
              <w:t>综上所述，项目清洗废水用于灌溉板下种植的农作物是可行的，不会对周围水体产生不良影响。项目废水排放属于回用，评价等级为三级</w:t>
            </w:r>
            <w:r w:rsidRPr="00B167B3">
              <w:rPr>
                <w:rFonts w:ascii="Times New Roman" w:cs="Times New Roman"/>
                <w:color w:val="auto"/>
              </w:rPr>
              <w:t>B</w:t>
            </w:r>
            <w:r w:rsidRPr="00B167B3">
              <w:rPr>
                <w:rFonts w:ascii="Times New Roman" w:cs="Times New Roman"/>
                <w:color w:val="auto"/>
              </w:rPr>
              <w:t>，可不进行水环境影响预测。</w:t>
            </w:r>
          </w:p>
          <w:p w:rsidR="004D2E75" w:rsidRPr="00B167B3" w:rsidRDefault="004D2E75" w:rsidP="003E0869">
            <w:pPr>
              <w:pStyle w:val="1a"/>
              <w:ind w:firstLine="480"/>
              <w:rPr>
                <w:rFonts w:ascii="Times New Roman" w:cs="Times New Roman"/>
                <w:bCs/>
                <w:color w:val="auto"/>
              </w:rPr>
            </w:pPr>
            <w:r w:rsidRPr="00B167B3">
              <w:rPr>
                <w:rFonts w:ascii="Times New Roman" w:cs="Times New Roman"/>
                <w:bCs/>
                <w:color w:val="auto"/>
              </w:rPr>
              <w:t>（</w:t>
            </w:r>
            <w:r w:rsidRPr="00B167B3">
              <w:rPr>
                <w:rFonts w:ascii="Times New Roman" w:cs="Times New Roman"/>
                <w:bCs/>
                <w:color w:val="auto"/>
              </w:rPr>
              <w:t>3</w:t>
            </w:r>
            <w:r w:rsidRPr="00B167B3">
              <w:rPr>
                <w:rFonts w:ascii="Times New Roman" w:cs="Times New Roman"/>
                <w:bCs/>
                <w:color w:val="auto"/>
              </w:rPr>
              <w:t>）结论</w:t>
            </w:r>
          </w:p>
          <w:p w:rsidR="003E0869" w:rsidRPr="00B167B3" w:rsidRDefault="004D2E75" w:rsidP="004D2E75">
            <w:pPr>
              <w:pStyle w:val="1a"/>
              <w:ind w:firstLine="480"/>
              <w:rPr>
                <w:rFonts w:ascii="Times New Roman" w:cs="Times New Roman"/>
                <w:bCs/>
                <w:color w:val="auto"/>
              </w:rPr>
            </w:pPr>
            <w:r w:rsidRPr="00B167B3">
              <w:rPr>
                <w:rFonts w:ascii="Times New Roman" w:cs="Times New Roman"/>
                <w:bCs/>
                <w:color w:val="auto"/>
              </w:rPr>
              <w:lastRenderedPageBreak/>
              <w:t>本项目清洗废水</w:t>
            </w:r>
            <w:r w:rsidRPr="00B167B3">
              <w:rPr>
                <w:rFonts w:ascii="Times New Roman" w:cs="Times New Roman"/>
                <w:color w:val="auto"/>
              </w:rPr>
              <w:t>达到《农田灌溉水质标准》（</w:t>
            </w:r>
            <w:r w:rsidRPr="00B167B3">
              <w:rPr>
                <w:rFonts w:ascii="Times New Roman" w:cs="Times New Roman"/>
                <w:color w:val="auto"/>
              </w:rPr>
              <w:t>GB5084-2005</w:t>
            </w:r>
            <w:r w:rsidRPr="00B167B3">
              <w:rPr>
                <w:rFonts w:ascii="Times New Roman" w:cs="Times New Roman"/>
                <w:color w:val="auto"/>
              </w:rPr>
              <w:t>）</w:t>
            </w:r>
            <w:proofErr w:type="gramStart"/>
            <w:r w:rsidRPr="00B167B3">
              <w:rPr>
                <w:rFonts w:ascii="Times New Roman" w:cs="Times New Roman"/>
                <w:color w:val="auto"/>
              </w:rPr>
              <w:t>中旱作物</w:t>
            </w:r>
            <w:proofErr w:type="gramEnd"/>
            <w:r w:rsidRPr="00B167B3">
              <w:rPr>
                <w:rFonts w:ascii="Times New Roman" w:cs="Times New Roman"/>
                <w:color w:val="auto"/>
              </w:rPr>
              <w:t>标准，用于灌溉板下种植的农作物，不外排。</w:t>
            </w:r>
            <w:r w:rsidR="003E0869" w:rsidRPr="00B167B3">
              <w:rPr>
                <w:rFonts w:ascii="Times New Roman" w:cs="Times New Roman"/>
                <w:bCs/>
                <w:color w:val="auto"/>
              </w:rPr>
              <w:t>因此，本项目对地表水的影响较小。</w:t>
            </w:r>
          </w:p>
          <w:p w:rsidR="003E0869" w:rsidRPr="00B167B3" w:rsidRDefault="003E0869" w:rsidP="003E0869">
            <w:pPr>
              <w:pStyle w:val="1a"/>
              <w:ind w:firstLine="482"/>
              <w:rPr>
                <w:rFonts w:ascii="Times New Roman" w:cs="Times New Roman"/>
                <w:color w:val="auto"/>
              </w:rPr>
            </w:pPr>
            <w:r w:rsidRPr="00B167B3">
              <w:rPr>
                <w:rFonts w:ascii="Times New Roman" w:cs="Times New Roman"/>
                <w:b/>
                <w:color w:val="auto"/>
              </w:rPr>
              <w:t>2</w:t>
            </w:r>
            <w:r w:rsidRPr="00B167B3">
              <w:rPr>
                <w:rFonts w:ascii="Times New Roman" w:cs="Times New Roman"/>
                <w:b/>
                <w:color w:val="auto"/>
              </w:rPr>
              <w:t>、大气环境影响分析</w:t>
            </w:r>
          </w:p>
          <w:p w:rsidR="00C76185" w:rsidRPr="00B167B3" w:rsidRDefault="00C76185" w:rsidP="00C76185">
            <w:pPr>
              <w:pStyle w:val="1a"/>
              <w:ind w:firstLine="480"/>
              <w:rPr>
                <w:rFonts w:ascii="Times New Roman" w:cs="Times New Roman"/>
                <w:color w:val="auto"/>
              </w:rPr>
            </w:pPr>
            <w:r w:rsidRPr="00B167B3">
              <w:rPr>
                <w:rFonts w:ascii="Times New Roman" w:cs="Times New Roman"/>
                <w:color w:val="auto"/>
              </w:rPr>
              <w:t>本项目主要利用光伏发电系统转化太阳能为电能，在转换过程中无废气排放，太阳能的利用属于清洁能源。</w:t>
            </w:r>
          </w:p>
          <w:p w:rsidR="00C76185" w:rsidRPr="00B167B3" w:rsidRDefault="00C76185" w:rsidP="00C76185">
            <w:pPr>
              <w:pStyle w:val="1a"/>
              <w:ind w:firstLine="480"/>
              <w:rPr>
                <w:rFonts w:ascii="Times New Roman" w:cs="Times New Roman"/>
                <w:color w:val="auto"/>
              </w:rPr>
            </w:pPr>
            <w:r w:rsidRPr="00B167B3">
              <w:rPr>
                <w:rFonts w:ascii="Times New Roman" w:cs="Times New Roman"/>
                <w:color w:val="auto"/>
                <w:kern w:val="2"/>
              </w:rPr>
              <w:t>项目员工就餐依托</w:t>
            </w:r>
            <w:proofErr w:type="gramStart"/>
            <w:r w:rsidRPr="00B167B3">
              <w:rPr>
                <w:rFonts w:ascii="Times New Roman" w:cs="Times New Roman"/>
                <w:color w:val="auto"/>
                <w:kern w:val="2"/>
              </w:rPr>
              <w:t>升压站食堂，</w:t>
            </w:r>
            <w:r w:rsidRPr="00B167B3">
              <w:rPr>
                <w:rFonts w:ascii="Times New Roman" w:cs="Times New Roman"/>
                <w:color w:val="auto"/>
              </w:rPr>
              <w:t>不在光</w:t>
            </w:r>
            <w:proofErr w:type="gramEnd"/>
            <w:r w:rsidRPr="00B167B3">
              <w:rPr>
                <w:rFonts w:ascii="Times New Roman" w:cs="Times New Roman"/>
                <w:color w:val="auto"/>
              </w:rPr>
              <w:t>伏区内生活。</w:t>
            </w:r>
          </w:p>
          <w:p w:rsidR="003E0869" w:rsidRPr="00B167B3" w:rsidRDefault="00C76185" w:rsidP="00C76185">
            <w:pPr>
              <w:pStyle w:val="1a"/>
              <w:ind w:firstLine="480"/>
              <w:rPr>
                <w:rFonts w:ascii="Times New Roman" w:cs="Times New Roman"/>
                <w:color w:val="auto"/>
              </w:rPr>
            </w:pPr>
            <w:r w:rsidRPr="00B167B3">
              <w:rPr>
                <w:rFonts w:ascii="Times New Roman" w:cs="Times New Roman"/>
                <w:color w:val="auto"/>
              </w:rPr>
              <w:t>因此，本项目无废气产生，</w:t>
            </w:r>
            <w:r w:rsidR="003E0869" w:rsidRPr="00B167B3">
              <w:rPr>
                <w:rFonts w:ascii="Times New Roman" w:cs="Times New Roman"/>
                <w:bCs/>
                <w:color w:val="auto"/>
              </w:rPr>
              <w:t>对大气环境的影响较小。</w:t>
            </w:r>
          </w:p>
          <w:p w:rsidR="003E0869" w:rsidRPr="00B167B3" w:rsidRDefault="003E0869" w:rsidP="003E0869">
            <w:pPr>
              <w:pStyle w:val="1a"/>
              <w:ind w:firstLine="482"/>
              <w:rPr>
                <w:rFonts w:ascii="Times New Roman" w:cs="Times New Roman"/>
                <w:b/>
                <w:color w:val="auto"/>
                <w:kern w:val="2"/>
              </w:rPr>
            </w:pPr>
            <w:r w:rsidRPr="00B167B3">
              <w:rPr>
                <w:rFonts w:ascii="Times New Roman" w:cs="Times New Roman"/>
                <w:b/>
                <w:color w:val="auto"/>
                <w:kern w:val="2"/>
              </w:rPr>
              <w:t>3</w:t>
            </w:r>
            <w:r w:rsidRPr="00B167B3">
              <w:rPr>
                <w:rFonts w:ascii="Times New Roman" w:cs="Times New Roman"/>
                <w:b/>
                <w:color w:val="auto"/>
                <w:kern w:val="2"/>
              </w:rPr>
              <w:t>、声环境影响分析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本项目太阳能光伏发电过程中无机械传动，噪声源主要为光伏组件、逆变器和配套电器设备等运行时产生的噪声，噪声源强为</w:t>
            </w:r>
            <w:r w:rsidRPr="00B167B3">
              <w:rPr>
                <w:rFonts w:ascii="Times New Roman" w:cs="Times New Roman"/>
                <w:color w:val="auto"/>
              </w:rPr>
              <w:t>50-60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）。本项目占地面积较大，单晶硅组件分布较为分散，经距离衰减，噪声可降至</w:t>
            </w:r>
            <w:r w:rsidRPr="00B167B3">
              <w:rPr>
                <w:rFonts w:ascii="Times New Roman" w:cs="Times New Roman"/>
                <w:color w:val="auto"/>
              </w:rPr>
              <w:t>55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）以下，可达到《工业企业厂界环境噪声排放标准》（</w:t>
            </w:r>
            <w:r w:rsidRPr="00B167B3">
              <w:rPr>
                <w:rFonts w:ascii="Times New Roman" w:cs="Times New Roman"/>
                <w:color w:val="auto"/>
              </w:rPr>
              <w:t>GB12348-2008</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类声环境功能区排放限值，且本项目夜间不工作，不会产生噪声。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因此，本项目对声环境的影响较小。</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4</w:t>
            </w:r>
            <w:r w:rsidRPr="00B167B3">
              <w:rPr>
                <w:rFonts w:ascii="Times New Roman" w:cs="Times New Roman"/>
                <w:b/>
                <w:color w:val="auto"/>
              </w:rPr>
              <w:t>、固体废物环境影响分析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）单晶硅组件</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单晶硅组件的使用寿命约</w:t>
            </w:r>
            <w:r w:rsidRPr="00B167B3">
              <w:rPr>
                <w:rFonts w:ascii="Times New Roman" w:cs="Times New Roman"/>
                <w:color w:val="auto"/>
              </w:rPr>
              <w:t>25</w:t>
            </w:r>
            <w:r w:rsidRPr="00B167B3">
              <w:rPr>
                <w:rFonts w:ascii="Times New Roman" w:cs="Times New Roman"/>
                <w:color w:val="auto"/>
              </w:rPr>
              <w:t>年，定期检查，更换的废旧单晶硅组件产生量按</w:t>
            </w:r>
            <w:r w:rsidRPr="00B167B3">
              <w:rPr>
                <w:rFonts w:ascii="Times New Roman" w:cs="Times New Roman"/>
                <w:color w:val="auto"/>
              </w:rPr>
              <w:t>0.2‰</w:t>
            </w:r>
            <w:r w:rsidRPr="00B167B3">
              <w:rPr>
                <w:rFonts w:ascii="Times New Roman" w:cs="Times New Roman"/>
                <w:color w:val="auto"/>
              </w:rPr>
              <w:t>计，则年产生废旧单晶硅组件总重量为</w:t>
            </w:r>
            <w:r w:rsidRPr="00B167B3">
              <w:rPr>
                <w:rFonts w:ascii="Times New Roman" w:cs="Times New Roman"/>
                <w:color w:val="auto"/>
              </w:rPr>
              <w:t>0.94 t/a</w:t>
            </w:r>
            <w:r w:rsidRPr="00B167B3">
              <w:rPr>
                <w:rFonts w:ascii="Times New Roman" w:cs="Times New Roman"/>
                <w:color w:val="auto"/>
              </w:rPr>
              <w:t>。暂存于</w:t>
            </w:r>
            <w:proofErr w:type="gramStart"/>
            <w:r w:rsidRPr="00B167B3">
              <w:rPr>
                <w:rFonts w:ascii="Times New Roman" w:cs="Times New Roman"/>
                <w:color w:val="auto"/>
              </w:rPr>
              <w:t>升压站仓库，定期由</w:t>
            </w:r>
            <w:proofErr w:type="gramEnd"/>
            <w:r w:rsidRPr="00B167B3">
              <w:rPr>
                <w:rFonts w:ascii="Times New Roman" w:cs="Times New Roman"/>
                <w:color w:val="auto"/>
              </w:rPr>
              <w:t>供应商回收处理，不外排。</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）废机油</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逆变升压器运行、检修和事故过程中，会产生一定量的废机油，产生量约</w:t>
            </w:r>
            <w:r w:rsidRPr="00B167B3">
              <w:rPr>
                <w:rFonts w:ascii="Times New Roman" w:cs="Times New Roman"/>
                <w:color w:val="auto"/>
              </w:rPr>
              <w:t>1 t/a</w:t>
            </w:r>
            <w:r w:rsidRPr="00B167B3">
              <w:rPr>
                <w:rFonts w:ascii="Times New Roman" w:cs="Times New Roman"/>
                <w:color w:val="auto"/>
              </w:rPr>
              <w:t>。产生的废机油为危险废物，属于《国家危险废物名录》中编号为</w:t>
            </w:r>
            <w:r w:rsidRPr="00B167B3">
              <w:rPr>
                <w:rFonts w:ascii="Times New Roman" w:cs="Times New Roman"/>
                <w:color w:val="auto"/>
              </w:rPr>
              <w:t>HW08</w:t>
            </w:r>
            <w:r w:rsidRPr="00B167B3">
              <w:rPr>
                <w:rFonts w:ascii="Times New Roman" w:cs="Times New Roman"/>
                <w:color w:val="auto"/>
              </w:rPr>
              <w:t>的废矿物油与含矿物油废物中代码为</w:t>
            </w:r>
            <w:r w:rsidRPr="00B167B3">
              <w:rPr>
                <w:rFonts w:ascii="Times New Roman" w:cs="Times New Roman"/>
                <w:color w:val="auto"/>
              </w:rPr>
              <w:t>900-220-08</w:t>
            </w:r>
            <w:r w:rsidRPr="00B167B3">
              <w:rPr>
                <w:rFonts w:ascii="Times New Roman" w:cs="Times New Roman"/>
                <w:color w:val="auto"/>
              </w:rPr>
              <w:t>的变压器维护、更换和拆解过程中产生的废变压器油。暂存于</w:t>
            </w:r>
            <w:proofErr w:type="gramStart"/>
            <w:r w:rsidRPr="00B167B3">
              <w:rPr>
                <w:rFonts w:ascii="Times New Roman" w:cs="Times New Roman"/>
                <w:color w:val="auto"/>
              </w:rPr>
              <w:t>升压站危废</w:t>
            </w:r>
            <w:proofErr w:type="gramEnd"/>
            <w:r w:rsidRPr="00B167B3">
              <w:rPr>
                <w:rFonts w:ascii="Times New Roman" w:cs="Times New Roman"/>
                <w:color w:val="auto"/>
              </w:rPr>
              <w:t>暂存间，委托有资质的单位处理，不外排。</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）生活垃圾</w:t>
            </w:r>
          </w:p>
          <w:p w:rsidR="00C76185" w:rsidRPr="00B167B3" w:rsidRDefault="00C76185" w:rsidP="00C76185">
            <w:pPr>
              <w:pStyle w:val="1a"/>
              <w:ind w:firstLine="480"/>
              <w:rPr>
                <w:rFonts w:ascii="Times New Roman" w:cs="Times New Roman"/>
                <w:color w:val="auto"/>
              </w:rPr>
            </w:pPr>
            <w:r w:rsidRPr="00B167B3">
              <w:rPr>
                <w:rFonts w:ascii="Times New Roman" w:cs="Times New Roman"/>
                <w:color w:val="auto"/>
              </w:rPr>
              <w:t>员工依托项目拟建的</w:t>
            </w:r>
            <w:proofErr w:type="gramStart"/>
            <w:r w:rsidRPr="00B167B3">
              <w:rPr>
                <w:rFonts w:ascii="Times New Roman" w:cs="Times New Roman"/>
                <w:color w:val="auto"/>
              </w:rPr>
              <w:t>升压站综合</w:t>
            </w:r>
            <w:proofErr w:type="gramEnd"/>
            <w:r w:rsidRPr="00B167B3">
              <w:rPr>
                <w:rFonts w:ascii="Times New Roman" w:cs="Times New Roman"/>
                <w:color w:val="auto"/>
              </w:rPr>
              <w:t>楼内办公，</w:t>
            </w:r>
            <w:proofErr w:type="gramStart"/>
            <w:r w:rsidRPr="00B167B3">
              <w:rPr>
                <w:rFonts w:ascii="Times New Roman" w:cs="Times New Roman"/>
                <w:color w:val="auto"/>
              </w:rPr>
              <w:t>不在光</w:t>
            </w:r>
            <w:proofErr w:type="gramEnd"/>
            <w:r w:rsidRPr="00B167B3">
              <w:rPr>
                <w:rFonts w:ascii="Times New Roman" w:cs="Times New Roman"/>
                <w:color w:val="auto"/>
              </w:rPr>
              <w:t>伏区内生活，不产生生活垃圾。</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5</w:t>
            </w:r>
            <w:r w:rsidRPr="00B167B3">
              <w:rPr>
                <w:rFonts w:ascii="Times New Roman" w:cs="Times New Roman"/>
                <w:b/>
                <w:color w:val="auto"/>
              </w:rPr>
              <w:t>、生态环境影响分析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项目建成投入运营后，植被群落由竹林改变为经济作物，不会对评价区内的动物、植</w:t>
            </w:r>
            <w:r w:rsidRPr="00B167B3">
              <w:rPr>
                <w:rFonts w:ascii="Times New Roman" w:cs="Times New Roman"/>
                <w:color w:val="auto"/>
              </w:rPr>
              <w:lastRenderedPageBreak/>
              <w:t>物种类和数量和生物多样性、稳定性产生明显的影响。施工检修道路为开放式道路，对两侧的物种并不会造成完全阻隔的影响。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因此，本项目对生态环境的影响较小。</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6</w:t>
            </w:r>
            <w:r w:rsidRPr="00B167B3">
              <w:rPr>
                <w:rFonts w:ascii="Times New Roman" w:cs="Times New Roman"/>
                <w:b/>
                <w:color w:val="auto"/>
              </w:rPr>
              <w:t>、光污染影响分析</w:t>
            </w:r>
          </w:p>
          <w:p w:rsidR="000F11CB" w:rsidRPr="00B167B3" w:rsidRDefault="003E0869" w:rsidP="000F11CB">
            <w:pPr>
              <w:pStyle w:val="1a"/>
              <w:ind w:firstLine="480"/>
              <w:rPr>
                <w:rFonts w:ascii="Times New Roman" w:cs="Times New Roman"/>
                <w:color w:val="auto"/>
              </w:rPr>
            </w:pPr>
            <w:r w:rsidRPr="00B167B3">
              <w:rPr>
                <w:rFonts w:ascii="Times New Roman" w:cs="Times New Roman"/>
                <w:color w:val="auto"/>
              </w:rPr>
              <w:t>本项</w:t>
            </w:r>
            <w:proofErr w:type="gramStart"/>
            <w:r w:rsidRPr="00B167B3">
              <w:rPr>
                <w:rFonts w:ascii="Times New Roman" w:cs="Times New Roman"/>
                <w:color w:val="auto"/>
              </w:rPr>
              <w:t>目光伏单方阵</w:t>
            </w:r>
            <w:proofErr w:type="gramEnd"/>
            <w:r w:rsidRPr="00B167B3">
              <w:rPr>
                <w:rFonts w:ascii="Times New Roman" w:cs="Times New Roman"/>
                <w:color w:val="auto"/>
              </w:rPr>
              <w:t>朝南</w:t>
            </w:r>
            <w:r w:rsidRPr="00B167B3">
              <w:rPr>
                <w:rFonts w:ascii="Times New Roman" w:cs="Times New Roman"/>
                <w:color w:val="auto"/>
              </w:rPr>
              <w:t>16°</w:t>
            </w:r>
            <w:r w:rsidRPr="00B167B3">
              <w:rPr>
                <w:rFonts w:ascii="Times New Roman" w:cs="Times New Roman"/>
                <w:color w:val="auto"/>
              </w:rPr>
              <w:t>固定倾角安装，项目所在范围区域内无高层居民住宅建筑，</w:t>
            </w:r>
            <w:r w:rsidR="000F11CB" w:rsidRPr="00B167B3">
              <w:rPr>
                <w:rFonts w:ascii="Times New Roman" w:cs="Times New Roman"/>
                <w:color w:val="auto"/>
              </w:rPr>
              <w:t>项目附近敏感点为东北</w:t>
            </w:r>
            <w:proofErr w:type="gramStart"/>
            <w:r w:rsidR="000F11CB" w:rsidRPr="00B167B3">
              <w:rPr>
                <w:rFonts w:ascii="Times New Roman" w:cs="Times New Roman"/>
                <w:color w:val="auto"/>
              </w:rPr>
              <w:t>侧距离</w:t>
            </w:r>
            <w:proofErr w:type="gramEnd"/>
            <w:r w:rsidR="000F11CB" w:rsidRPr="00B167B3">
              <w:rPr>
                <w:rFonts w:ascii="Times New Roman" w:cs="Times New Roman"/>
                <w:color w:val="auto"/>
              </w:rPr>
              <w:t>80m</w:t>
            </w:r>
            <w:r w:rsidR="000F11CB" w:rsidRPr="00B167B3">
              <w:rPr>
                <w:rFonts w:ascii="Times New Roman" w:cs="Times New Roman"/>
                <w:color w:val="auto"/>
              </w:rPr>
              <w:t>的董联村，项目与董联村有林地相隔，有一定的阻挡作用。</w:t>
            </w:r>
          </w:p>
          <w:p w:rsidR="003E0869" w:rsidRPr="00B167B3" w:rsidRDefault="000F11CB" w:rsidP="000F11CB">
            <w:pPr>
              <w:pStyle w:val="1a"/>
              <w:ind w:firstLine="480"/>
              <w:rPr>
                <w:rFonts w:ascii="Times New Roman" w:cs="Times New Roman"/>
                <w:color w:val="auto"/>
              </w:rPr>
            </w:pPr>
            <w:r w:rsidRPr="00B167B3">
              <w:rPr>
                <w:rFonts w:ascii="Times New Roman" w:cs="Times New Roman"/>
                <w:color w:val="auto"/>
              </w:rPr>
              <w:t>项目采用的光伏组件表面</w:t>
            </w:r>
            <w:proofErr w:type="gramStart"/>
            <w:r w:rsidRPr="00B167B3">
              <w:rPr>
                <w:rFonts w:ascii="Times New Roman" w:cs="Times New Roman"/>
                <w:color w:val="auto"/>
              </w:rPr>
              <w:t>材质为晶硅</w:t>
            </w:r>
            <w:proofErr w:type="gramEnd"/>
            <w:r w:rsidRPr="00B167B3">
              <w:rPr>
                <w:rFonts w:ascii="Times New Roman" w:cs="Times New Roman"/>
                <w:color w:val="auto"/>
              </w:rPr>
              <w:t>材料，颜色为深咖啡色，结构简单，可靠性高，根据《玻璃幕墙光学性能》（</w:t>
            </w:r>
            <w:r w:rsidRPr="00B167B3">
              <w:rPr>
                <w:rFonts w:ascii="Times New Roman" w:cs="Times New Roman"/>
                <w:color w:val="auto"/>
              </w:rPr>
              <w:t>GT/T18091-2000</w:t>
            </w:r>
            <w:r w:rsidRPr="00B167B3">
              <w:rPr>
                <w:rFonts w:ascii="Times New Roman" w:cs="Times New Roman"/>
                <w:color w:val="auto"/>
              </w:rPr>
              <w:t>）中规定，为限制玻璃有害光的反射，其反射率应采用反射比不大于</w:t>
            </w:r>
            <w:r w:rsidRPr="00B167B3">
              <w:rPr>
                <w:rFonts w:ascii="Times New Roman" w:cs="Times New Roman"/>
                <w:color w:val="auto"/>
              </w:rPr>
              <w:t>0.30</w:t>
            </w:r>
            <w:r w:rsidRPr="00B167B3">
              <w:rPr>
                <w:rFonts w:ascii="Times New Roman" w:cs="Times New Roman"/>
                <w:color w:val="auto"/>
              </w:rPr>
              <w:t>的玻璃，本项目采用的光伏组件表面反射比仅为</w:t>
            </w:r>
            <w:r w:rsidRPr="00B167B3">
              <w:rPr>
                <w:rFonts w:ascii="Times New Roman" w:cs="Times New Roman"/>
                <w:color w:val="auto"/>
              </w:rPr>
              <w:t>0.11</w:t>
            </w:r>
            <w:r w:rsidRPr="00B167B3">
              <w:rPr>
                <w:rFonts w:ascii="Times New Roman" w:cs="Times New Roman"/>
                <w:color w:val="auto"/>
              </w:rPr>
              <w:t>～</w:t>
            </w:r>
            <w:r w:rsidRPr="00B167B3">
              <w:rPr>
                <w:rFonts w:ascii="Times New Roman" w:cs="Times New Roman"/>
                <w:color w:val="auto"/>
              </w:rPr>
              <w:t>0.15</w:t>
            </w:r>
            <w:r w:rsidRPr="00B167B3">
              <w:rPr>
                <w:rFonts w:ascii="Times New Roman" w:cs="Times New Roman"/>
                <w:color w:val="auto"/>
              </w:rPr>
              <w:t>，完全符合《玻璃幕墙光学性能》（</w:t>
            </w:r>
            <w:r w:rsidRPr="00B167B3">
              <w:rPr>
                <w:rFonts w:ascii="Times New Roman" w:cs="Times New Roman"/>
                <w:color w:val="auto"/>
              </w:rPr>
              <w:t>GT/T18091-2000</w:t>
            </w:r>
            <w:r w:rsidRPr="00B167B3">
              <w:rPr>
                <w:rFonts w:ascii="Times New Roman" w:cs="Times New Roman"/>
                <w:color w:val="auto"/>
              </w:rPr>
              <w:t>）的要求，不会对</w:t>
            </w:r>
            <w:r w:rsidR="003E0869" w:rsidRPr="00B167B3">
              <w:rPr>
                <w:rFonts w:ascii="Times New Roman" w:cs="Times New Roman"/>
                <w:color w:val="auto"/>
              </w:rPr>
              <w:t>周边居民的生活、工作产生影响。</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7</w:t>
            </w:r>
            <w:r w:rsidRPr="00B167B3">
              <w:rPr>
                <w:rFonts w:ascii="Times New Roman" w:cs="Times New Roman"/>
                <w:b/>
                <w:color w:val="auto"/>
              </w:rPr>
              <w:t>、服务期满后环境影响分析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项目光</w:t>
            </w:r>
            <w:proofErr w:type="gramStart"/>
            <w:r w:rsidRPr="00B167B3">
              <w:rPr>
                <w:rFonts w:ascii="Times New Roman" w:cs="Times New Roman"/>
                <w:color w:val="auto"/>
              </w:rPr>
              <w:t>伏</w:t>
            </w:r>
            <w:proofErr w:type="gramEnd"/>
            <w:r w:rsidRPr="00B167B3">
              <w:rPr>
                <w:rFonts w:ascii="Times New Roman" w:cs="Times New Roman"/>
                <w:color w:val="auto"/>
              </w:rPr>
              <w:t>发电系统使用寿命为</w:t>
            </w:r>
            <w:r w:rsidRPr="00B167B3">
              <w:rPr>
                <w:rFonts w:ascii="Times New Roman" w:cs="Times New Roman"/>
                <w:color w:val="auto"/>
              </w:rPr>
              <w:t>25</w:t>
            </w:r>
            <w:r w:rsidRPr="00B167B3">
              <w:rPr>
                <w:rFonts w:ascii="Times New Roman" w:cs="Times New Roman"/>
                <w:color w:val="auto"/>
              </w:rPr>
              <w:t>年，服务期满后，根据国家相关要求，光伏组件及支架、变压器等将进行全部拆除或更换。光伏组件、电缆由供应商回收，逆变升压器等交由有资质的单位处理。并使用推土机填满基坑，清理现场，恢复原有地貌。</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因此，本项目服务期满后对环境的影响较小。</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8</w:t>
            </w:r>
            <w:r w:rsidRPr="00B167B3">
              <w:rPr>
                <w:rFonts w:ascii="Times New Roman" w:cs="Times New Roman"/>
                <w:b/>
                <w:color w:val="auto"/>
              </w:rPr>
              <w:t>、环境风险分析</w:t>
            </w:r>
          </w:p>
          <w:p w:rsidR="004D2E75" w:rsidRPr="00B167B3" w:rsidRDefault="004D2E75" w:rsidP="004D2E75">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）评价依据</w:t>
            </w:r>
          </w:p>
          <w:p w:rsidR="004D2E75" w:rsidRPr="00B167B3" w:rsidRDefault="004D2E75" w:rsidP="004D2E75">
            <w:pPr>
              <w:ind w:firstLine="480"/>
            </w:pPr>
            <w:r w:rsidRPr="00B167B3">
              <w:t>根据《建设项目环境风险评价技术导则》（</w:t>
            </w:r>
            <w:r w:rsidRPr="00B167B3">
              <w:t>HJ169-2018</w:t>
            </w:r>
            <w:r w:rsidRPr="00B167B3">
              <w:t>），计算所涉及的每种危险物质在厂界内的最大存在总量与其在附录</w:t>
            </w:r>
            <w:r w:rsidRPr="00B167B3">
              <w:t>B</w:t>
            </w:r>
            <w:r w:rsidRPr="00B167B3">
              <w:t>中对应临界量的比值</w:t>
            </w:r>
            <w:r w:rsidRPr="00B167B3">
              <w:t>Q</w:t>
            </w:r>
            <w:r w:rsidRPr="00B167B3">
              <w:t>。</w:t>
            </w:r>
          </w:p>
          <w:p w:rsidR="004D2E75" w:rsidRPr="00B167B3" w:rsidRDefault="004D2E75" w:rsidP="004D2E75">
            <w:pPr>
              <w:ind w:firstLine="480"/>
            </w:pPr>
            <w:r w:rsidRPr="00B167B3">
              <w:t>当只涉及一中危险物质时，计算该物质的总量与其临界量比值，即为</w:t>
            </w:r>
            <w:r w:rsidRPr="00B167B3">
              <w:t>Q</w:t>
            </w:r>
            <w:r w:rsidRPr="00B167B3">
              <w:t>；</w:t>
            </w:r>
          </w:p>
          <w:p w:rsidR="004D2E75" w:rsidRPr="00B167B3" w:rsidRDefault="004D2E75" w:rsidP="004D2E75">
            <w:pPr>
              <w:ind w:firstLine="480"/>
            </w:pPr>
            <w:r w:rsidRPr="00B167B3">
              <w:t>当存在多种危险物质是，则按下式计算物质总量与其临界量比值</w:t>
            </w:r>
            <w:r w:rsidRPr="00B167B3">
              <w:t>Q</w:t>
            </w:r>
            <w:r w:rsidRPr="00B167B3">
              <w:t>：</w:t>
            </w:r>
          </w:p>
          <w:p w:rsidR="004D2E75" w:rsidRPr="00B167B3" w:rsidRDefault="004D2E75" w:rsidP="004D2E75">
            <w:pPr>
              <w:ind w:firstLineChars="0" w:firstLine="0"/>
              <w:jc w:val="center"/>
            </w:pPr>
            <w:r w:rsidRPr="00B167B3">
              <w:t>Q=∑q</w:t>
            </w:r>
            <w:r w:rsidRPr="00B167B3">
              <w:rPr>
                <w:vertAlign w:val="subscript"/>
              </w:rPr>
              <w:t>i</w:t>
            </w:r>
            <w:r w:rsidRPr="00B167B3">
              <w:t>/Q</w:t>
            </w:r>
            <w:r w:rsidRPr="00B167B3">
              <w:rPr>
                <w:vertAlign w:val="subscript"/>
              </w:rPr>
              <w:t>i</w:t>
            </w:r>
          </w:p>
          <w:p w:rsidR="004D2E75" w:rsidRPr="00B167B3" w:rsidRDefault="004D2E75" w:rsidP="004D2E75">
            <w:pPr>
              <w:ind w:firstLine="480"/>
            </w:pPr>
            <w:r w:rsidRPr="00B167B3">
              <w:t>式中：</w:t>
            </w:r>
            <w:r w:rsidRPr="00B167B3">
              <w:t>q</w:t>
            </w:r>
            <w:r w:rsidRPr="00B167B3">
              <w:rPr>
                <w:vertAlign w:val="subscript"/>
              </w:rPr>
              <w:t>i</w:t>
            </w:r>
            <w:r w:rsidRPr="00B167B3">
              <w:t>——</w:t>
            </w:r>
            <w:r w:rsidRPr="00B167B3">
              <w:t>每种危险物质的最大存在总量，</w:t>
            </w:r>
            <w:r w:rsidRPr="00B167B3">
              <w:t>t</w:t>
            </w:r>
            <w:r w:rsidRPr="00B167B3">
              <w:t>；</w:t>
            </w:r>
          </w:p>
          <w:p w:rsidR="004D2E75" w:rsidRPr="00B167B3" w:rsidRDefault="004D2E75" w:rsidP="004D2E75">
            <w:pPr>
              <w:ind w:firstLine="480"/>
            </w:pPr>
            <w:r w:rsidRPr="00B167B3">
              <w:t xml:space="preserve">      Q</w:t>
            </w:r>
            <w:r w:rsidRPr="00B167B3">
              <w:rPr>
                <w:vertAlign w:val="subscript"/>
              </w:rPr>
              <w:t>i</w:t>
            </w:r>
            <w:r w:rsidRPr="00B167B3">
              <w:t>——</w:t>
            </w:r>
            <w:r w:rsidRPr="00B167B3">
              <w:t>每种危险物质的临界量，</w:t>
            </w:r>
            <w:r w:rsidRPr="00B167B3">
              <w:t>t</w:t>
            </w:r>
            <w:r w:rsidRPr="00B167B3">
              <w:t>。</w:t>
            </w:r>
          </w:p>
          <w:p w:rsidR="004D2E75" w:rsidRPr="00B167B3" w:rsidRDefault="004D2E75" w:rsidP="004D2E75">
            <w:pPr>
              <w:ind w:firstLine="480"/>
            </w:pPr>
            <w:r w:rsidRPr="00B167B3">
              <w:t>当</w:t>
            </w:r>
            <w:r w:rsidRPr="00B167B3">
              <w:t>Q</w:t>
            </w:r>
            <w:r w:rsidRPr="00B167B3">
              <w:t>＜</w:t>
            </w:r>
            <w:r w:rsidRPr="00B167B3">
              <w:t>1</w:t>
            </w:r>
            <w:r w:rsidRPr="00B167B3">
              <w:t>时，该项目环境风险潜势为</w:t>
            </w:r>
            <w:r w:rsidRPr="00B167B3">
              <w:rPr>
                <w:rFonts w:ascii="宋体" w:hAnsi="宋体" w:cs="宋体" w:hint="eastAsia"/>
              </w:rPr>
              <w:t>Ⅰ</w:t>
            </w:r>
            <w:r w:rsidRPr="00B167B3">
              <w:t>。</w:t>
            </w:r>
          </w:p>
          <w:p w:rsidR="004D2E75" w:rsidRPr="00B167B3" w:rsidRDefault="004D2E75" w:rsidP="004D2E75">
            <w:pPr>
              <w:ind w:firstLine="480"/>
            </w:pPr>
            <w:r w:rsidRPr="00B167B3">
              <w:t>当</w:t>
            </w:r>
            <w:r w:rsidRPr="00B167B3">
              <w:t>Q≥1</w:t>
            </w:r>
            <w:r w:rsidRPr="00B167B3">
              <w:t>时，该</w:t>
            </w:r>
            <w:r w:rsidRPr="00B167B3">
              <w:t>Q</w:t>
            </w:r>
            <w:r w:rsidRPr="00B167B3">
              <w:t>值划分为：</w:t>
            </w:r>
            <w:r w:rsidRPr="00B167B3">
              <w:t>1≤Q</w:t>
            </w:r>
            <w:r w:rsidRPr="00B167B3">
              <w:t>＜</w:t>
            </w:r>
            <w:r w:rsidRPr="00B167B3">
              <w:t>10</w:t>
            </w:r>
            <w:r w:rsidRPr="00B167B3">
              <w:t>；</w:t>
            </w:r>
            <w:r w:rsidRPr="00B167B3">
              <w:t>10≤Q</w:t>
            </w:r>
            <w:r w:rsidRPr="00B167B3">
              <w:t>＜</w:t>
            </w:r>
            <w:r w:rsidRPr="00B167B3">
              <w:t>100</w:t>
            </w:r>
            <w:r w:rsidRPr="00B167B3">
              <w:t>；</w:t>
            </w:r>
            <w:r w:rsidRPr="00B167B3">
              <w:t>Q≥100</w:t>
            </w:r>
            <w:r w:rsidRPr="00B167B3">
              <w:t>。</w:t>
            </w:r>
          </w:p>
          <w:p w:rsidR="004D2E75" w:rsidRPr="00B167B3" w:rsidRDefault="004D2E75" w:rsidP="004D2E75">
            <w:pPr>
              <w:ind w:firstLine="480"/>
            </w:pPr>
            <w:r w:rsidRPr="00B167B3">
              <w:lastRenderedPageBreak/>
              <w:t>经识别，本项目原辅材料不涉及为危险物质。因此，本项目</w:t>
            </w:r>
            <w:r w:rsidRPr="00B167B3">
              <w:t>Q</w:t>
            </w:r>
            <w:r w:rsidRPr="00B167B3">
              <w:t>值为</w:t>
            </w:r>
            <w:r w:rsidRPr="00B167B3">
              <w:t>0</w:t>
            </w:r>
            <w:r w:rsidRPr="00B167B3">
              <w:t>＜</w:t>
            </w:r>
            <w:r w:rsidRPr="00B167B3">
              <w:t>1</w:t>
            </w:r>
            <w:r w:rsidRPr="00B167B3">
              <w:t>，故本项目环境风险潜势为</w:t>
            </w:r>
            <w:r w:rsidRPr="00B167B3">
              <w:rPr>
                <w:rFonts w:ascii="宋体" w:hAnsi="宋体" w:cs="宋体" w:hint="eastAsia"/>
              </w:rPr>
              <w:t>Ⅰ</w:t>
            </w:r>
            <w:r w:rsidRPr="00B167B3">
              <w:t>。根据《建设项目环境风险评价技术导则》（</w:t>
            </w:r>
            <w:r w:rsidRPr="00B167B3">
              <w:t>HJ169-2018</w:t>
            </w:r>
            <w:r w:rsidRPr="00B167B3">
              <w:t>），建设项目涉及的物质及工艺系统危险性和所在地的环境敏感性确定环境风险潜势，本次环境风险评价等级确定为简单分析，评价工作等级划分见表</w:t>
            </w:r>
            <w:r w:rsidRPr="00B167B3">
              <w:t>32</w:t>
            </w:r>
            <w:r w:rsidRPr="00B167B3">
              <w:t>。</w:t>
            </w:r>
          </w:p>
          <w:p w:rsidR="004D2E75" w:rsidRPr="00B167B3" w:rsidRDefault="004D2E75" w:rsidP="004D2E75">
            <w:pPr>
              <w:pStyle w:val="affff2"/>
              <w:ind w:firstLine="490"/>
              <w:rPr>
                <w:b/>
              </w:rPr>
            </w:pPr>
            <w:r w:rsidRPr="00B167B3">
              <w:rPr>
                <w:b/>
              </w:rPr>
              <w:t>表</w:t>
            </w:r>
            <w:r w:rsidRPr="00B167B3">
              <w:rPr>
                <w:b/>
              </w:rPr>
              <w:t>32</w:t>
            </w:r>
            <w:r w:rsidRPr="00B167B3">
              <w:rPr>
                <w:b/>
              </w:rPr>
              <w:t>环境风险评价工作等级划分判定表</w:t>
            </w:r>
          </w:p>
          <w:tbl>
            <w:tblPr>
              <w:tblW w:w="9286" w:type="dxa"/>
              <w:jc w:val="center"/>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529"/>
              <w:gridCol w:w="1700"/>
              <w:gridCol w:w="1983"/>
              <w:gridCol w:w="2269"/>
              <w:gridCol w:w="1805"/>
            </w:tblGrid>
            <w:tr w:rsidR="003D4A1A" w:rsidRPr="00B167B3" w:rsidTr="00767757">
              <w:trPr>
                <w:trHeight w:val="340"/>
                <w:tblHeader/>
                <w:jc w:val="center"/>
              </w:trPr>
              <w:tc>
                <w:tcPr>
                  <w:tcW w:w="1529" w:type="dxa"/>
                  <w:tcBorders>
                    <w:top w:val="single" w:sz="18" w:space="0" w:color="auto"/>
                  </w:tcBorders>
                  <w:vAlign w:val="center"/>
                </w:tcPr>
                <w:p w:rsidR="004D2E75" w:rsidRPr="00B167B3" w:rsidRDefault="004D2E75" w:rsidP="00767757">
                  <w:pPr>
                    <w:spacing w:line="240" w:lineRule="auto"/>
                    <w:ind w:firstLineChars="0" w:firstLine="0"/>
                    <w:jc w:val="center"/>
                    <w:rPr>
                      <w:b/>
                      <w:sz w:val="21"/>
                      <w:szCs w:val="21"/>
                    </w:rPr>
                  </w:pPr>
                  <w:r w:rsidRPr="00B167B3">
                    <w:rPr>
                      <w:b/>
                      <w:sz w:val="21"/>
                      <w:szCs w:val="21"/>
                    </w:rPr>
                    <w:t>环境风险潜势</w:t>
                  </w:r>
                </w:p>
              </w:tc>
              <w:tc>
                <w:tcPr>
                  <w:tcW w:w="1700" w:type="dxa"/>
                  <w:tcBorders>
                    <w:top w:val="single" w:sz="18" w:space="0" w:color="auto"/>
                  </w:tcBorders>
                  <w:vAlign w:val="center"/>
                </w:tcPr>
                <w:p w:rsidR="004D2E75" w:rsidRPr="00B167B3" w:rsidRDefault="004D2E75" w:rsidP="00767757">
                  <w:pPr>
                    <w:spacing w:line="240" w:lineRule="auto"/>
                    <w:ind w:firstLineChars="0" w:firstLine="0"/>
                    <w:jc w:val="center"/>
                    <w:rPr>
                      <w:sz w:val="21"/>
                      <w:szCs w:val="21"/>
                    </w:rPr>
                  </w:pPr>
                  <w:r w:rsidRPr="00B167B3">
                    <w:rPr>
                      <w:rFonts w:ascii="宋体" w:hAnsi="宋体" w:cs="宋体" w:hint="eastAsia"/>
                      <w:sz w:val="21"/>
                      <w:szCs w:val="21"/>
                    </w:rPr>
                    <w:t>Ⅳ</w:t>
                  </w:r>
                  <w:r w:rsidRPr="00B167B3">
                    <w:rPr>
                      <w:sz w:val="21"/>
                      <w:szCs w:val="21"/>
                    </w:rPr>
                    <w:t>、</w:t>
                  </w:r>
                  <w:r w:rsidRPr="00B167B3">
                    <w:rPr>
                      <w:rFonts w:ascii="宋体" w:hAnsi="宋体" w:cs="宋体" w:hint="eastAsia"/>
                      <w:sz w:val="21"/>
                      <w:szCs w:val="21"/>
                    </w:rPr>
                    <w:t>Ⅳ</w:t>
                  </w:r>
                  <w:r w:rsidRPr="00B167B3">
                    <w:rPr>
                      <w:sz w:val="21"/>
                      <w:szCs w:val="21"/>
                      <w:vertAlign w:val="superscript"/>
                    </w:rPr>
                    <w:t>+</w:t>
                  </w:r>
                </w:p>
              </w:tc>
              <w:tc>
                <w:tcPr>
                  <w:tcW w:w="1983" w:type="dxa"/>
                  <w:tcBorders>
                    <w:top w:val="single" w:sz="18" w:space="0" w:color="auto"/>
                  </w:tcBorders>
                  <w:vAlign w:val="center"/>
                </w:tcPr>
                <w:p w:rsidR="004D2E75" w:rsidRPr="00B167B3" w:rsidRDefault="004D2E75" w:rsidP="00767757">
                  <w:pPr>
                    <w:spacing w:line="240" w:lineRule="auto"/>
                    <w:ind w:firstLineChars="0" w:firstLine="0"/>
                    <w:jc w:val="center"/>
                    <w:rPr>
                      <w:sz w:val="21"/>
                      <w:szCs w:val="21"/>
                    </w:rPr>
                  </w:pPr>
                  <w:r w:rsidRPr="00B167B3">
                    <w:rPr>
                      <w:rFonts w:ascii="宋体" w:hAnsi="宋体" w:cs="宋体" w:hint="eastAsia"/>
                      <w:sz w:val="21"/>
                      <w:szCs w:val="21"/>
                    </w:rPr>
                    <w:t>Ⅲ</w:t>
                  </w:r>
                </w:p>
              </w:tc>
              <w:tc>
                <w:tcPr>
                  <w:tcW w:w="2269" w:type="dxa"/>
                  <w:tcBorders>
                    <w:top w:val="single" w:sz="18" w:space="0" w:color="auto"/>
                  </w:tcBorders>
                  <w:vAlign w:val="center"/>
                </w:tcPr>
                <w:p w:rsidR="004D2E75" w:rsidRPr="00B167B3" w:rsidRDefault="004D2E75" w:rsidP="00767757">
                  <w:pPr>
                    <w:spacing w:line="240" w:lineRule="auto"/>
                    <w:ind w:firstLineChars="0" w:firstLine="0"/>
                    <w:jc w:val="center"/>
                    <w:rPr>
                      <w:sz w:val="21"/>
                      <w:szCs w:val="21"/>
                    </w:rPr>
                  </w:pPr>
                  <w:r w:rsidRPr="00B167B3">
                    <w:rPr>
                      <w:rFonts w:ascii="宋体" w:hAnsi="宋体" w:cs="宋体" w:hint="eastAsia"/>
                      <w:sz w:val="21"/>
                      <w:szCs w:val="21"/>
                    </w:rPr>
                    <w:t>Ⅱ</w:t>
                  </w:r>
                </w:p>
              </w:tc>
              <w:tc>
                <w:tcPr>
                  <w:tcW w:w="1805" w:type="dxa"/>
                  <w:tcBorders>
                    <w:top w:val="single" w:sz="18" w:space="0" w:color="auto"/>
                  </w:tcBorders>
                  <w:vAlign w:val="center"/>
                </w:tcPr>
                <w:p w:rsidR="004D2E75" w:rsidRPr="00B167B3" w:rsidRDefault="004D2E75" w:rsidP="00767757">
                  <w:pPr>
                    <w:spacing w:line="240" w:lineRule="auto"/>
                    <w:ind w:firstLineChars="0" w:firstLine="0"/>
                    <w:jc w:val="center"/>
                    <w:rPr>
                      <w:sz w:val="21"/>
                      <w:szCs w:val="21"/>
                    </w:rPr>
                  </w:pPr>
                  <w:r w:rsidRPr="00B167B3">
                    <w:rPr>
                      <w:rFonts w:ascii="宋体" w:hAnsi="宋体" w:cs="宋体" w:hint="eastAsia"/>
                      <w:sz w:val="21"/>
                      <w:szCs w:val="21"/>
                    </w:rPr>
                    <w:t>Ⅰ</w:t>
                  </w:r>
                </w:p>
              </w:tc>
            </w:tr>
            <w:tr w:rsidR="003D4A1A" w:rsidRPr="00B167B3" w:rsidTr="00767757">
              <w:trPr>
                <w:trHeight w:val="340"/>
                <w:jc w:val="center"/>
              </w:trPr>
              <w:tc>
                <w:tcPr>
                  <w:tcW w:w="1529" w:type="dxa"/>
                  <w:vAlign w:val="center"/>
                </w:tcPr>
                <w:p w:rsidR="004D2E75" w:rsidRPr="00B167B3" w:rsidRDefault="004D2E75" w:rsidP="00767757">
                  <w:pPr>
                    <w:spacing w:line="240" w:lineRule="auto"/>
                    <w:ind w:firstLineChars="0" w:firstLine="0"/>
                    <w:jc w:val="center"/>
                    <w:rPr>
                      <w:b/>
                      <w:sz w:val="21"/>
                      <w:szCs w:val="21"/>
                    </w:rPr>
                  </w:pPr>
                  <w:r w:rsidRPr="00B167B3">
                    <w:rPr>
                      <w:b/>
                      <w:sz w:val="21"/>
                      <w:szCs w:val="21"/>
                    </w:rPr>
                    <w:t>评价工作等级</w:t>
                  </w:r>
                </w:p>
              </w:tc>
              <w:tc>
                <w:tcPr>
                  <w:tcW w:w="1700" w:type="dxa"/>
                  <w:vAlign w:val="center"/>
                </w:tcPr>
                <w:p w:rsidR="004D2E75" w:rsidRPr="00B167B3" w:rsidRDefault="004D2E75" w:rsidP="00767757">
                  <w:pPr>
                    <w:spacing w:line="240" w:lineRule="auto"/>
                    <w:ind w:firstLineChars="0" w:firstLine="0"/>
                    <w:jc w:val="center"/>
                    <w:rPr>
                      <w:sz w:val="21"/>
                      <w:szCs w:val="21"/>
                    </w:rPr>
                  </w:pPr>
                  <w:proofErr w:type="gramStart"/>
                  <w:r w:rsidRPr="00B167B3">
                    <w:rPr>
                      <w:sz w:val="21"/>
                      <w:szCs w:val="21"/>
                    </w:rPr>
                    <w:t>一</w:t>
                  </w:r>
                  <w:proofErr w:type="gramEnd"/>
                </w:p>
              </w:tc>
              <w:tc>
                <w:tcPr>
                  <w:tcW w:w="1983" w:type="dxa"/>
                  <w:vAlign w:val="center"/>
                </w:tcPr>
                <w:p w:rsidR="004D2E75" w:rsidRPr="00B167B3" w:rsidRDefault="004D2E75" w:rsidP="00767757">
                  <w:pPr>
                    <w:spacing w:line="240" w:lineRule="auto"/>
                    <w:ind w:firstLineChars="0" w:firstLine="0"/>
                    <w:jc w:val="center"/>
                    <w:rPr>
                      <w:sz w:val="21"/>
                      <w:szCs w:val="21"/>
                    </w:rPr>
                  </w:pPr>
                  <w:r w:rsidRPr="00B167B3">
                    <w:rPr>
                      <w:sz w:val="21"/>
                      <w:szCs w:val="21"/>
                    </w:rPr>
                    <w:t>二</w:t>
                  </w:r>
                </w:p>
              </w:tc>
              <w:tc>
                <w:tcPr>
                  <w:tcW w:w="2269" w:type="dxa"/>
                  <w:vAlign w:val="center"/>
                </w:tcPr>
                <w:p w:rsidR="004D2E75" w:rsidRPr="00B167B3" w:rsidRDefault="004D2E75" w:rsidP="00767757">
                  <w:pPr>
                    <w:spacing w:line="240" w:lineRule="auto"/>
                    <w:ind w:firstLineChars="0" w:firstLine="0"/>
                    <w:jc w:val="center"/>
                    <w:rPr>
                      <w:sz w:val="21"/>
                      <w:szCs w:val="21"/>
                    </w:rPr>
                  </w:pPr>
                  <w:r w:rsidRPr="00B167B3">
                    <w:rPr>
                      <w:sz w:val="21"/>
                      <w:szCs w:val="21"/>
                    </w:rPr>
                    <w:t>三</w:t>
                  </w:r>
                </w:p>
              </w:tc>
              <w:tc>
                <w:tcPr>
                  <w:tcW w:w="1805" w:type="dxa"/>
                  <w:vAlign w:val="center"/>
                </w:tcPr>
                <w:p w:rsidR="004D2E75" w:rsidRPr="00B167B3" w:rsidRDefault="004D2E75" w:rsidP="00767757">
                  <w:pPr>
                    <w:spacing w:line="240" w:lineRule="auto"/>
                    <w:ind w:firstLineChars="0" w:firstLine="0"/>
                    <w:jc w:val="center"/>
                    <w:rPr>
                      <w:sz w:val="21"/>
                      <w:szCs w:val="21"/>
                    </w:rPr>
                  </w:pPr>
                  <w:r w:rsidRPr="00B167B3">
                    <w:rPr>
                      <w:sz w:val="21"/>
                      <w:szCs w:val="21"/>
                    </w:rPr>
                    <w:t>简单分析</w:t>
                  </w:r>
                  <w:r w:rsidRPr="00B167B3">
                    <w:rPr>
                      <w:sz w:val="21"/>
                      <w:szCs w:val="21"/>
                      <w:vertAlign w:val="superscript"/>
                    </w:rPr>
                    <w:t>a</w:t>
                  </w:r>
                </w:p>
              </w:tc>
            </w:tr>
            <w:tr w:rsidR="003D4A1A" w:rsidRPr="00B167B3" w:rsidTr="00767757">
              <w:trPr>
                <w:trHeight w:val="340"/>
                <w:jc w:val="center"/>
              </w:trPr>
              <w:tc>
                <w:tcPr>
                  <w:tcW w:w="9286" w:type="dxa"/>
                  <w:gridSpan w:val="5"/>
                  <w:tcBorders>
                    <w:bottom w:val="single" w:sz="18" w:space="0" w:color="auto"/>
                  </w:tcBorders>
                  <w:vAlign w:val="center"/>
                </w:tcPr>
                <w:p w:rsidR="004D2E75" w:rsidRPr="00B167B3" w:rsidRDefault="004D2E75" w:rsidP="00767757">
                  <w:pPr>
                    <w:spacing w:line="240" w:lineRule="auto"/>
                    <w:ind w:firstLineChars="0" w:firstLine="0"/>
                    <w:jc w:val="left"/>
                    <w:rPr>
                      <w:sz w:val="21"/>
                      <w:szCs w:val="21"/>
                    </w:rPr>
                  </w:pPr>
                  <w:r w:rsidRPr="00B167B3">
                    <w:rPr>
                      <w:sz w:val="21"/>
                      <w:szCs w:val="21"/>
                      <w:vertAlign w:val="superscript"/>
                    </w:rPr>
                    <w:t>a</w:t>
                  </w:r>
                  <w:r w:rsidRPr="00B167B3">
                    <w:rPr>
                      <w:sz w:val="21"/>
                      <w:szCs w:val="21"/>
                    </w:rPr>
                    <w:t>是相对于详细评价工作内容而言，在描述危险物质、环境影响途径、环境危害后果、风险防范措施等方面给出定性的说明。</w:t>
                  </w:r>
                </w:p>
              </w:tc>
            </w:tr>
          </w:tbl>
          <w:p w:rsidR="004D2E75" w:rsidRPr="00B167B3" w:rsidRDefault="004D2E75" w:rsidP="004D2E75">
            <w:pPr>
              <w:pStyle w:val="1a"/>
              <w:ind w:firstLine="480"/>
              <w:rPr>
                <w:rFonts w:ascii="Times New Roman" w:cs="Times New Roman"/>
                <w:color w:val="auto"/>
              </w:rPr>
            </w:pPr>
            <w:r w:rsidRPr="00B167B3">
              <w:rPr>
                <w:rFonts w:ascii="Times New Roman" w:cs="Times New Roman"/>
                <w:bCs/>
                <w:color w:val="auto"/>
              </w:rPr>
              <w:t>（</w:t>
            </w:r>
            <w:r w:rsidRPr="00B167B3">
              <w:rPr>
                <w:rFonts w:ascii="Times New Roman" w:cs="Times New Roman"/>
                <w:bCs/>
                <w:color w:val="auto"/>
              </w:rPr>
              <w:t>2</w:t>
            </w:r>
            <w:r w:rsidRPr="00B167B3">
              <w:rPr>
                <w:rFonts w:ascii="Times New Roman" w:cs="Times New Roman"/>
                <w:bCs/>
                <w:color w:val="auto"/>
              </w:rPr>
              <w:t>）</w:t>
            </w:r>
            <w:r w:rsidRPr="00B167B3">
              <w:rPr>
                <w:rFonts w:ascii="Times New Roman" w:cs="Times New Roman"/>
                <w:color w:val="auto"/>
              </w:rPr>
              <w:t>环境敏感目标概况</w:t>
            </w:r>
          </w:p>
          <w:p w:rsidR="004D2E75" w:rsidRPr="00B167B3" w:rsidRDefault="004D2E75" w:rsidP="004D2E75">
            <w:pPr>
              <w:ind w:firstLine="480"/>
            </w:pPr>
            <w:r w:rsidRPr="00B167B3">
              <w:t>本项目评价区域的环境敏感目标情况详见表</w:t>
            </w:r>
            <w:r w:rsidRPr="00B167B3">
              <w:t>10</w:t>
            </w:r>
            <w:r w:rsidRPr="00B167B3">
              <w:t>。</w:t>
            </w:r>
          </w:p>
          <w:p w:rsidR="004D2E75" w:rsidRPr="00B167B3" w:rsidRDefault="004D2E75" w:rsidP="004D2E75">
            <w:pPr>
              <w:ind w:firstLine="480"/>
              <w:rPr>
                <w:bCs/>
              </w:rPr>
            </w:pPr>
            <w:r w:rsidRPr="00B167B3">
              <w:rPr>
                <w:bCs/>
              </w:rPr>
              <w:t>（</w:t>
            </w:r>
            <w:r w:rsidRPr="00B167B3">
              <w:rPr>
                <w:bCs/>
              </w:rPr>
              <w:t>3</w:t>
            </w:r>
            <w:r w:rsidRPr="00B167B3">
              <w:rPr>
                <w:bCs/>
              </w:rPr>
              <w:t>）环境风险识别</w:t>
            </w:r>
          </w:p>
          <w:p w:rsidR="004D2E75" w:rsidRPr="00B167B3" w:rsidRDefault="004D2E75" w:rsidP="004D2E75">
            <w:pPr>
              <w:ind w:firstLine="480"/>
              <w:rPr>
                <w:bCs/>
              </w:rPr>
            </w:pPr>
            <w:r w:rsidRPr="00B167B3">
              <w:rPr>
                <w:bCs/>
              </w:rPr>
              <w:t>本项目</w:t>
            </w:r>
            <w:r w:rsidRPr="00B167B3">
              <w:t>原辅材料不涉及为危险物质。</w:t>
            </w:r>
          </w:p>
          <w:p w:rsidR="004D2E75" w:rsidRPr="00B167B3" w:rsidRDefault="004D2E75" w:rsidP="004D2E75">
            <w:pPr>
              <w:ind w:firstLine="480"/>
              <w:rPr>
                <w:bCs/>
              </w:rPr>
            </w:pPr>
            <w:r w:rsidRPr="00B167B3">
              <w:rPr>
                <w:bCs/>
              </w:rPr>
              <w:t>（</w:t>
            </w:r>
            <w:r w:rsidRPr="00B167B3">
              <w:rPr>
                <w:bCs/>
              </w:rPr>
              <w:t>4</w:t>
            </w:r>
            <w:r w:rsidRPr="00B167B3">
              <w:rPr>
                <w:bCs/>
              </w:rPr>
              <w:t>）环境风险分析</w:t>
            </w:r>
          </w:p>
          <w:p w:rsidR="003E0869" w:rsidRPr="00B167B3" w:rsidRDefault="004D2E75" w:rsidP="003E0869">
            <w:pPr>
              <w:pStyle w:val="1a"/>
              <w:ind w:firstLine="480"/>
              <w:rPr>
                <w:rFonts w:ascii="Times New Roman" w:cs="Times New Roman"/>
                <w:color w:val="auto"/>
              </w:rPr>
            </w:pPr>
            <w:r w:rsidRPr="00B167B3">
              <w:rPr>
                <w:rFonts w:hAnsi="宋体" w:hint="eastAsia"/>
                <w:color w:val="auto"/>
              </w:rPr>
              <w:t>①</w:t>
            </w:r>
            <w:r w:rsidR="003E0869" w:rsidRPr="00B167B3">
              <w:rPr>
                <w:rFonts w:ascii="Times New Roman" w:cs="Times New Roman"/>
                <w:color w:val="auto"/>
              </w:rPr>
              <w:t>雷击</w:t>
            </w:r>
            <w:r w:rsidRPr="00B167B3">
              <w:rPr>
                <w:rFonts w:ascii="Times New Roman" w:cs="Times New Roman"/>
                <w:color w:val="auto"/>
              </w:rPr>
              <w:t>；</w:t>
            </w:r>
          </w:p>
          <w:p w:rsidR="004D2E75" w:rsidRPr="00B167B3" w:rsidRDefault="004D2E75" w:rsidP="003E0869">
            <w:pPr>
              <w:pStyle w:val="1a"/>
              <w:ind w:firstLine="480"/>
              <w:rPr>
                <w:rFonts w:ascii="Times New Roman" w:cs="Times New Roman"/>
                <w:color w:val="auto"/>
              </w:rPr>
            </w:pPr>
            <w:r w:rsidRPr="00B167B3">
              <w:rPr>
                <w:rFonts w:hAnsi="宋体" w:hint="eastAsia"/>
                <w:color w:val="auto"/>
              </w:rPr>
              <w:t>②</w:t>
            </w:r>
            <w:r w:rsidRPr="00B167B3">
              <w:rPr>
                <w:rFonts w:ascii="Times New Roman" w:cs="Times New Roman"/>
                <w:color w:val="auto"/>
              </w:rPr>
              <w:t>火灾、爆炸。</w:t>
            </w:r>
          </w:p>
          <w:p w:rsidR="004D2E75" w:rsidRPr="00B167B3" w:rsidRDefault="004D2E75" w:rsidP="004D2E75">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）环境风险防范措施及应急要求</w:t>
            </w:r>
          </w:p>
          <w:p w:rsidR="004D2E75" w:rsidRPr="00B167B3" w:rsidRDefault="004D2E75" w:rsidP="003E0869">
            <w:pPr>
              <w:pStyle w:val="1a"/>
              <w:ind w:firstLine="480"/>
              <w:rPr>
                <w:rFonts w:ascii="Times New Roman" w:cs="Times New Roman"/>
                <w:color w:val="auto"/>
              </w:rPr>
            </w:pPr>
            <w:r w:rsidRPr="00B167B3">
              <w:rPr>
                <w:rFonts w:hAnsi="宋体" w:hint="eastAsia"/>
                <w:color w:val="auto"/>
              </w:rPr>
              <w:t>①</w:t>
            </w:r>
            <w:r w:rsidRPr="00B167B3">
              <w:rPr>
                <w:rFonts w:ascii="Times New Roman" w:cs="Times New Roman"/>
                <w:color w:val="auto"/>
              </w:rPr>
              <w:t>雷击防范措施</w:t>
            </w:r>
          </w:p>
          <w:p w:rsidR="003E0869" w:rsidRPr="00B167B3" w:rsidRDefault="004D2E75" w:rsidP="003E0869">
            <w:pPr>
              <w:pStyle w:val="1a"/>
              <w:ind w:firstLine="480"/>
              <w:rPr>
                <w:rFonts w:ascii="Times New Roman" w:cs="Times New Roman"/>
                <w:color w:val="auto"/>
              </w:rPr>
            </w:pPr>
            <w:r w:rsidRPr="00B167B3">
              <w:rPr>
                <w:rFonts w:ascii="Times New Roman" w:cs="Times New Roman"/>
                <w:color w:val="auto"/>
              </w:rPr>
              <w:t>应</w:t>
            </w:r>
            <w:r w:rsidR="003E0869" w:rsidRPr="00B167B3">
              <w:rPr>
                <w:rFonts w:ascii="Times New Roman" w:cs="Times New Roman"/>
                <w:color w:val="auto"/>
              </w:rPr>
              <w:t>依据《建筑物防雷设计规范》（</w:t>
            </w:r>
            <w:r w:rsidR="003E0869" w:rsidRPr="00B167B3">
              <w:rPr>
                <w:rFonts w:ascii="Times New Roman" w:cs="Times New Roman"/>
                <w:color w:val="auto"/>
              </w:rPr>
              <w:t>GB50057-2010</w:t>
            </w:r>
            <w:r w:rsidR="003E0869" w:rsidRPr="00B167B3">
              <w:rPr>
                <w:rFonts w:ascii="Times New Roman" w:cs="Times New Roman"/>
                <w:color w:val="auto"/>
              </w:rPr>
              <w:t>）及《光伏发电系统过电压保护导则》（</w:t>
            </w:r>
            <w:r w:rsidR="003E0869" w:rsidRPr="00B167B3">
              <w:rPr>
                <w:rFonts w:ascii="Times New Roman" w:cs="Times New Roman"/>
                <w:color w:val="auto"/>
              </w:rPr>
              <w:t>SJ/T11127-1997</w:t>
            </w:r>
            <w:r w:rsidR="003E0869" w:rsidRPr="00B167B3">
              <w:rPr>
                <w:rFonts w:ascii="Times New Roman" w:cs="Times New Roman"/>
                <w:color w:val="auto"/>
              </w:rPr>
              <w:t>）的相关规定进行防雷接地设计。防雷接地应单独布设，在没路直流输入主回路内装设浪涌保护装置，并分散安装在防雷接线箱内。同时在并网接入控制柜中安装避雷元件。不带电的金属物应保证可靠接地。金属物品单独接入接地干线，接地电阻满足其中的最小值，严禁串联后接入接地干线。</w:t>
            </w:r>
          </w:p>
          <w:p w:rsidR="003E0869" w:rsidRPr="00B167B3" w:rsidRDefault="004D2E75" w:rsidP="003E0869">
            <w:pPr>
              <w:pStyle w:val="1a"/>
              <w:ind w:firstLine="480"/>
              <w:rPr>
                <w:rFonts w:ascii="Times New Roman" w:cs="Times New Roman"/>
                <w:color w:val="auto"/>
              </w:rPr>
            </w:pPr>
            <w:r w:rsidRPr="00B167B3">
              <w:rPr>
                <w:rFonts w:hAnsi="宋体" w:hint="eastAsia"/>
                <w:color w:val="auto"/>
              </w:rPr>
              <w:t>②</w:t>
            </w:r>
            <w:r w:rsidR="003E0869" w:rsidRPr="00B167B3">
              <w:rPr>
                <w:rFonts w:ascii="Times New Roman" w:cs="Times New Roman"/>
                <w:color w:val="auto"/>
              </w:rPr>
              <w:t>火灾、爆炸</w:t>
            </w:r>
            <w:r w:rsidRPr="00B167B3">
              <w:rPr>
                <w:rFonts w:ascii="Times New Roman" w:cs="Times New Roman"/>
                <w:color w:val="auto"/>
              </w:rPr>
              <w:t>防范措施</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各建筑物在生产过程中的火灾危险性及耐火等级按国家标准《建筑设计防火规范》规定执行，设置必要的适合的消防设施，配电间装有移动式灭火栓。</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电缆沟道，夹层、电缆竖井、桥架等各围护构建上的孔洞缝隙均采用阻燃材料堵塞严密，主要通道等疏散走道均设事故照明，各粗口及转弯处均设疏散标志。</w:t>
            </w:r>
          </w:p>
          <w:p w:rsidR="003E0869" w:rsidRPr="00B167B3" w:rsidRDefault="004D2E75" w:rsidP="003E0869">
            <w:pPr>
              <w:pStyle w:val="1a"/>
              <w:ind w:firstLine="480"/>
              <w:rPr>
                <w:rFonts w:ascii="Times New Roman" w:cs="Times New Roman"/>
                <w:color w:val="auto"/>
              </w:rPr>
            </w:pPr>
            <w:r w:rsidRPr="00B167B3">
              <w:rPr>
                <w:rFonts w:hAnsi="宋体" w:hint="eastAsia"/>
                <w:color w:val="auto"/>
              </w:rPr>
              <w:t>③</w:t>
            </w:r>
            <w:r w:rsidR="003E0869" w:rsidRPr="00B167B3">
              <w:rPr>
                <w:rFonts w:ascii="Times New Roman" w:cs="Times New Roman"/>
                <w:color w:val="auto"/>
              </w:rPr>
              <w:t>应急环境监测、抢险、救援及控制措施</w:t>
            </w:r>
          </w:p>
          <w:p w:rsidR="003E0869" w:rsidRPr="00B167B3" w:rsidRDefault="004D2E75" w:rsidP="003E0869">
            <w:pPr>
              <w:pStyle w:val="1a"/>
              <w:ind w:firstLine="480"/>
              <w:rPr>
                <w:rFonts w:ascii="Times New Roman" w:cs="Times New Roman"/>
                <w:color w:val="auto"/>
              </w:rPr>
            </w:pPr>
            <w:r w:rsidRPr="00B167B3">
              <w:rPr>
                <w:rFonts w:ascii="Times New Roman" w:cs="Times New Roman"/>
                <w:color w:val="auto"/>
              </w:rPr>
              <w:lastRenderedPageBreak/>
              <w:t>A</w:t>
            </w:r>
            <w:r w:rsidRPr="00B167B3">
              <w:rPr>
                <w:rFonts w:ascii="Times New Roman" w:cs="Times New Roman"/>
                <w:color w:val="auto"/>
              </w:rPr>
              <w:t>、</w:t>
            </w:r>
            <w:r w:rsidR="003E0869" w:rsidRPr="00B167B3">
              <w:rPr>
                <w:rFonts w:ascii="Times New Roman" w:cs="Times New Roman"/>
                <w:color w:val="auto"/>
              </w:rPr>
              <w:t>泄漏、火灾等事故发生后，应立即向有关环境管理部门汇报情况，请求环境管理部门应急监测工作组进行应急监测；</w:t>
            </w:r>
          </w:p>
          <w:p w:rsidR="003E0869" w:rsidRPr="00B167B3" w:rsidRDefault="004D2E75" w:rsidP="003E0869">
            <w:pPr>
              <w:pStyle w:val="1a"/>
              <w:ind w:firstLine="480"/>
              <w:rPr>
                <w:rFonts w:ascii="Times New Roman" w:cs="Times New Roman"/>
                <w:color w:val="auto"/>
              </w:rPr>
            </w:pPr>
            <w:r w:rsidRPr="00B167B3">
              <w:rPr>
                <w:rFonts w:ascii="Times New Roman" w:cs="Times New Roman"/>
                <w:color w:val="auto"/>
              </w:rPr>
              <w:t>B</w:t>
            </w:r>
            <w:r w:rsidRPr="00B167B3">
              <w:rPr>
                <w:rFonts w:ascii="Times New Roman" w:cs="Times New Roman"/>
                <w:color w:val="auto"/>
              </w:rPr>
              <w:t>、</w:t>
            </w:r>
            <w:r w:rsidR="003E0869" w:rsidRPr="00B167B3">
              <w:rPr>
                <w:rFonts w:ascii="Times New Roman" w:cs="Times New Roman"/>
                <w:color w:val="auto"/>
              </w:rPr>
              <w:t>环境管理部门应急监测工作组应根据污染物的扩散速度和事件发生地的气息、地域特点，确定污染物扩散范围。</w:t>
            </w:r>
          </w:p>
          <w:p w:rsidR="004D2E75" w:rsidRPr="00B167B3" w:rsidRDefault="004D2E75" w:rsidP="004D2E75">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6</w:t>
            </w:r>
            <w:r w:rsidRPr="00B167B3">
              <w:rPr>
                <w:rFonts w:ascii="Times New Roman" w:cs="Times New Roman"/>
                <w:color w:val="auto"/>
              </w:rPr>
              <w:t>）分析结论</w:t>
            </w:r>
          </w:p>
          <w:p w:rsidR="004D2E75" w:rsidRPr="00B167B3" w:rsidRDefault="004D2E75" w:rsidP="004D2E75">
            <w:pPr>
              <w:ind w:firstLineChars="183" w:firstLine="439"/>
              <w:rPr>
                <w:bCs/>
              </w:rPr>
            </w:pPr>
            <w:r w:rsidRPr="00B167B3">
              <w:rPr>
                <w:bCs/>
              </w:rPr>
              <w:t>本项目通过采用严格、完善的管理手段可大大减少造成事故的可能性，能够最大限度地减少可能发生的环境风险。在认真贯彻</w:t>
            </w:r>
            <w:r w:rsidRPr="00B167B3">
              <w:rPr>
                <w:bCs/>
              </w:rPr>
              <w:t>“</w:t>
            </w:r>
            <w:r w:rsidRPr="00B167B3">
              <w:rPr>
                <w:bCs/>
              </w:rPr>
              <w:t>安全第一，预防为主</w:t>
            </w:r>
            <w:r w:rsidRPr="00B167B3">
              <w:rPr>
                <w:bCs/>
              </w:rPr>
              <w:t>”</w:t>
            </w:r>
            <w:r w:rsidRPr="00B167B3">
              <w:rPr>
                <w:bCs/>
              </w:rPr>
              <w:t>的方针，并合理采用预防和应急风险发生的措施的前提下，本项目的环境风险是可以接受的。</w:t>
            </w:r>
          </w:p>
          <w:p w:rsidR="004D2E75" w:rsidRPr="00B167B3" w:rsidRDefault="004D2E75" w:rsidP="004D2E75">
            <w:pPr>
              <w:pStyle w:val="1a"/>
              <w:ind w:firstLineChars="0" w:firstLine="0"/>
              <w:jc w:val="center"/>
              <w:rPr>
                <w:rFonts w:ascii="Times New Roman" w:cs="Times New Roman"/>
                <w:b/>
                <w:color w:val="auto"/>
              </w:rPr>
            </w:pPr>
            <w:r w:rsidRPr="00B167B3">
              <w:rPr>
                <w:rFonts w:ascii="Times New Roman" w:cs="Times New Roman"/>
                <w:b/>
                <w:color w:val="auto"/>
              </w:rPr>
              <w:t>表</w:t>
            </w:r>
            <w:r w:rsidRPr="00B167B3">
              <w:rPr>
                <w:rFonts w:ascii="Times New Roman" w:cs="Times New Roman"/>
                <w:b/>
                <w:color w:val="auto"/>
              </w:rPr>
              <w:t xml:space="preserve">24  </w:t>
            </w:r>
            <w:r w:rsidRPr="00B167B3">
              <w:rPr>
                <w:rFonts w:ascii="Times New Roman" w:cs="Times New Roman"/>
                <w:b/>
                <w:color w:val="auto"/>
              </w:rPr>
              <w:t>建设项目环境风险简单分析内容表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952"/>
              <w:gridCol w:w="1142"/>
              <w:gridCol w:w="1692"/>
              <w:gridCol w:w="425"/>
              <w:gridCol w:w="977"/>
              <w:gridCol w:w="442"/>
              <w:gridCol w:w="1105"/>
              <w:gridCol w:w="1551"/>
            </w:tblGrid>
            <w:tr w:rsidR="003D4A1A" w:rsidRPr="00B167B3" w:rsidTr="004D2E75">
              <w:trPr>
                <w:trHeight w:val="340"/>
              </w:trPr>
              <w:tc>
                <w:tcPr>
                  <w:tcW w:w="1051" w:type="pct"/>
                  <w:tcBorders>
                    <w:top w:val="single" w:sz="12" w:space="0" w:color="auto"/>
                  </w:tcBorders>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建设项目名称</w:t>
                  </w:r>
                </w:p>
              </w:tc>
              <w:tc>
                <w:tcPr>
                  <w:tcW w:w="3949" w:type="pct"/>
                  <w:gridSpan w:val="7"/>
                  <w:tcBorders>
                    <w:top w:val="single" w:sz="12" w:space="0" w:color="auto"/>
                  </w:tcBorders>
                  <w:vAlign w:val="center"/>
                </w:tcPr>
                <w:p w:rsidR="004D2E75" w:rsidRPr="00B167B3" w:rsidRDefault="004D2E75" w:rsidP="004D2E75">
                  <w:pPr>
                    <w:adjustRightInd w:val="0"/>
                    <w:snapToGrid w:val="0"/>
                    <w:spacing w:line="240" w:lineRule="auto"/>
                    <w:ind w:firstLineChars="0" w:firstLine="0"/>
                    <w:jc w:val="center"/>
                    <w:rPr>
                      <w:bCs/>
                      <w:sz w:val="21"/>
                      <w:szCs w:val="21"/>
                    </w:rPr>
                  </w:pPr>
                  <w:r w:rsidRPr="00B167B3">
                    <w:rPr>
                      <w:bCs/>
                      <w:sz w:val="21"/>
                      <w:szCs w:val="21"/>
                    </w:rPr>
                    <w:t>大唐仁化</w:t>
                  </w:r>
                  <w:r w:rsidRPr="00B167B3">
                    <w:rPr>
                      <w:bCs/>
                      <w:sz w:val="21"/>
                      <w:szCs w:val="21"/>
                    </w:rPr>
                    <w:t>75MWp</w:t>
                  </w:r>
                  <w:proofErr w:type="gramStart"/>
                  <w:r w:rsidRPr="00B167B3">
                    <w:rPr>
                      <w:bCs/>
                      <w:sz w:val="21"/>
                      <w:szCs w:val="21"/>
                    </w:rPr>
                    <w:t>农光互补</w:t>
                  </w:r>
                  <w:proofErr w:type="gramEnd"/>
                  <w:r w:rsidRPr="00B167B3">
                    <w:rPr>
                      <w:bCs/>
                      <w:sz w:val="21"/>
                      <w:szCs w:val="21"/>
                    </w:rPr>
                    <w:t>光伏</w:t>
                  </w:r>
                  <w:r w:rsidRPr="00B167B3">
                    <w:rPr>
                      <w:bCs/>
                      <w:sz w:val="21"/>
                      <w:szCs w:val="21"/>
                    </w:rPr>
                    <w:t>-</w:t>
                  </w:r>
                  <w:proofErr w:type="gramStart"/>
                  <w:r w:rsidRPr="00B167B3">
                    <w:rPr>
                      <w:bCs/>
                      <w:sz w:val="21"/>
                      <w:szCs w:val="21"/>
                    </w:rPr>
                    <w:t>光伏区</w:t>
                  </w:r>
                  <w:proofErr w:type="gramEnd"/>
                </w:p>
              </w:tc>
            </w:tr>
            <w:tr w:rsidR="003D4A1A" w:rsidRPr="00B167B3" w:rsidTr="004D2E75">
              <w:trPr>
                <w:trHeight w:val="340"/>
              </w:trPr>
              <w:tc>
                <w:tcPr>
                  <w:tcW w:w="1051"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建设地点</w:t>
                  </w:r>
                </w:p>
              </w:tc>
              <w:tc>
                <w:tcPr>
                  <w:tcW w:w="615"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（广东）省</w:t>
                  </w:r>
                </w:p>
              </w:tc>
              <w:tc>
                <w:tcPr>
                  <w:tcW w:w="911"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（韶关）市</w:t>
                  </w:r>
                </w:p>
              </w:tc>
              <w:tc>
                <w:tcPr>
                  <w:tcW w:w="755" w:type="pct"/>
                  <w:gridSpan w:val="2"/>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（）区</w:t>
                  </w:r>
                </w:p>
              </w:tc>
              <w:tc>
                <w:tcPr>
                  <w:tcW w:w="833" w:type="pct"/>
                  <w:gridSpan w:val="2"/>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（仁化）县</w:t>
                  </w:r>
                </w:p>
              </w:tc>
              <w:tc>
                <w:tcPr>
                  <w:tcW w:w="835"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（）园区</w:t>
                  </w:r>
                </w:p>
              </w:tc>
            </w:tr>
            <w:tr w:rsidR="003D4A1A" w:rsidRPr="00B167B3" w:rsidTr="004D2E75">
              <w:trPr>
                <w:trHeight w:val="340"/>
              </w:trPr>
              <w:tc>
                <w:tcPr>
                  <w:tcW w:w="1051"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地理坐标</w:t>
                  </w:r>
                </w:p>
              </w:tc>
              <w:tc>
                <w:tcPr>
                  <w:tcW w:w="615"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经度</w:t>
                  </w:r>
                </w:p>
              </w:tc>
              <w:tc>
                <w:tcPr>
                  <w:tcW w:w="1140" w:type="pct"/>
                  <w:gridSpan w:val="2"/>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sz w:val="21"/>
                    </w:rPr>
                    <w:t>113.612399°</w:t>
                  </w:r>
                </w:p>
              </w:tc>
              <w:tc>
                <w:tcPr>
                  <w:tcW w:w="764" w:type="pct"/>
                  <w:gridSpan w:val="2"/>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纬度</w:t>
                  </w:r>
                </w:p>
              </w:tc>
              <w:tc>
                <w:tcPr>
                  <w:tcW w:w="1430" w:type="pct"/>
                  <w:gridSpan w:val="2"/>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sz w:val="21"/>
                    </w:rPr>
                    <w:t>25.062743°</w:t>
                  </w:r>
                </w:p>
              </w:tc>
            </w:tr>
            <w:tr w:rsidR="003D4A1A" w:rsidRPr="00B167B3" w:rsidTr="004D2E75">
              <w:trPr>
                <w:trHeight w:val="340"/>
              </w:trPr>
              <w:tc>
                <w:tcPr>
                  <w:tcW w:w="1051"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主要危险物质及分布</w:t>
                  </w:r>
                </w:p>
              </w:tc>
              <w:tc>
                <w:tcPr>
                  <w:tcW w:w="3949" w:type="pct"/>
                  <w:gridSpan w:val="7"/>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无</w:t>
                  </w:r>
                </w:p>
              </w:tc>
            </w:tr>
            <w:tr w:rsidR="003D4A1A" w:rsidRPr="00B167B3" w:rsidTr="004D2E75">
              <w:trPr>
                <w:trHeight w:val="340"/>
              </w:trPr>
              <w:tc>
                <w:tcPr>
                  <w:tcW w:w="1051"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环境影响途径及危害后果（大气、地表水、地下水等）</w:t>
                  </w:r>
                </w:p>
              </w:tc>
              <w:tc>
                <w:tcPr>
                  <w:tcW w:w="3949" w:type="pct"/>
                  <w:gridSpan w:val="7"/>
                  <w:vAlign w:val="center"/>
                </w:tcPr>
                <w:p w:rsidR="004D2E75" w:rsidRPr="00B167B3" w:rsidRDefault="004D2E75" w:rsidP="00767757">
                  <w:pPr>
                    <w:adjustRightInd w:val="0"/>
                    <w:snapToGrid w:val="0"/>
                    <w:spacing w:line="240" w:lineRule="auto"/>
                    <w:ind w:firstLineChars="0" w:firstLine="0"/>
                    <w:jc w:val="left"/>
                    <w:rPr>
                      <w:bCs/>
                      <w:sz w:val="21"/>
                      <w:szCs w:val="21"/>
                    </w:rPr>
                  </w:pPr>
                  <w:r w:rsidRPr="00B167B3">
                    <w:rPr>
                      <w:rFonts w:ascii="宋体" w:hAnsi="宋体" w:cs="宋体" w:hint="eastAsia"/>
                      <w:bCs/>
                      <w:sz w:val="21"/>
                      <w:szCs w:val="21"/>
                    </w:rPr>
                    <w:t>①</w:t>
                  </w:r>
                  <w:r w:rsidRPr="00B167B3">
                    <w:rPr>
                      <w:bCs/>
                      <w:sz w:val="21"/>
                      <w:szCs w:val="21"/>
                    </w:rPr>
                    <w:t>雷击；</w:t>
                  </w:r>
                  <w:r w:rsidRPr="00B167B3">
                    <w:rPr>
                      <w:rFonts w:ascii="宋体" w:hAnsi="宋体" w:cs="宋体" w:hint="eastAsia"/>
                      <w:bCs/>
                      <w:sz w:val="21"/>
                      <w:szCs w:val="21"/>
                    </w:rPr>
                    <w:t>②</w:t>
                  </w:r>
                  <w:r w:rsidRPr="00B167B3">
                    <w:rPr>
                      <w:bCs/>
                      <w:sz w:val="21"/>
                      <w:szCs w:val="21"/>
                    </w:rPr>
                    <w:t>火灾、爆炸</w:t>
                  </w:r>
                </w:p>
              </w:tc>
            </w:tr>
            <w:tr w:rsidR="003D4A1A" w:rsidRPr="00B167B3" w:rsidTr="004D2E75">
              <w:trPr>
                <w:trHeight w:val="340"/>
              </w:trPr>
              <w:tc>
                <w:tcPr>
                  <w:tcW w:w="1051" w:type="pct"/>
                  <w:vAlign w:val="center"/>
                </w:tcPr>
                <w:p w:rsidR="004D2E75" w:rsidRPr="00B167B3" w:rsidRDefault="004D2E75" w:rsidP="00767757">
                  <w:pPr>
                    <w:adjustRightInd w:val="0"/>
                    <w:snapToGrid w:val="0"/>
                    <w:spacing w:line="240" w:lineRule="auto"/>
                    <w:ind w:firstLineChars="0" w:firstLine="0"/>
                    <w:jc w:val="center"/>
                    <w:rPr>
                      <w:bCs/>
                      <w:sz w:val="21"/>
                      <w:szCs w:val="21"/>
                    </w:rPr>
                  </w:pPr>
                  <w:r w:rsidRPr="00B167B3">
                    <w:rPr>
                      <w:bCs/>
                      <w:sz w:val="21"/>
                      <w:szCs w:val="21"/>
                    </w:rPr>
                    <w:t>风险防范措施要求</w:t>
                  </w:r>
                </w:p>
              </w:tc>
              <w:tc>
                <w:tcPr>
                  <w:tcW w:w="3949" w:type="pct"/>
                  <w:gridSpan w:val="7"/>
                  <w:vAlign w:val="center"/>
                </w:tcPr>
                <w:p w:rsidR="004D2E75" w:rsidRPr="00B167B3" w:rsidRDefault="004D2E75" w:rsidP="004D2E75">
                  <w:pPr>
                    <w:adjustRightInd w:val="0"/>
                    <w:snapToGrid w:val="0"/>
                    <w:spacing w:line="240" w:lineRule="auto"/>
                    <w:ind w:firstLineChars="0" w:firstLine="0"/>
                    <w:rPr>
                      <w:bCs/>
                      <w:sz w:val="21"/>
                      <w:szCs w:val="21"/>
                    </w:rPr>
                  </w:pPr>
                  <w:r w:rsidRPr="00B167B3">
                    <w:rPr>
                      <w:rFonts w:ascii="宋体" w:hAnsi="宋体" w:cs="宋体" w:hint="eastAsia"/>
                      <w:bCs/>
                      <w:sz w:val="21"/>
                      <w:szCs w:val="21"/>
                    </w:rPr>
                    <w:t>①</w:t>
                  </w:r>
                  <w:r w:rsidRPr="00B167B3">
                    <w:rPr>
                      <w:bCs/>
                      <w:sz w:val="21"/>
                      <w:szCs w:val="21"/>
                    </w:rPr>
                    <w:t>雷击防范措施</w:t>
                  </w:r>
                </w:p>
                <w:p w:rsidR="004D2E75" w:rsidRPr="00B167B3" w:rsidRDefault="004D2E75" w:rsidP="004D2E75">
                  <w:pPr>
                    <w:adjustRightInd w:val="0"/>
                    <w:snapToGrid w:val="0"/>
                    <w:spacing w:line="240" w:lineRule="auto"/>
                    <w:ind w:firstLineChars="0" w:firstLine="0"/>
                    <w:rPr>
                      <w:bCs/>
                      <w:sz w:val="21"/>
                      <w:szCs w:val="21"/>
                    </w:rPr>
                  </w:pPr>
                  <w:r w:rsidRPr="00B167B3">
                    <w:rPr>
                      <w:bCs/>
                      <w:sz w:val="21"/>
                      <w:szCs w:val="21"/>
                    </w:rPr>
                    <w:t>依据《建筑物防雷设计规范》（</w:t>
                  </w:r>
                  <w:r w:rsidRPr="00B167B3">
                    <w:rPr>
                      <w:bCs/>
                      <w:sz w:val="21"/>
                      <w:szCs w:val="21"/>
                    </w:rPr>
                    <w:t>GB50057-2010</w:t>
                  </w:r>
                  <w:r w:rsidRPr="00B167B3">
                    <w:rPr>
                      <w:bCs/>
                      <w:sz w:val="21"/>
                      <w:szCs w:val="21"/>
                    </w:rPr>
                    <w:t>）及《光伏发电系统过电压保护导则》（</w:t>
                  </w:r>
                  <w:r w:rsidRPr="00B167B3">
                    <w:rPr>
                      <w:bCs/>
                      <w:sz w:val="21"/>
                      <w:szCs w:val="21"/>
                    </w:rPr>
                    <w:t>SJ/T11127-1997</w:t>
                  </w:r>
                  <w:r w:rsidRPr="00B167B3">
                    <w:rPr>
                      <w:bCs/>
                      <w:sz w:val="21"/>
                      <w:szCs w:val="21"/>
                    </w:rPr>
                    <w:t>）的相关规定进行防雷接地设计。防雷接地应单独布设，在没路直流输入主回路内装设浪涌保护装置，并分散安装在防雷接线箱内。同时在并网接入控制柜中安装避雷元件。不带电的金属物应保证可靠接地。金属物品单独接入接地干线，接地电阻满足其中的最小值，严禁串联后接入接地干线。</w:t>
                  </w:r>
                </w:p>
                <w:p w:rsidR="004D2E75" w:rsidRPr="00B167B3" w:rsidRDefault="004D2E75" w:rsidP="004D2E75">
                  <w:pPr>
                    <w:adjustRightInd w:val="0"/>
                    <w:snapToGrid w:val="0"/>
                    <w:spacing w:line="240" w:lineRule="auto"/>
                    <w:ind w:firstLineChars="0" w:firstLine="0"/>
                    <w:rPr>
                      <w:bCs/>
                      <w:sz w:val="21"/>
                      <w:szCs w:val="21"/>
                    </w:rPr>
                  </w:pPr>
                  <w:r w:rsidRPr="00B167B3">
                    <w:rPr>
                      <w:rFonts w:ascii="宋体" w:hAnsi="宋体" w:cs="宋体" w:hint="eastAsia"/>
                      <w:bCs/>
                      <w:sz w:val="21"/>
                      <w:szCs w:val="21"/>
                    </w:rPr>
                    <w:t>②</w:t>
                  </w:r>
                  <w:r w:rsidRPr="00B167B3">
                    <w:rPr>
                      <w:bCs/>
                      <w:sz w:val="21"/>
                      <w:szCs w:val="21"/>
                    </w:rPr>
                    <w:t>火灾、爆炸防范措施</w:t>
                  </w:r>
                </w:p>
                <w:p w:rsidR="004D2E75" w:rsidRPr="00B167B3" w:rsidRDefault="004D2E75" w:rsidP="004D2E75">
                  <w:pPr>
                    <w:adjustRightInd w:val="0"/>
                    <w:snapToGrid w:val="0"/>
                    <w:spacing w:line="240" w:lineRule="auto"/>
                    <w:ind w:firstLineChars="0" w:firstLine="0"/>
                    <w:rPr>
                      <w:bCs/>
                      <w:sz w:val="21"/>
                      <w:szCs w:val="21"/>
                    </w:rPr>
                  </w:pPr>
                  <w:r w:rsidRPr="00B167B3">
                    <w:rPr>
                      <w:bCs/>
                      <w:sz w:val="21"/>
                      <w:szCs w:val="21"/>
                    </w:rPr>
                    <w:t>各建筑物在生产过程中的火灾危险性及耐火等级按国家标准《建筑设计防火规范》规定执行，设置必要的适合的消防设施，配电间装有移动式灭火栓。</w:t>
                  </w:r>
                </w:p>
                <w:p w:rsidR="004D2E75" w:rsidRPr="00B167B3" w:rsidRDefault="004D2E75" w:rsidP="004D2E75">
                  <w:pPr>
                    <w:adjustRightInd w:val="0"/>
                    <w:snapToGrid w:val="0"/>
                    <w:spacing w:line="240" w:lineRule="auto"/>
                    <w:ind w:firstLineChars="0" w:firstLine="0"/>
                    <w:rPr>
                      <w:bCs/>
                      <w:sz w:val="21"/>
                      <w:szCs w:val="21"/>
                    </w:rPr>
                  </w:pPr>
                  <w:r w:rsidRPr="00B167B3">
                    <w:rPr>
                      <w:bCs/>
                      <w:sz w:val="21"/>
                      <w:szCs w:val="21"/>
                    </w:rPr>
                    <w:t>电缆沟道，夹层、电缆竖井、桥架等各围护构建上的孔洞缝隙均采用阻燃材料堵塞严密，主要通道等疏散走道均设事故照明，各粗口及转弯处均设疏散标志。</w:t>
                  </w:r>
                </w:p>
                <w:p w:rsidR="004D2E75" w:rsidRPr="00B167B3" w:rsidRDefault="004D2E75" w:rsidP="004D2E75">
                  <w:pPr>
                    <w:adjustRightInd w:val="0"/>
                    <w:snapToGrid w:val="0"/>
                    <w:spacing w:line="240" w:lineRule="auto"/>
                    <w:ind w:firstLineChars="0" w:firstLine="0"/>
                    <w:rPr>
                      <w:bCs/>
                      <w:sz w:val="21"/>
                      <w:szCs w:val="21"/>
                    </w:rPr>
                  </w:pPr>
                  <w:r w:rsidRPr="00B167B3">
                    <w:rPr>
                      <w:rFonts w:ascii="宋体" w:hAnsi="宋体" w:cs="宋体" w:hint="eastAsia"/>
                      <w:bCs/>
                      <w:sz w:val="21"/>
                      <w:szCs w:val="21"/>
                    </w:rPr>
                    <w:t>③</w:t>
                  </w:r>
                  <w:r w:rsidRPr="00B167B3">
                    <w:rPr>
                      <w:bCs/>
                      <w:sz w:val="21"/>
                      <w:szCs w:val="21"/>
                    </w:rPr>
                    <w:t>应急环境监测、抢险、救援及控制措施</w:t>
                  </w:r>
                </w:p>
                <w:p w:rsidR="004D2E75" w:rsidRPr="00B167B3" w:rsidRDefault="004D2E75" w:rsidP="004D2E75">
                  <w:pPr>
                    <w:adjustRightInd w:val="0"/>
                    <w:snapToGrid w:val="0"/>
                    <w:spacing w:line="240" w:lineRule="auto"/>
                    <w:ind w:firstLineChars="0" w:firstLine="0"/>
                    <w:rPr>
                      <w:bCs/>
                      <w:sz w:val="21"/>
                      <w:szCs w:val="21"/>
                    </w:rPr>
                  </w:pPr>
                  <w:r w:rsidRPr="00B167B3">
                    <w:rPr>
                      <w:bCs/>
                      <w:sz w:val="21"/>
                      <w:szCs w:val="21"/>
                    </w:rPr>
                    <w:t>A</w:t>
                  </w:r>
                  <w:r w:rsidRPr="00B167B3">
                    <w:rPr>
                      <w:bCs/>
                      <w:sz w:val="21"/>
                      <w:szCs w:val="21"/>
                    </w:rPr>
                    <w:t>、泄漏、火灾等事故发生后，应立即向有关环境管理部门汇报情况，请求环境管理部门应急监测工作组进行应急监测；</w:t>
                  </w:r>
                </w:p>
                <w:p w:rsidR="004D2E75" w:rsidRPr="00B167B3" w:rsidRDefault="004D2E75" w:rsidP="004D2E75">
                  <w:pPr>
                    <w:adjustRightInd w:val="0"/>
                    <w:snapToGrid w:val="0"/>
                    <w:spacing w:line="240" w:lineRule="auto"/>
                    <w:ind w:firstLineChars="0" w:firstLine="0"/>
                    <w:rPr>
                      <w:bCs/>
                      <w:sz w:val="21"/>
                      <w:szCs w:val="21"/>
                    </w:rPr>
                  </w:pPr>
                  <w:r w:rsidRPr="00B167B3">
                    <w:rPr>
                      <w:bCs/>
                      <w:sz w:val="21"/>
                      <w:szCs w:val="21"/>
                    </w:rPr>
                    <w:t>B</w:t>
                  </w:r>
                  <w:r w:rsidRPr="00B167B3">
                    <w:rPr>
                      <w:bCs/>
                      <w:sz w:val="21"/>
                      <w:szCs w:val="21"/>
                    </w:rPr>
                    <w:t>、环境管理部门应急监测工作组应根据污染物的扩散速度和事件发生地的气息、地域特点，确定污染物扩散范围。</w:t>
                  </w:r>
                </w:p>
              </w:tc>
            </w:tr>
            <w:tr w:rsidR="003D4A1A" w:rsidRPr="00B167B3" w:rsidTr="00767757">
              <w:trPr>
                <w:trHeight w:val="340"/>
              </w:trPr>
              <w:tc>
                <w:tcPr>
                  <w:tcW w:w="5000" w:type="pct"/>
                  <w:gridSpan w:val="8"/>
                  <w:tcBorders>
                    <w:bottom w:val="single" w:sz="12" w:space="0" w:color="auto"/>
                  </w:tcBorders>
                  <w:vAlign w:val="center"/>
                </w:tcPr>
                <w:p w:rsidR="004D2E75" w:rsidRPr="00B167B3" w:rsidRDefault="004D2E75" w:rsidP="00767757">
                  <w:pPr>
                    <w:adjustRightInd w:val="0"/>
                    <w:snapToGrid w:val="0"/>
                    <w:spacing w:line="240" w:lineRule="auto"/>
                    <w:ind w:firstLineChars="0" w:firstLine="0"/>
                    <w:rPr>
                      <w:bCs/>
                      <w:sz w:val="21"/>
                      <w:szCs w:val="21"/>
                    </w:rPr>
                  </w:pPr>
                  <w:r w:rsidRPr="00B167B3">
                    <w:rPr>
                      <w:bCs/>
                      <w:sz w:val="21"/>
                      <w:szCs w:val="21"/>
                    </w:rPr>
                    <w:t>填表说明（列出项目相关信息及评价说明）：</w:t>
                  </w:r>
                </w:p>
                <w:p w:rsidR="004D2E75" w:rsidRPr="00B167B3" w:rsidRDefault="004D2E75" w:rsidP="00767757">
                  <w:pPr>
                    <w:adjustRightInd w:val="0"/>
                    <w:snapToGrid w:val="0"/>
                    <w:spacing w:line="240" w:lineRule="auto"/>
                    <w:ind w:firstLine="420"/>
                    <w:rPr>
                      <w:bCs/>
                      <w:sz w:val="21"/>
                      <w:szCs w:val="21"/>
                    </w:rPr>
                  </w:pPr>
                  <w:r w:rsidRPr="00B167B3">
                    <w:rPr>
                      <w:bCs/>
                      <w:sz w:val="21"/>
                      <w:szCs w:val="21"/>
                    </w:rPr>
                    <w:t>根据《建设项目环境风险评价技术导则》（</w:t>
                  </w:r>
                  <w:r w:rsidRPr="00B167B3">
                    <w:rPr>
                      <w:bCs/>
                      <w:sz w:val="21"/>
                      <w:szCs w:val="21"/>
                    </w:rPr>
                    <w:t>HJ 169-2018</w:t>
                  </w:r>
                  <w:r w:rsidRPr="00B167B3">
                    <w:rPr>
                      <w:bCs/>
                      <w:sz w:val="21"/>
                      <w:szCs w:val="21"/>
                    </w:rPr>
                    <w:t>），项目</w:t>
                  </w:r>
                  <w:r w:rsidRPr="00B167B3">
                    <w:rPr>
                      <w:bCs/>
                      <w:sz w:val="21"/>
                      <w:szCs w:val="21"/>
                    </w:rPr>
                    <w:t>Q</w:t>
                  </w:r>
                  <w:r w:rsidRPr="00B167B3">
                    <w:rPr>
                      <w:bCs/>
                      <w:sz w:val="21"/>
                      <w:szCs w:val="21"/>
                    </w:rPr>
                    <w:t>＜</w:t>
                  </w:r>
                  <w:r w:rsidRPr="00B167B3">
                    <w:rPr>
                      <w:bCs/>
                      <w:sz w:val="21"/>
                      <w:szCs w:val="21"/>
                    </w:rPr>
                    <w:t>1</w:t>
                  </w:r>
                  <w:r w:rsidRPr="00B167B3">
                    <w:rPr>
                      <w:bCs/>
                      <w:sz w:val="21"/>
                      <w:szCs w:val="21"/>
                    </w:rPr>
                    <w:t>，风险潜势为</w:t>
                  </w:r>
                  <w:r w:rsidRPr="00B167B3">
                    <w:rPr>
                      <w:rFonts w:ascii="宋体" w:hAnsi="宋体" w:cs="宋体" w:hint="eastAsia"/>
                      <w:bCs/>
                      <w:sz w:val="21"/>
                      <w:szCs w:val="21"/>
                    </w:rPr>
                    <w:t>Ⅰ</w:t>
                  </w:r>
                  <w:r w:rsidRPr="00B167B3">
                    <w:rPr>
                      <w:bCs/>
                      <w:sz w:val="21"/>
                      <w:szCs w:val="21"/>
                    </w:rPr>
                    <w:t>，评价工作等级为简单分析。</w:t>
                  </w:r>
                </w:p>
              </w:tc>
            </w:tr>
          </w:tbl>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9</w:t>
            </w:r>
            <w:r w:rsidRPr="00B167B3">
              <w:rPr>
                <w:rFonts w:ascii="Times New Roman" w:cs="Times New Roman"/>
                <w:b/>
                <w:color w:val="auto"/>
              </w:rPr>
              <w:t>、项目环境保护</w:t>
            </w:r>
            <w:r w:rsidRPr="00B167B3">
              <w:rPr>
                <w:rFonts w:ascii="Times New Roman" w:cs="Times New Roman"/>
                <w:b/>
                <w:color w:val="auto"/>
              </w:rPr>
              <w:t>“</w:t>
            </w:r>
            <w:r w:rsidRPr="00B167B3">
              <w:rPr>
                <w:rFonts w:ascii="Times New Roman" w:cs="Times New Roman"/>
                <w:b/>
                <w:color w:val="auto"/>
              </w:rPr>
              <w:t>三同时</w:t>
            </w:r>
            <w:r w:rsidRPr="00B167B3">
              <w:rPr>
                <w:rFonts w:ascii="Times New Roman" w:cs="Times New Roman"/>
                <w:b/>
                <w:color w:val="auto"/>
              </w:rPr>
              <w:t>”</w:t>
            </w:r>
            <w:r w:rsidRPr="00B167B3">
              <w:rPr>
                <w:rFonts w:ascii="Times New Roman" w:cs="Times New Roman"/>
                <w:b/>
                <w:color w:val="auto"/>
              </w:rPr>
              <w:t>验收一览表</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w:t>
            </w:r>
            <w:r w:rsidRPr="00B167B3">
              <w:rPr>
                <w:rFonts w:ascii="Times New Roman" w:cs="Times New Roman"/>
                <w:color w:val="auto"/>
              </w:rPr>
              <w:t>“</w:t>
            </w:r>
            <w:r w:rsidRPr="00B167B3">
              <w:rPr>
                <w:rFonts w:ascii="Times New Roman" w:cs="Times New Roman"/>
                <w:color w:val="auto"/>
              </w:rPr>
              <w:t>三同时</w:t>
            </w:r>
            <w:r w:rsidRPr="00B167B3">
              <w:rPr>
                <w:rFonts w:ascii="Times New Roman" w:cs="Times New Roman"/>
                <w:color w:val="auto"/>
              </w:rPr>
              <w:t>”</w:t>
            </w:r>
            <w:r w:rsidRPr="00B167B3">
              <w:rPr>
                <w:rFonts w:ascii="Times New Roman" w:cs="Times New Roman"/>
                <w:color w:val="auto"/>
              </w:rPr>
              <w:t>验收一览表如下表所示。</w:t>
            </w:r>
          </w:p>
          <w:p w:rsidR="003E0869" w:rsidRPr="00B167B3" w:rsidRDefault="003E0869" w:rsidP="003E0869">
            <w:pPr>
              <w:pStyle w:val="1a"/>
              <w:ind w:firstLineChars="0" w:firstLine="0"/>
              <w:jc w:val="center"/>
              <w:rPr>
                <w:rFonts w:ascii="Times New Roman" w:cs="Times New Roman"/>
                <w:b/>
                <w:color w:val="auto"/>
              </w:rPr>
            </w:pPr>
            <w:r w:rsidRPr="00B167B3">
              <w:rPr>
                <w:rFonts w:ascii="Times New Roman" w:cs="Times New Roman"/>
                <w:b/>
                <w:color w:val="auto"/>
              </w:rPr>
              <w:lastRenderedPageBreak/>
              <w:t>表</w:t>
            </w:r>
            <w:r w:rsidRPr="00B167B3">
              <w:rPr>
                <w:rFonts w:ascii="Times New Roman" w:cs="Times New Roman"/>
                <w:b/>
                <w:color w:val="auto"/>
              </w:rPr>
              <w:t xml:space="preserve">20  </w:t>
            </w:r>
            <w:r w:rsidRPr="00B167B3">
              <w:rPr>
                <w:rFonts w:ascii="Times New Roman" w:cs="Times New Roman"/>
                <w:b/>
                <w:color w:val="auto"/>
              </w:rPr>
              <w:t>项目</w:t>
            </w:r>
            <w:r w:rsidRPr="00B167B3">
              <w:rPr>
                <w:rFonts w:ascii="Times New Roman" w:cs="Times New Roman"/>
                <w:b/>
                <w:color w:val="auto"/>
              </w:rPr>
              <w:t>“</w:t>
            </w:r>
            <w:r w:rsidRPr="00B167B3">
              <w:rPr>
                <w:rFonts w:ascii="Times New Roman" w:cs="Times New Roman"/>
                <w:b/>
                <w:color w:val="auto"/>
              </w:rPr>
              <w:t>三同时</w:t>
            </w:r>
            <w:r w:rsidRPr="00B167B3">
              <w:rPr>
                <w:rFonts w:ascii="Times New Roman" w:cs="Times New Roman"/>
                <w:b/>
                <w:color w:val="auto"/>
              </w:rPr>
              <w:t>”</w:t>
            </w:r>
            <w:r w:rsidRPr="00B167B3">
              <w:rPr>
                <w:rFonts w:ascii="Times New Roman" w:cs="Times New Roman"/>
                <w:b/>
                <w:color w:val="auto"/>
              </w:rPr>
              <w:t>验收一览表</w:t>
            </w:r>
          </w:p>
          <w:tbl>
            <w:tblPr>
              <w:tblW w:w="5000" w:type="pct"/>
              <w:tblBorders>
                <w:top w:val="single" w:sz="12" w:space="0" w:color="auto"/>
                <w:bottom w:val="single" w:sz="12" w:space="0" w:color="auto"/>
                <w:insideH w:val="single" w:sz="4" w:space="0" w:color="auto"/>
                <w:insideV w:val="single" w:sz="4" w:space="0" w:color="auto"/>
              </w:tblBorders>
              <w:tblLook w:val="04A0" w:firstRow="1" w:lastRow="0" w:firstColumn="1" w:lastColumn="0" w:noHBand="0" w:noVBand="1"/>
            </w:tblPr>
            <w:tblGrid>
              <w:gridCol w:w="773"/>
              <w:gridCol w:w="1179"/>
              <w:gridCol w:w="1181"/>
              <w:gridCol w:w="2210"/>
              <w:gridCol w:w="3943"/>
            </w:tblGrid>
            <w:tr w:rsidR="003D4A1A" w:rsidRPr="00B167B3" w:rsidTr="00F73533">
              <w:trPr>
                <w:trHeight w:val="340"/>
              </w:trPr>
              <w:tc>
                <w:tcPr>
                  <w:tcW w:w="416" w:type="pct"/>
                  <w:vAlign w:val="center"/>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项目</w:t>
                  </w:r>
                </w:p>
              </w:tc>
              <w:tc>
                <w:tcPr>
                  <w:tcW w:w="635" w:type="pct"/>
                  <w:vAlign w:val="center"/>
                </w:tcPr>
                <w:p w:rsidR="003E0869" w:rsidRPr="00B167B3" w:rsidRDefault="003E0869" w:rsidP="003E0869">
                  <w:pPr>
                    <w:spacing w:line="240" w:lineRule="auto"/>
                    <w:ind w:firstLineChars="0" w:firstLine="0"/>
                    <w:jc w:val="center"/>
                    <w:rPr>
                      <w:b/>
                      <w:kern w:val="2"/>
                      <w:sz w:val="21"/>
                      <w:szCs w:val="21"/>
                    </w:rPr>
                  </w:pPr>
                  <w:r w:rsidRPr="00B167B3">
                    <w:rPr>
                      <w:b/>
                      <w:kern w:val="2"/>
                      <w:sz w:val="21"/>
                      <w:szCs w:val="21"/>
                    </w:rPr>
                    <w:t>污染源</w:t>
                  </w:r>
                </w:p>
              </w:tc>
              <w:tc>
                <w:tcPr>
                  <w:tcW w:w="636"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污染物</w:t>
                  </w:r>
                </w:p>
              </w:tc>
              <w:tc>
                <w:tcPr>
                  <w:tcW w:w="1190"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治理措施</w:t>
                  </w:r>
                </w:p>
              </w:tc>
              <w:tc>
                <w:tcPr>
                  <w:tcW w:w="2123"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b/>
                      <w:spacing w:val="-3"/>
                      <w:sz w:val="21"/>
                      <w:szCs w:val="21"/>
                    </w:rPr>
                  </w:pPr>
                  <w:r w:rsidRPr="00B167B3">
                    <w:rPr>
                      <w:b/>
                      <w:spacing w:val="-3"/>
                      <w:sz w:val="21"/>
                      <w:szCs w:val="21"/>
                    </w:rPr>
                    <w:t>执行标准</w:t>
                  </w:r>
                </w:p>
              </w:tc>
            </w:tr>
            <w:tr w:rsidR="003D4A1A" w:rsidRPr="00B167B3" w:rsidTr="00F73533">
              <w:trPr>
                <w:trHeight w:val="340"/>
              </w:trPr>
              <w:tc>
                <w:tcPr>
                  <w:tcW w:w="416" w:type="pct"/>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废水</w:t>
                  </w:r>
                </w:p>
              </w:tc>
              <w:tc>
                <w:tcPr>
                  <w:tcW w:w="635" w:type="pct"/>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清洗废水</w:t>
                  </w:r>
                </w:p>
              </w:tc>
              <w:tc>
                <w:tcPr>
                  <w:tcW w:w="636"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SS</w:t>
                  </w:r>
                </w:p>
              </w:tc>
              <w:tc>
                <w:tcPr>
                  <w:tcW w:w="1190"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直接用于灌溉板下种植的农作物，不外排</w:t>
                  </w:r>
                </w:p>
              </w:tc>
              <w:tc>
                <w:tcPr>
                  <w:tcW w:w="2123"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《农田灌溉水质标准》（</w:t>
                  </w:r>
                  <w:r w:rsidRPr="00B167B3">
                    <w:rPr>
                      <w:spacing w:val="-3"/>
                      <w:sz w:val="21"/>
                      <w:szCs w:val="21"/>
                    </w:rPr>
                    <w:t>GB5084-2005</w:t>
                  </w:r>
                  <w:r w:rsidRPr="00B167B3">
                    <w:rPr>
                      <w:spacing w:val="-3"/>
                      <w:sz w:val="21"/>
                      <w:szCs w:val="21"/>
                    </w:rPr>
                    <w:t>）</w:t>
                  </w:r>
                  <w:proofErr w:type="gramStart"/>
                  <w:r w:rsidRPr="00B167B3">
                    <w:rPr>
                      <w:spacing w:val="-3"/>
                      <w:sz w:val="21"/>
                      <w:szCs w:val="21"/>
                    </w:rPr>
                    <w:t>中旱作物</w:t>
                  </w:r>
                  <w:proofErr w:type="gramEnd"/>
                  <w:r w:rsidRPr="00B167B3">
                    <w:rPr>
                      <w:spacing w:val="-3"/>
                      <w:sz w:val="21"/>
                      <w:szCs w:val="21"/>
                    </w:rPr>
                    <w:t>标准</w:t>
                  </w:r>
                </w:p>
              </w:tc>
            </w:tr>
            <w:tr w:rsidR="003D4A1A" w:rsidRPr="00B167B3" w:rsidTr="00F73533">
              <w:trPr>
                <w:trHeight w:val="340"/>
              </w:trPr>
              <w:tc>
                <w:tcPr>
                  <w:tcW w:w="416" w:type="pct"/>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噪声</w:t>
                  </w:r>
                </w:p>
              </w:tc>
              <w:tc>
                <w:tcPr>
                  <w:tcW w:w="1271" w:type="pct"/>
                  <w:gridSpan w:val="2"/>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光伏组件、逆变器等</w:t>
                  </w:r>
                </w:p>
              </w:tc>
              <w:tc>
                <w:tcPr>
                  <w:tcW w:w="1190"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距离衰减</w:t>
                  </w:r>
                </w:p>
              </w:tc>
              <w:tc>
                <w:tcPr>
                  <w:tcW w:w="2123" w:type="pct"/>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《工业企业厂界环境噪声排放标准》（</w:t>
                  </w:r>
                  <w:r w:rsidRPr="00B167B3">
                    <w:rPr>
                      <w:spacing w:val="-3"/>
                      <w:sz w:val="21"/>
                      <w:szCs w:val="21"/>
                    </w:rPr>
                    <w:t>GB12348-2008</w:t>
                  </w:r>
                  <w:r w:rsidRPr="00B167B3">
                    <w:rPr>
                      <w:spacing w:val="-3"/>
                      <w:sz w:val="21"/>
                      <w:szCs w:val="21"/>
                    </w:rPr>
                    <w:t>）</w:t>
                  </w:r>
                  <w:r w:rsidRPr="00B167B3">
                    <w:rPr>
                      <w:spacing w:val="-3"/>
                      <w:sz w:val="21"/>
                      <w:szCs w:val="21"/>
                    </w:rPr>
                    <w:t>1</w:t>
                  </w:r>
                  <w:r w:rsidRPr="00B167B3">
                    <w:rPr>
                      <w:spacing w:val="-3"/>
                      <w:sz w:val="21"/>
                      <w:szCs w:val="21"/>
                    </w:rPr>
                    <w:t>、</w:t>
                  </w:r>
                  <w:r w:rsidRPr="00B167B3">
                    <w:rPr>
                      <w:spacing w:val="-3"/>
                      <w:sz w:val="21"/>
                      <w:szCs w:val="21"/>
                    </w:rPr>
                    <w:t>4</w:t>
                  </w:r>
                  <w:r w:rsidRPr="00B167B3">
                    <w:rPr>
                      <w:spacing w:val="-3"/>
                      <w:sz w:val="21"/>
                      <w:szCs w:val="21"/>
                    </w:rPr>
                    <w:t>类排放限值标准</w:t>
                  </w:r>
                </w:p>
              </w:tc>
            </w:tr>
            <w:tr w:rsidR="003D4A1A" w:rsidRPr="00B167B3" w:rsidTr="00F73533">
              <w:trPr>
                <w:trHeight w:val="340"/>
              </w:trPr>
              <w:tc>
                <w:tcPr>
                  <w:tcW w:w="416" w:type="pct"/>
                  <w:vMerge w:val="restart"/>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固体废物</w:t>
                  </w:r>
                </w:p>
              </w:tc>
              <w:tc>
                <w:tcPr>
                  <w:tcW w:w="1271" w:type="pct"/>
                  <w:gridSpan w:val="2"/>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单晶硅组件</w:t>
                  </w:r>
                </w:p>
              </w:tc>
              <w:tc>
                <w:tcPr>
                  <w:tcW w:w="3313" w:type="pct"/>
                  <w:gridSpan w:val="2"/>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暂存于</w:t>
                  </w:r>
                  <w:proofErr w:type="gramStart"/>
                  <w:r w:rsidRPr="00B167B3">
                    <w:rPr>
                      <w:spacing w:val="-3"/>
                      <w:sz w:val="21"/>
                      <w:szCs w:val="21"/>
                    </w:rPr>
                    <w:t>升压站仓库，定期由</w:t>
                  </w:r>
                  <w:proofErr w:type="gramEnd"/>
                  <w:r w:rsidRPr="00B167B3">
                    <w:rPr>
                      <w:spacing w:val="-3"/>
                      <w:sz w:val="21"/>
                      <w:szCs w:val="21"/>
                    </w:rPr>
                    <w:t>供应商回收处理</w:t>
                  </w:r>
                </w:p>
              </w:tc>
            </w:tr>
            <w:tr w:rsidR="003D4A1A" w:rsidRPr="00B167B3" w:rsidTr="00F73533">
              <w:trPr>
                <w:trHeight w:val="340"/>
              </w:trPr>
              <w:tc>
                <w:tcPr>
                  <w:tcW w:w="416" w:type="pct"/>
                  <w:vMerge/>
                  <w:vAlign w:val="center"/>
                </w:tcPr>
                <w:p w:rsidR="003E0869" w:rsidRPr="00B167B3" w:rsidRDefault="003E0869" w:rsidP="003E0869">
                  <w:pPr>
                    <w:spacing w:line="240" w:lineRule="auto"/>
                    <w:ind w:firstLineChars="0" w:firstLine="0"/>
                    <w:jc w:val="center"/>
                    <w:rPr>
                      <w:kern w:val="2"/>
                      <w:sz w:val="21"/>
                      <w:szCs w:val="21"/>
                    </w:rPr>
                  </w:pPr>
                </w:p>
              </w:tc>
              <w:tc>
                <w:tcPr>
                  <w:tcW w:w="1271" w:type="pct"/>
                  <w:gridSpan w:val="2"/>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废机油</w:t>
                  </w:r>
                </w:p>
              </w:tc>
              <w:tc>
                <w:tcPr>
                  <w:tcW w:w="3313" w:type="pct"/>
                  <w:gridSpan w:val="2"/>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暂存于</w:t>
                  </w:r>
                  <w:proofErr w:type="gramStart"/>
                  <w:r w:rsidRPr="00B167B3">
                    <w:rPr>
                      <w:spacing w:val="-3"/>
                      <w:sz w:val="21"/>
                      <w:szCs w:val="21"/>
                    </w:rPr>
                    <w:t>升压站危废</w:t>
                  </w:r>
                  <w:proofErr w:type="gramEnd"/>
                  <w:r w:rsidRPr="00B167B3">
                    <w:rPr>
                      <w:spacing w:val="-3"/>
                      <w:sz w:val="21"/>
                      <w:szCs w:val="21"/>
                    </w:rPr>
                    <w:t>暂存间，委托有资质的单位处理</w:t>
                  </w:r>
                </w:p>
              </w:tc>
            </w:tr>
          </w:tbl>
          <w:p w:rsidR="003E0869" w:rsidRPr="00B167B3" w:rsidRDefault="003E0869" w:rsidP="003E0869">
            <w:pPr>
              <w:ind w:firstLineChars="0" w:firstLine="0"/>
              <w:rPr>
                <w:b/>
                <w:kern w:val="2"/>
                <w:szCs w:val="22"/>
              </w:rPr>
            </w:pPr>
          </w:p>
        </w:tc>
      </w:tr>
    </w:tbl>
    <w:p w:rsidR="00D34C89" w:rsidRPr="00B167B3" w:rsidRDefault="00D34C89" w:rsidP="007C1ADC">
      <w:pPr>
        <w:ind w:firstLineChars="0" w:firstLine="0"/>
        <w:rPr>
          <w:b/>
          <w:sz w:val="32"/>
        </w:rPr>
        <w:sectPr w:rsidR="00D34C89" w:rsidRPr="00B167B3" w:rsidSect="00D34C89">
          <w:pgSz w:w="11907" w:h="16840" w:code="9"/>
          <w:pgMar w:top="1418" w:right="1418" w:bottom="1418" w:left="1418" w:header="992" w:footer="992" w:gutter="0"/>
          <w:cols w:space="425"/>
          <w:docGrid w:type="lines" w:linePitch="326"/>
        </w:sectPr>
      </w:pPr>
    </w:p>
    <w:p w:rsidR="00D34C89" w:rsidRPr="00B167B3" w:rsidRDefault="00D34C89" w:rsidP="00D34C89">
      <w:pPr>
        <w:pStyle w:val="1"/>
      </w:pPr>
      <w:bookmarkStart w:id="8" w:name="_Toc43365661"/>
      <w:r w:rsidRPr="00B167B3">
        <w:lastRenderedPageBreak/>
        <w:t>建设项目拟采取的防治措施及预期治理效果</w:t>
      </w:r>
      <w:bookmarkEnd w:id="8"/>
    </w:p>
    <w:tbl>
      <w:tblPr>
        <w:tblW w:w="907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firstRow="1" w:lastRow="0" w:firstColumn="1" w:lastColumn="0" w:noHBand="0" w:noVBand="1"/>
      </w:tblPr>
      <w:tblGrid>
        <w:gridCol w:w="710"/>
        <w:gridCol w:w="709"/>
        <w:gridCol w:w="1134"/>
        <w:gridCol w:w="1134"/>
        <w:gridCol w:w="2693"/>
        <w:gridCol w:w="2692"/>
      </w:tblGrid>
      <w:tr w:rsidR="003D4A1A" w:rsidRPr="00B167B3" w:rsidTr="003E0869">
        <w:trPr>
          <w:trHeight w:val="340"/>
          <w:jc w:val="center"/>
        </w:trPr>
        <w:tc>
          <w:tcPr>
            <w:tcW w:w="710" w:type="dxa"/>
            <w:tcBorders>
              <w:tl2br w:val="single" w:sz="4" w:space="0" w:color="auto"/>
            </w:tcBorders>
          </w:tcPr>
          <w:p w:rsidR="003E0869" w:rsidRPr="00B167B3" w:rsidRDefault="003E0869" w:rsidP="003E0869">
            <w:pPr>
              <w:spacing w:line="240" w:lineRule="auto"/>
              <w:ind w:firstLineChars="0" w:firstLine="0"/>
              <w:jc w:val="right"/>
              <w:rPr>
                <w:b/>
                <w:kern w:val="2"/>
                <w:sz w:val="21"/>
              </w:rPr>
            </w:pPr>
            <w:r w:rsidRPr="00B167B3">
              <w:rPr>
                <w:b/>
                <w:kern w:val="2"/>
                <w:sz w:val="21"/>
              </w:rPr>
              <w:t>内容</w:t>
            </w:r>
          </w:p>
          <w:p w:rsidR="003E0869" w:rsidRPr="00B167B3" w:rsidRDefault="003E0869" w:rsidP="003E0869">
            <w:pPr>
              <w:spacing w:line="240" w:lineRule="auto"/>
              <w:ind w:firstLineChars="0" w:firstLine="0"/>
              <w:jc w:val="left"/>
              <w:rPr>
                <w:b/>
                <w:kern w:val="2"/>
                <w:sz w:val="21"/>
              </w:rPr>
            </w:pPr>
            <w:r w:rsidRPr="00B167B3">
              <w:rPr>
                <w:b/>
                <w:kern w:val="2"/>
                <w:sz w:val="21"/>
              </w:rPr>
              <w:t>类型</w:t>
            </w:r>
          </w:p>
        </w:tc>
        <w:tc>
          <w:tcPr>
            <w:tcW w:w="1843" w:type="dxa"/>
            <w:gridSpan w:val="2"/>
            <w:vAlign w:val="center"/>
          </w:tcPr>
          <w:p w:rsidR="003E0869" w:rsidRPr="00B167B3" w:rsidRDefault="003E0869" w:rsidP="003E0869">
            <w:pPr>
              <w:spacing w:line="240" w:lineRule="auto"/>
              <w:ind w:firstLineChars="0" w:firstLine="0"/>
              <w:jc w:val="center"/>
              <w:rPr>
                <w:b/>
                <w:kern w:val="2"/>
                <w:sz w:val="21"/>
              </w:rPr>
            </w:pPr>
            <w:r w:rsidRPr="00B167B3">
              <w:rPr>
                <w:b/>
                <w:kern w:val="2"/>
                <w:sz w:val="21"/>
              </w:rPr>
              <w:t>排放源</w:t>
            </w:r>
          </w:p>
          <w:p w:rsidR="003E0869" w:rsidRPr="00B167B3" w:rsidRDefault="003E0869" w:rsidP="003E0869">
            <w:pPr>
              <w:spacing w:line="240" w:lineRule="auto"/>
              <w:ind w:firstLineChars="0" w:firstLine="0"/>
              <w:jc w:val="center"/>
              <w:rPr>
                <w:b/>
                <w:kern w:val="2"/>
                <w:sz w:val="21"/>
              </w:rPr>
            </w:pPr>
            <w:r w:rsidRPr="00B167B3">
              <w:rPr>
                <w:b/>
                <w:kern w:val="2"/>
                <w:sz w:val="21"/>
              </w:rPr>
              <w:t>（编号）</w:t>
            </w:r>
          </w:p>
        </w:tc>
        <w:tc>
          <w:tcPr>
            <w:tcW w:w="1134" w:type="dxa"/>
            <w:vAlign w:val="center"/>
          </w:tcPr>
          <w:p w:rsidR="003E0869" w:rsidRPr="00B167B3" w:rsidRDefault="003E0869" w:rsidP="003E0869">
            <w:pPr>
              <w:spacing w:line="240" w:lineRule="auto"/>
              <w:ind w:firstLineChars="0" w:firstLine="0"/>
              <w:jc w:val="center"/>
              <w:rPr>
                <w:b/>
                <w:kern w:val="2"/>
                <w:sz w:val="21"/>
              </w:rPr>
            </w:pPr>
            <w:r w:rsidRPr="00B167B3">
              <w:rPr>
                <w:b/>
                <w:kern w:val="2"/>
                <w:sz w:val="21"/>
              </w:rPr>
              <w:t>污染物名称</w:t>
            </w:r>
          </w:p>
        </w:tc>
        <w:tc>
          <w:tcPr>
            <w:tcW w:w="2693" w:type="dxa"/>
            <w:vAlign w:val="center"/>
          </w:tcPr>
          <w:p w:rsidR="003E0869" w:rsidRPr="00B167B3" w:rsidRDefault="003E0869" w:rsidP="003E0869">
            <w:pPr>
              <w:spacing w:line="240" w:lineRule="auto"/>
              <w:ind w:firstLineChars="0" w:firstLine="0"/>
              <w:jc w:val="center"/>
              <w:rPr>
                <w:b/>
                <w:kern w:val="2"/>
                <w:sz w:val="21"/>
              </w:rPr>
            </w:pPr>
            <w:r w:rsidRPr="00B167B3">
              <w:rPr>
                <w:b/>
                <w:kern w:val="2"/>
                <w:sz w:val="21"/>
              </w:rPr>
              <w:t>防治措施</w:t>
            </w:r>
          </w:p>
        </w:tc>
        <w:tc>
          <w:tcPr>
            <w:tcW w:w="2692" w:type="dxa"/>
            <w:vAlign w:val="center"/>
          </w:tcPr>
          <w:p w:rsidR="003E0869" w:rsidRPr="00B167B3" w:rsidRDefault="003E0869" w:rsidP="003E0869">
            <w:pPr>
              <w:spacing w:line="240" w:lineRule="auto"/>
              <w:ind w:firstLineChars="0" w:firstLine="0"/>
              <w:jc w:val="center"/>
              <w:rPr>
                <w:b/>
                <w:kern w:val="2"/>
                <w:sz w:val="21"/>
              </w:rPr>
            </w:pPr>
            <w:r w:rsidRPr="00B167B3">
              <w:rPr>
                <w:b/>
                <w:kern w:val="2"/>
                <w:sz w:val="21"/>
              </w:rPr>
              <w:t>预期治理效果</w:t>
            </w:r>
          </w:p>
        </w:tc>
      </w:tr>
      <w:tr w:rsidR="003D4A1A" w:rsidRPr="00B167B3" w:rsidTr="003E0869">
        <w:trPr>
          <w:trHeight w:val="340"/>
          <w:jc w:val="center"/>
        </w:trPr>
        <w:tc>
          <w:tcPr>
            <w:tcW w:w="710" w:type="dxa"/>
            <w:vMerge w:val="restart"/>
            <w:vAlign w:val="center"/>
          </w:tcPr>
          <w:p w:rsidR="003E0869" w:rsidRPr="00B167B3" w:rsidRDefault="003E0869" w:rsidP="003E0869">
            <w:pPr>
              <w:spacing w:line="240" w:lineRule="auto"/>
              <w:ind w:firstLineChars="0" w:firstLine="0"/>
              <w:jc w:val="center"/>
              <w:rPr>
                <w:b/>
                <w:kern w:val="2"/>
                <w:sz w:val="21"/>
              </w:rPr>
            </w:pPr>
            <w:r w:rsidRPr="00B167B3">
              <w:rPr>
                <w:b/>
                <w:kern w:val="2"/>
                <w:sz w:val="21"/>
              </w:rPr>
              <w:t>水污染物</w:t>
            </w:r>
          </w:p>
        </w:tc>
        <w:tc>
          <w:tcPr>
            <w:tcW w:w="709" w:type="dxa"/>
            <w:vMerge w:val="restart"/>
            <w:vAlign w:val="center"/>
          </w:tcPr>
          <w:p w:rsidR="003E0869" w:rsidRPr="00B167B3" w:rsidRDefault="003E0869" w:rsidP="003E0869">
            <w:pPr>
              <w:spacing w:line="240" w:lineRule="auto"/>
              <w:ind w:firstLineChars="0" w:firstLine="0"/>
              <w:jc w:val="center"/>
              <w:rPr>
                <w:kern w:val="2"/>
                <w:sz w:val="21"/>
              </w:rPr>
            </w:pPr>
            <w:r w:rsidRPr="00B167B3">
              <w:rPr>
                <w:kern w:val="2"/>
                <w:sz w:val="21"/>
              </w:rPr>
              <w:t>施工期</w:t>
            </w:r>
          </w:p>
        </w:tc>
        <w:tc>
          <w:tcPr>
            <w:tcW w:w="1134" w:type="dxa"/>
            <w:vMerge w:val="restart"/>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施工废水</w:t>
            </w:r>
          </w:p>
          <w:p w:rsidR="003E0869" w:rsidRPr="00B167B3" w:rsidRDefault="003E0869" w:rsidP="003E0869">
            <w:pPr>
              <w:pStyle w:val="1a"/>
              <w:spacing w:line="240" w:lineRule="auto"/>
              <w:ind w:firstLineChars="0" w:firstLine="0"/>
              <w:jc w:val="center"/>
              <w:rPr>
                <w:rFonts w:ascii="Times New Roman" w:cs="Times New Roman"/>
                <w:color w:val="auto"/>
                <w:sz w:val="21"/>
                <w:szCs w:val="21"/>
              </w:rPr>
            </w:pPr>
            <w:r w:rsidRPr="00B167B3">
              <w:rPr>
                <w:rFonts w:ascii="Times New Roman" w:cs="Times New Roman"/>
                <w:color w:val="auto"/>
                <w:sz w:val="21"/>
                <w:szCs w:val="21"/>
              </w:rPr>
              <w:t>20 m</w:t>
            </w:r>
            <w:r w:rsidRPr="00B167B3">
              <w:rPr>
                <w:rFonts w:ascii="Times New Roman" w:cs="Times New Roman"/>
                <w:color w:val="auto"/>
                <w:sz w:val="21"/>
                <w:szCs w:val="21"/>
                <w:vertAlign w:val="superscript"/>
              </w:rPr>
              <w:t>3</w:t>
            </w:r>
            <w:r w:rsidRPr="00B167B3">
              <w:rPr>
                <w:rFonts w:ascii="Times New Roman" w:cs="Times New Roman"/>
                <w:color w:val="auto"/>
                <w:sz w:val="21"/>
                <w:szCs w:val="21"/>
              </w:rPr>
              <w:t>/d</w:t>
            </w: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SS</w:t>
            </w:r>
          </w:p>
        </w:tc>
        <w:tc>
          <w:tcPr>
            <w:tcW w:w="2693" w:type="dxa"/>
            <w:vMerge w:val="restart"/>
            <w:vAlign w:val="center"/>
          </w:tcPr>
          <w:p w:rsidR="003E0869" w:rsidRPr="00B167B3" w:rsidRDefault="003E0869" w:rsidP="003E0869">
            <w:pPr>
              <w:spacing w:line="240" w:lineRule="auto"/>
              <w:ind w:firstLineChars="0" w:firstLine="0"/>
              <w:jc w:val="center"/>
              <w:rPr>
                <w:kern w:val="2"/>
                <w:sz w:val="21"/>
              </w:rPr>
            </w:pPr>
            <w:r w:rsidRPr="00B167B3">
              <w:rPr>
                <w:kern w:val="2"/>
                <w:sz w:val="21"/>
              </w:rPr>
              <w:t>经施工场地内设置的隔油池、沉淀池处理后回用于场地作降尘、车辆冲洗水，不外排</w:t>
            </w:r>
          </w:p>
        </w:tc>
        <w:tc>
          <w:tcPr>
            <w:tcW w:w="2692" w:type="dxa"/>
            <w:vMerge w:val="restart"/>
            <w:vAlign w:val="center"/>
          </w:tcPr>
          <w:p w:rsidR="003E0869" w:rsidRPr="00B167B3" w:rsidRDefault="00F73533" w:rsidP="003E0869">
            <w:pPr>
              <w:spacing w:line="240" w:lineRule="auto"/>
              <w:ind w:firstLineChars="0" w:firstLine="0"/>
              <w:jc w:val="center"/>
              <w:rPr>
                <w:kern w:val="2"/>
                <w:sz w:val="21"/>
              </w:rPr>
            </w:pPr>
            <w:r w:rsidRPr="00B167B3">
              <w:rPr>
                <w:spacing w:val="-3"/>
                <w:sz w:val="21"/>
                <w:szCs w:val="21"/>
              </w:rPr>
              <w:t>/</w:t>
            </w:r>
          </w:p>
        </w:tc>
      </w:tr>
      <w:tr w:rsidR="003D4A1A" w:rsidRPr="00B167B3" w:rsidTr="003E0869">
        <w:trPr>
          <w:trHeight w:val="340"/>
          <w:jc w:val="center"/>
        </w:trPr>
        <w:tc>
          <w:tcPr>
            <w:tcW w:w="710" w:type="dxa"/>
            <w:vMerge/>
            <w:vAlign w:val="center"/>
          </w:tcPr>
          <w:p w:rsidR="003E0869" w:rsidRPr="00B167B3" w:rsidRDefault="003E0869" w:rsidP="003E0869">
            <w:pPr>
              <w:spacing w:line="240" w:lineRule="auto"/>
              <w:ind w:firstLineChars="0" w:firstLine="0"/>
              <w:jc w:val="center"/>
              <w:rPr>
                <w:b/>
                <w:kern w:val="2"/>
                <w:sz w:val="21"/>
              </w:rPr>
            </w:pPr>
          </w:p>
        </w:tc>
        <w:tc>
          <w:tcPr>
            <w:tcW w:w="709" w:type="dxa"/>
            <w:vMerge/>
            <w:vAlign w:val="center"/>
          </w:tcPr>
          <w:p w:rsidR="003E0869" w:rsidRPr="00B167B3" w:rsidRDefault="003E0869" w:rsidP="003E0869">
            <w:pPr>
              <w:spacing w:line="240" w:lineRule="auto"/>
              <w:ind w:firstLineChars="0" w:firstLine="0"/>
              <w:jc w:val="center"/>
              <w:rPr>
                <w:kern w:val="2"/>
                <w:sz w:val="21"/>
              </w:rPr>
            </w:pPr>
          </w:p>
        </w:tc>
        <w:tc>
          <w:tcPr>
            <w:tcW w:w="1134"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石油类</w:t>
            </w:r>
          </w:p>
        </w:tc>
        <w:tc>
          <w:tcPr>
            <w:tcW w:w="2693" w:type="dxa"/>
            <w:vMerge/>
            <w:vAlign w:val="center"/>
          </w:tcPr>
          <w:p w:rsidR="003E0869" w:rsidRPr="00B167B3" w:rsidRDefault="003E0869" w:rsidP="003E0869">
            <w:pPr>
              <w:spacing w:line="240" w:lineRule="auto"/>
              <w:ind w:firstLineChars="0" w:firstLine="0"/>
              <w:jc w:val="center"/>
              <w:rPr>
                <w:kern w:val="2"/>
                <w:sz w:val="21"/>
              </w:rPr>
            </w:pPr>
          </w:p>
        </w:tc>
        <w:tc>
          <w:tcPr>
            <w:tcW w:w="2692" w:type="dxa"/>
            <w:vMerge/>
            <w:vAlign w:val="center"/>
          </w:tcPr>
          <w:p w:rsidR="003E0869" w:rsidRPr="00B167B3" w:rsidRDefault="003E0869"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3E0869" w:rsidRPr="00B167B3" w:rsidRDefault="003E0869" w:rsidP="003E0869">
            <w:pPr>
              <w:spacing w:line="240" w:lineRule="auto"/>
              <w:ind w:firstLineChars="0" w:firstLine="0"/>
              <w:jc w:val="center"/>
              <w:rPr>
                <w:b/>
                <w:kern w:val="2"/>
                <w:sz w:val="21"/>
              </w:rPr>
            </w:pPr>
          </w:p>
        </w:tc>
        <w:tc>
          <w:tcPr>
            <w:tcW w:w="709" w:type="dxa"/>
            <w:vMerge/>
            <w:vAlign w:val="center"/>
          </w:tcPr>
          <w:p w:rsidR="003E0869" w:rsidRPr="00B167B3" w:rsidRDefault="003E0869" w:rsidP="003E0869">
            <w:pPr>
              <w:spacing w:line="240" w:lineRule="auto"/>
              <w:ind w:firstLineChars="0" w:firstLine="0"/>
              <w:jc w:val="center"/>
              <w:rPr>
                <w:kern w:val="2"/>
                <w:sz w:val="21"/>
              </w:rPr>
            </w:pPr>
          </w:p>
        </w:tc>
        <w:tc>
          <w:tcPr>
            <w:tcW w:w="1134" w:type="dxa"/>
            <w:vMerge w:val="restart"/>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生活污水</w:t>
            </w:r>
          </w:p>
          <w:p w:rsidR="003E0869" w:rsidRPr="00B167B3" w:rsidRDefault="004D2E75" w:rsidP="003E0869">
            <w:pPr>
              <w:spacing w:line="240" w:lineRule="auto"/>
              <w:ind w:firstLineChars="0" w:firstLine="0"/>
              <w:jc w:val="center"/>
              <w:rPr>
                <w:kern w:val="2"/>
                <w:sz w:val="21"/>
                <w:szCs w:val="21"/>
              </w:rPr>
            </w:pPr>
            <w:r w:rsidRPr="00B167B3">
              <w:rPr>
                <w:sz w:val="21"/>
                <w:szCs w:val="21"/>
              </w:rPr>
              <w:t>1.44</w:t>
            </w:r>
            <w:r w:rsidR="003E0869" w:rsidRPr="00B167B3">
              <w:rPr>
                <w:sz w:val="21"/>
                <w:szCs w:val="21"/>
              </w:rPr>
              <w:t xml:space="preserve"> m</w:t>
            </w:r>
            <w:r w:rsidR="003E0869" w:rsidRPr="00B167B3">
              <w:rPr>
                <w:sz w:val="21"/>
                <w:szCs w:val="21"/>
                <w:vertAlign w:val="superscript"/>
              </w:rPr>
              <w:t>3</w:t>
            </w:r>
            <w:r w:rsidR="003E0869" w:rsidRPr="00B167B3">
              <w:rPr>
                <w:sz w:val="21"/>
                <w:szCs w:val="21"/>
              </w:rPr>
              <w:t>/d</w:t>
            </w: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COD</w:t>
            </w:r>
            <w:r w:rsidRPr="00B167B3">
              <w:rPr>
                <w:kern w:val="2"/>
                <w:sz w:val="21"/>
                <w:szCs w:val="21"/>
                <w:vertAlign w:val="subscript"/>
              </w:rPr>
              <w:t>Cr</w:t>
            </w:r>
          </w:p>
        </w:tc>
        <w:tc>
          <w:tcPr>
            <w:tcW w:w="2693" w:type="dxa"/>
            <w:vMerge w:val="restart"/>
            <w:vAlign w:val="center"/>
          </w:tcPr>
          <w:p w:rsidR="003E0869" w:rsidRPr="00B167B3" w:rsidRDefault="003E0869" w:rsidP="003E0869">
            <w:pPr>
              <w:spacing w:line="240" w:lineRule="auto"/>
              <w:ind w:firstLineChars="0" w:firstLine="0"/>
              <w:jc w:val="center"/>
              <w:rPr>
                <w:kern w:val="2"/>
                <w:sz w:val="21"/>
              </w:rPr>
            </w:pPr>
            <w:r w:rsidRPr="00B167B3">
              <w:rPr>
                <w:spacing w:val="-3"/>
                <w:sz w:val="21"/>
                <w:szCs w:val="21"/>
              </w:rPr>
              <w:t>经化粪池处理回用于农作物施肥，不外排</w:t>
            </w:r>
          </w:p>
        </w:tc>
        <w:tc>
          <w:tcPr>
            <w:tcW w:w="2692" w:type="dxa"/>
            <w:vMerge w:val="restart"/>
            <w:vAlign w:val="center"/>
          </w:tcPr>
          <w:p w:rsidR="003E0869" w:rsidRPr="00B167B3" w:rsidRDefault="003E0869" w:rsidP="003E0869">
            <w:pPr>
              <w:spacing w:line="240" w:lineRule="auto"/>
              <w:ind w:firstLineChars="0" w:firstLine="0"/>
              <w:jc w:val="center"/>
              <w:rPr>
                <w:kern w:val="2"/>
                <w:sz w:val="21"/>
              </w:rPr>
            </w:pPr>
            <w:r w:rsidRPr="00B167B3">
              <w:rPr>
                <w:kern w:val="2"/>
                <w:sz w:val="21"/>
              </w:rPr>
              <w:t>《农田灌溉水质标准》（</w:t>
            </w:r>
            <w:r w:rsidRPr="00B167B3">
              <w:rPr>
                <w:kern w:val="2"/>
                <w:sz w:val="21"/>
              </w:rPr>
              <w:t>GB5084-2005</w:t>
            </w:r>
            <w:r w:rsidRPr="00B167B3">
              <w:rPr>
                <w:kern w:val="2"/>
                <w:sz w:val="21"/>
              </w:rPr>
              <w:t>）</w:t>
            </w:r>
            <w:proofErr w:type="gramStart"/>
            <w:r w:rsidRPr="00B167B3">
              <w:rPr>
                <w:kern w:val="2"/>
                <w:sz w:val="21"/>
              </w:rPr>
              <w:t>中旱作物</w:t>
            </w:r>
            <w:proofErr w:type="gramEnd"/>
            <w:r w:rsidRPr="00B167B3">
              <w:rPr>
                <w:kern w:val="2"/>
                <w:sz w:val="21"/>
              </w:rPr>
              <w:t>标准</w:t>
            </w:r>
          </w:p>
        </w:tc>
      </w:tr>
      <w:tr w:rsidR="003D4A1A" w:rsidRPr="00B167B3" w:rsidTr="003E0869">
        <w:trPr>
          <w:trHeight w:val="340"/>
          <w:jc w:val="center"/>
        </w:trPr>
        <w:tc>
          <w:tcPr>
            <w:tcW w:w="710" w:type="dxa"/>
            <w:vMerge/>
            <w:vAlign w:val="center"/>
          </w:tcPr>
          <w:p w:rsidR="003E0869" w:rsidRPr="00B167B3" w:rsidRDefault="003E0869" w:rsidP="003E0869">
            <w:pPr>
              <w:spacing w:line="240" w:lineRule="auto"/>
              <w:ind w:firstLineChars="0" w:firstLine="0"/>
              <w:jc w:val="center"/>
              <w:rPr>
                <w:b/>
                <w:kern w:val="2"/>
                <w:sz w:val="21"/>
              </w:rPr>
            </w:pPr>
          </w:p>
        </w:tc>
        <w:tc>
          <w:tcPr>
            <w:tcW w:w="709" w:type="dxa"/>
            <w:vMerge/>
            <w:vAlign w:val="center"/>
          </w:tcPr>
          <w:p w:rsidR="003E0869" w:rsidRPr="00B167B3" w:rsidRDefault="003E0869" w:rsidP="003E0869">
            <w:pPr>
              <w:spacing w:line="240" w:lineRule="auto"/>
              <w:ind w:firstLineChars="0" w:firstLine="0"/>
              <w:jc w:val="center"/>
              <w:rPr>
                <w:kern w:val="2"/>
                <w:sz w:val="21"/>
              </w:rPr>
            </w:pPr>
          </w:p>
        </w:tc>
        <w:tc>
          <w:tcPr>
            <w:tcW w:w="1134"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BOD</w:t>
            </w:r>
            <w:r w:rsidRPr="00B167B3">
              <w:rPr>
                <w:kern w:val="2"/>
                <w:sz w:val="21"/>
                <w:szCs w:val="21"/>
                <w:vertAlign w:val="subscript"/>
              </w:rPr>
              <w:t>5</w:t>
            </w:r>
          </w:p>
        </w:tc>
        <w:tc>
          <w:tcPr>
            <w:tcW w:w="2693" w:type="dxa"/>
            <w:vMerge/>
            <w:vAlign w:val="center"/>
          </w:tcPr>
          <w:p w:rsidR="003E0869" w:rsidRPr="00B167B3" w:rsidRDefault="003E0869" w:rsidP="003E0869">
            <w:pPr>
              <w:spacing w:line="240" w:lineRule="auto"/>
              <w:ind w:firstLineChars="0" w:firstLine="0"/>
              <w:jc w:val="center"/>
              <w:rPr>
                <w:kern w:val="2"/>
                <w:sz w:val="21"/>
              </w:rPr>
            </w:pPr>
          </w:p>
        </w:tc>
        <w:tc>
          <w:tcPr>
            <w:tcW w:w="2692" w:type="dxa"/>
            <w:vMerge/>
            <w:vAlign w:val="center"/>
          </w:tcPr>
          <w:p w:rsidR="003E0869" w:rsidRPr="00B167B3" w:rsidRDefault="003E0869"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3E0869" w:rsidRPr="00B167B3" w:rsidRDefault="003E0869" w:rsidP="003E0869">
            <w:pPr>
              <w:spacing w:line="240" w:lineRule="auto"/>
              <w:ind w:firstLineChars="0" w:firstLine="0"/>
              <w:jc w:val="center"/>
              <w:rPr>
                <w:b/>
                <w:kern w:val="2"/>
                <w:sz w:val="21"/>
              </w:rPr>
            </w:pPr>
          </w:p>
        </w:tc>
        <w:tc>
          <w:tcPr>
            <w:tcW w:w="709" w:type="dxa"/>
            <w:vMerge/>
            <w:vAlign w:val="center"/>
          </w:tcPr>
          <w:p w:rsidR="003E0869" w:rsidRPr="00B167B3" w:rsidRDefault="003E0869" w:rsidP="003E0869">
            <w:pPr>
              <w:spacing w:line="240" w:lineRule="auto"/>
              <w:ind w:firstLineChars="0" w:firstLine="0"/>
              <w:jc w:val="center"/>
              <w:rPr>
                <w:kern w:val="2"/>
                <w:sz w:val="21"/>
              </w:rPr>
            </w:pPr>
          </w:p>
        </w:tc>
        <w:tc>
          <w:tcPr>
            <w:tcW w:w="1134"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SS</w:t>
            </w:r>
          </w:p>
        </w:tc>
        <w:tc>
          <w:tcPr>
            <w:tcW w:w="2693" w:type="dxa"/>
            <w:vMerge/>
            <w:vAlign w:val="center"/>
          </w:tcPr>
          <w:p w:rsidR="003E0869" w:rsidRPr="00B167B3" w:rsidRDefault="003E0869" w:rsidP="003E0869">
            <w:pPr>
              <w:spacing w:line="240" w:lineRule="auto"/>
              <w:ind w:firstLineChars="0" w:firstLine="0"/>
              <w:jc w:val="center"/>
              <w:rPr>
                <w:kern w:val="2"/>
                <w:sz w:val="21"/>
              </w:rPr>
            </w:pPr>
          </w:p>
        </w:tc>
        <w:tc>
          <w:tcPr>
            <w:tcW w:w="2692" w:type="dxa"/>
            <w:vMerge/>
            <w:vAlign w:val="center"/>
          </w:tcPr>
          <w:p w:rsidR="003E0869" w:rsidRPr="00B167B3" w:rsidRDefault="003E0869"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3E0869" w:rsidRPr="00B167B3" w:rsidRDefault="003E0869" w:rsidP="003E0869">
            <w:pPr>
              <w:spacing w:line="240" w:lineRule="auto"/>
              <w:ind w:firstLineChars="0" w:firstLine="0"/>
              <w:jc w:val="center"/>
              <w:rPr>
                <w:b/>
                <w:kern w:val="2"/>
                <w:sz w:val="21"/>
              </w:rPr>
            </w:pPr>
          </w:p>
        </w:tc>
        <w:tc>
          <w:tcPr>
            <w:tcW w:w="709" w:type="dxa"/>
            <w:vMerge/>
            <w:vAlign w:val="center"/>
          </w:tcPr>
          <w:p w:rsidR="003E0869" w:rsidRPr="00B167B3" w:rsidRDefault="003E0869" w:rsidP="003E0869">
            <w:pPr>
              <w:spacing w:line="240" w:lineRule="auto"/>
              <w:ind w:firstLineChars="0" w:firstLine="0"/>
              <w:jc w:val="center"/>
              <w:rPr>
                <w:kern w:val="2"/>
                <w:sz w:val="21"/>
              </w:rPr>
            </w:pPr>
          </w:p>
        </w:tc>
        <w:tc>
          <w:tcPr>
            <w:tcW w:w="1134"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氨氮</w:t>
            </w:r>
          </w:p>
        </w:tc>
        <w:tc>
          <w:tcPr>
            <w:tcW w:w="2693" w:type="dxa"/>
            <w:vMerge/>
            <w:vAlign w:val="center"/>
          </w:tcPr>
          <w:p w:rsidR="003E0869" w:rsidRPr="00B167B3" w:rsidRDefault="003E0869" w:rsidP="003E0869">
            <w:pPr>
              <w:spacing w:line="240" w:lineRule="auto"/>
              <w:ind w:firstLineChars="0" w:firstLine="0"/>
              <w:jc w:val="center"/>
              <w:rPr>
                <w:kern w:val="2"/>
                <w:sz w:val="21"/>
              </w:rPr>
            </w:pPr>
          </w:p>
        </w:tc>
        <w:tc>
          <w:tcPr>
            <w:tcW w:w="2692" w:type="dxa"/>
            <w:vMerge/>
            <w:vAlign w:val="center"/>
          </w:tcPr>
          <w:p w:rsidR="003E0869" w:rsidRPr="00B167B3" w:rsidRDefault="003E0869"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3E0869" w:rsidRPr="00B167B3" w:rsidRDefault="003E0869" w:rsidP="003E0869">
            <w:pPr>
              <w:spacing w:line="240" w:lineRule="auto"/>
              <w:ind w:firstLineChars="0" w:firstLine="0"/>
              <w:jc w:val="center"/>
              <w:rPr>
                <w:b/>
                <w:kern w:val="2"/>
                <w:sz w:val="21"/>
              </w:rPr>
            </w:pPr>
          </w:p>
        </w:tc>
        <w:tc>
          <w:tcPr>
            <w:tcW w:w="709" w:type="dxa"/>
            <w:vMerge/>
            <w:vAlign w:val="center"/>
          </w:tcPr>
          <w:p w:rsidR="003E0869" w:rsidRPr="00B167B3" w:rsidRDefault="003E0869" w:rsidP="003E0869">
            <w:pPr>
              <w:spacing w:line="240" w:lineRule="auto"/>
              <w:ind w:firstLineChars="0" w:firstLine="0"/>
              <w:jc w:val="center"/>
              <w:rPr>
                <w:kern w:val="2"/>
                <w:sz w:val="21"/>
              </w:rPr>
            </w:pPr>
          </w:p>
        </w:tc>
        <w:tc>
          <w:tcPr>
            <w:tcW w:w="1134" w:type="dxa"/>
            <w:vMerge/>
            <w:vAlign w:val="center"/>
          </w:tcPr>
          <w:p w:rsidR="003E0869" w:rsidRPr="00B167B3" w:rsidRDefault="003E0869" w:rsidP="003E0869">
            <w:pPr>
              <w:spacing w:line="240" w:lineRule="auto"/>
              <w:ind w:firstLineChars="0" w:firstLine="0"/>
              <w:jc w:val="center"/>
              <w:rPr>
                <w:kern w:val="2"/>
                <w:sz w:val="21"/>
                <w:szCs w:val="21"/>
              </w:rPr>
            </w:pP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动植物油</w:t>
            </w:r>
          </w:p>
        </w:tc>
        <w:tc>
          <w:tcPr>
            <w:tcW w:w="2693" w:type="dxa"/>
            <w:vMerge/>
            <w:vAlign w:val="center"/>
          </w:tcPr>
          <w:p w:rsidR="003E0869" w:rsidRPr="00B167B3" w:rsidRDefault="003E0869" w:rsidP="003E0869">
            <w:pPr>
              <w:spacing w:line="240" w:lineRule="auto"/>
              <w:ind w:firstLineChars="0" w:firstLine="0"/>
              <w:jc w:val="center"/>
              <w:rPr>
                <w:kern w:val="2"/>
                <w:sz w:val="21"/>
              </w:rPr>
            </w:pPr>
          </w:p>
        </w:tc>
        <w:tc>
          <w:tcPr>
            <w:tcW w:w="2692" w:type="dxa"/>
            <w:vMerge/>
            <w:vAlign w:val="center"/>
          </w:tcPr>
          <w:p w:rsidR="003E0869" w:rsidRPr="00B167B3" w:rsidRDefault="003E0869"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3E0869" w:rsidRPr="00B167B3" w:rsidRDefault="003E0869" w:rsidP="003E0869">
            <w:pPr>
              <w:spacing w:line="240" w:lineRule="auto"/>
              <w:ind w:firstLineChars="0" w:firstLine="0"/>
              <w:jc w:val="center"/>
              <w:rPr>
                <w:b/>
                <w:kern w:val="2"/>
                <w:sz w:val="21"/>
              </w:rPr>
            </w:pPr>
          </w:p>
        </w:tc>
        <w:tc>
          <w:tcPr>
            <w:tcW w:w="709" w:type="dxa"/>
            <w:vAlign w:val="center"/>
          </w:tcPr>
          <w:p w:rsidR="003E0869" w:rsidRPr="00B167B3" w:rsidRDefault="003E0869" w:rsidP="003E0869">
            <w:pPr>
              <w:spacing w:line="240" w:lineRule="auto"/>
              <w:ind w:firstLineChars="0" w:firstLine="0"/>
              <w:jc w:val="center"/>
              <w:rPr>
                <w:kern w:val="2"/>
                <w:sz w:val="21"/>
              </w:rPr>
            </w:pPr>
            <w:r w:rsidRPr="00B167B3">
              <w:rPr>
                <w:kern w:val="2"/>
                <w:sz w:val="21"/>
              </w:rPr>
              <w:t>运营期</w:t>
            </w: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清洗废水</w:t>
            </w:r>
          </w:p>
          <w:p w:rsidR="003E0869" w:rsidRPr="00B167B3" w:rsidRDefault="003E0869" w:rsidP="003E0869">
            <w:pPr>
              <w:spacing w:line="240" w:lineRule="auto"/>
              <w:ind w:firstLineChars="0" w:firstLine="0"/>
              <w:jc w:val="center"/>
              <w:rPr>
                <w:kern w:val="2"/>
                <w:sz w:val="21"/>
                <w:szCs w:val="21"/>
              </w:rPr>
            </w:pPr>
            <w:r w:rsidRPr="00B167B3">
              <w:rPr>
                <w:sz w:val="21"/>
                <w:szCs w:val="21"/>
              </w:rPr>
              <w:t>1112.99 m</w:t>
            </w:r>
            <w:r w:rsidRPr="00B167B3">
              <w:rPr>
                <w:sz w:val="21"/>
                <w:szCs w:val="21"/>
                <w:vertAlign w:val="superscript"/>
              </w:rPr>
              <w:t>3</w:t>
            </w:r>
            <w:r w:rsidRPr="00B167B3">
              <w:rPr>
                <w:sz w:val="21"/>
                <w:szCs w:val="21"/>
              </w:rPr>
              <w:t>/</w:t>
            </w:r>
            <w:r w:rsidRPr="00B167B3">
              <w:rPr>
                <w:sz w:val="21"/>
                <w:szCs w:val="21"/>
              </w:rPr>
              <w:t>次</w:t>
            </w:r>
          </w:p>
        </w:tc>
        <w:tc>
          <w:tcPr>
            <w:tcW w:w="1134" w:type="dxa"/>
            <w:vAlign w:val="center"/>
          </w:tcPr>
          <w:p w:rsidR="003E0869" w:rsidRPr="00B167B3" w:rsidRDefault="003E0869" w:rsidP="003E0869">
            <w:pPr>
              <w:spacing w:line="240" w:lineRule="auto"/>
              <w:ind w:firstLineChars="0" w:firstLine="0"/>
              <w:jc w:val="center"/>
              <w:rPr>
                <w:kern w:val="2"/>
                <w:sz w:val="21"/>
                <w:szCs w:val="21"/>
              </w:rPr>
            </w:pPr>
            <w:r w:rsidRPr="00B167B3">
              <w:rPr>
                <w:kern w:val="2"/>
                <w:sz w:val="21"/>
                <w:szCs w:val="21"/>
              </w:rPr>
              <w:t>SS</w:t>
            </w:r>
          </w:p>
        </w:tc>
        <w:tc>
          <w:tcPr>
            <w:tcW w:w="2693" w:type="dxa"/>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直接用于灌溉板下种植的农作物，不外排</w:t>
            </w:r>
          </w:p>
        </w:tc>
        <w:tc>
          <w:tcPr>
            <w:tcW w:w="2692" w:type="dxa"/>
            <w:vAlign w:val="center"/>
          </w:tcPr>
          <w:p w:rsidR="003E0869" w:rsidRPr="00B167B3" w:rsidRDefault="003E0869"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《农田灌溉水质标准》（</w:t>
            </w:r>
            <w:r w:rsidRPr="00B167B3">
              <w:rPr>
                <w:spacing w:val="-3"/>
                <w:sz w:val="21"/>
                <w:szCs w:val="21"/>
              </w:rPr>
              <w:t>GB5084-2005</w:t>
            </w:r>
            <w:r w:rsidRPr="00B167B3">
              <w:rPr>
                <w:spacing w:val="-3"/>
                <w:sz w:val="21"/>
                <w:szCs w:val="21"/>
              </w:rPr>
              <w:t>）</w:t>
            </w:r>
            <w:proofErr w:type="gramStart"/>
            <w:r w:rsidRPr="00B167B3">
              <w:rPr>
                <w:spacing w:val="-3"/>
                <w:sz w:val="21"/>
                <w:szCs w:val="21"/>
              </w:rPr>
              <w:t>中旱作物</w:t>
            </w:r>
            <w:proofErr w:type="gramEnd"/>
            <w:r w:rsidRPr="00B167B3">
              <w:rPr>
                <w:spacing w:val="-3"/>
                <w:sz w:val="21"/>
                <w:szCs w:val="21"/>
              </w:rPr>
              <w:t>标准</w:t>
            </w:r>
          </w:p>
        </w:tc>
      </w:tr>
      <w:tr w:rsidR="003D4A1A" w:rsidRPr="00B167B3" w:rsidTr="003E0869">
        <w:trPr>
          <w:trHeight w:val="340"/>
          <w:jc w:val="center"/>
        </w:trPr>
        <w:tc>
          <w:tcPr>
            <w:tcW w:w="710" w:type="dxa"/>
            <w:vMerge w:val="restart"/>
            <w:vAlign w:val="center"/>
          </w:tcPr>
          <w:p w:rsidR="00823F04" w:rsidRPr="00B167B3" w:rsidRDefault="00823F04" w:rsidP="003E0869">
            <w:pPr>
              <w:spacing w:line="240" w:lineRule="auto"/>
              <w:ind w:firstLineChars="0" w:firstLine="0"/>
              <w:jc w:val="center"/>
              <w:rPr>
                <w:b/>
                <w:kern w:val="2"/>
                <w:sz w:val="21"/>
              </w:rPr>
            </w:pPr>
            <w:r w:rsidRPr="00B167B3">
              <w:rPr>
                <w:b/>
                <w:kern w:val="2"/>
                <w:sz w:val="21"/>
              </w:rPr>
              <w:t>大气污染物</w:t>
            </w:r>
          </w:p>
        </w:tc>
        <w:tc>
          <w:tcPr>
            <w:tcW w:w="709" w:type="dxa"/>
            <w:vMerge w:val="restart"/>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施工期</w:t>
            </w:r>
          </w:p>
        </w:tc>
        <w:tc>
          <w:tcPr>
            <w:tcW w:w="1134"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施工扬尘</w:t>
            </w:r>
          </w:p>
        </w:tc>
        <w:tc>
          <w:tcPr>
            <w:tcW w:w="1134"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TSP</w:t>
            </w:r>
          </w:p>
        </w:tc>
        <w:tc>
          <w:tcPr>
            <w:tcW w:w="2693" w:type="dxa"/>
            <w:vAlign w:val="center"/>
          </w:tcPr>
          <w:p w:rsidR="00823F04" w:rsidRPr="00B167B3" w:rsidRDefault="00823F04" w:rsidP="003E0869">
            <w:pPr>
              <w:spacing w:line="240" w:lineRule="auto"/>
              <w:ind w:firstLineChars="0" w:firstLine="0"/>
              <w:jc w:val="center"/>
              <w:rPr>
                <w:kern w:val="2"/>
                <w:sz w:val="21"/>
              </w:rPr>
            </w:pPr>
            <w:r w:rsidRPr="00B167B3">
              <w:rPr>
                <w:kern w:val="2"/>
                <w:sz w:val="21"/>
              </w:rPr>
              <w:t>物料覆盖运输，定时</w:t>
            </w:r>
            <w:proofErr w:type="gramStart"/>
            <w:r w:rsidRPr="00B167B3">
              <w:rPr>
                <w:kern w:val="2"/>
                <w:sz w:val="21"/>
              </w:rPr>
              <w:t>洒水抑尘</w:t>
            </w:r>
            <w:proofErr w:type="gramEnd"/>
          </w:p>
        </w:tc>
        <w:tc>
          <w:tcPr>
            <w:tcW w:w="2692" w:type="dxa"/>
            <w:vAlign w:val="center"/>
          </w:tcPr>
          <w:p w:rsidR="00823F04" w:rsidRPr="00B167B3" w:rsidRDefault="00823F04" w:rsidP="003E0869">
            <w:pPr>
              <w:spacing w:line="240" w:lineRule="auto"/>
              <w:ind w:firstLineChars="0" w:firstLine="0"/>
              <w:jc w:val="center"/>
              <w:rPr>
                <w:kern w:val="2"/>
                <w:sz w:val="21"/>
              </w:rPr>
            </w:pPr>
            <w:r w:rsidRPr="00B167B3">
              <w:rPr>
                <w:kern w:val="2"/>
                <w:sz w:val="21"/>
              </w:rPr>
              <w:t>/</w:t>
            </w:r>
          </w:p>
        </w:tc>
      </w:tr>
      <w:tr w:rsidR="003D4A1A" w:rsidRPr="00B167B3" w:rsidTr="003E0869">
        <w:trPr>
          <w:trHeight w:val="340"/>
          <w:jc w:val="center"/>
        </w:trPr>
        <w:tc>
          <w:tcPr>
            <w:tcW w:w="710" w:type="dxa"/>
            <w:vMerge/>
            <w:vAlign w:val="center"/>
          </w:tcPr>
          <w:p w:rsidR="00823F04" w:rsidRPr="00B167B3" w:rsidRDefault="00823F04" w:rsidP="003E0869">
            <w:pPr>
              <w:spacing w:line="240" w:lineRule="auto"/>
              <w:ind w:firstLineChars="0" w:firstLine="0"/>
              <w:jc w:val="center"/>
              <w:rPr>
                <w:b/>
                <w:kern w:val="2"/>
                <w:sz w:val="21"/>
              </w:rPr>
            </w:pPr>
          </w:p>
        </w:tc>
        <w:tc>
          <w:tcPr>
            <w:tcW w:w="709" w:type="dxa"/>
            <w:vMerge/>
            <w:vAlign w:val="center"/>
          </w:tcPr>
          <w:p w:rsidR="00823F04" w:rsidRPr="00B167B3" w:rsidRDefault="00823F04" w:rsidP="003E0869">
            <w:pPr>
              <w:spacing w:line="240" w:lineRule="auto"/>
              <w:ind w:firstLineChars="0" w:firstLine="0"/>
              <w:jc w:val="center"/>
              <w:rPr>
                <w:kern w:val="2"/>
                <w:sz w:val="21"/>
                <w:szCs w:val="21"/>
              </w:rPr>
            </w:pPr>
          </w:p>
        </w:tc>
        <w:tc>
          <w:tcPr>
            <w:tcW w:w="1134" w:type="dxa"/>
            <w:vMerge w:val="restart"/>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设备废气</w:t>
            </w:r>
          </w:p>
        </w:tc>
        <w:tc>
          <w:tcPr>
            <w:tcW w:w="1134"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CO</w:t>
            </w:r>
          </w:p>
        </w:tc>
        <w:tc>
          <w:tcPr>
            <w:tcW w:w="2693" w:type="dxa"/>
            <w:vMerge w:val="restart"/>
            <w:vAlign w:val="center"/>
          </w:tcPr>
          <w:p w:rsidR="00823F04" w:rsidRPr="00B167B3" w:rsidRDefault="00823F04" w:rsidP="003E0869">
            <w:pPr>
              <w:spacing w:line="240" w:lineRule="auto"/>
              <w:ind w:firstLineChars="0" w:firstLine="0"/>
              <w:jc w:val="center"/>
              <w:rPr>
                <w:kern w:val="2"/>
                <w:sz w:val="21"/>
              </w:rPr>
            </w:pPr>
            <w:r w:rsidRPr="00B167B3">
              <w:rPr>
                <w:kern w:val="2"/>
                <w:sz w:val="21"/>
              </w:rPr>
              <w:t>选用达到国家规定排放标准的施工机械设备、优质燃料</w:t>
            </w:r>
          </w:p>
        </w:tc>
        <w:tc>
          <w:tcPr>
            <w:tcW w:w="2692" w:type="dxa"/>
            <w:vMerge w:val="restart"/>
            <w:vAlign w:val="center"/>
          </w:tcPr>
          <w:p w:rsidR="00823F04" w:rsidRPr="00B167B3" w:rsidRDefault="00823F04" w:rsidP="003E0869">
            <w:pPr>
              <w:spacing w:line="240" w:lineRule="auto"/>
              <w:ind w:firstLineChars="0" w:firstLine="0"/>
              <w:jc w:val="center"/>
              <w:rPr>
                <w:kern w:val="2"/>
                <w:sz w:val="21"/>
              </w:rPr>
            </w:pPr>
            <w:r w:rsidRPr="00B167B3">
              <w:rPr>
                <w:kern w:val="2"/>
                <w:sz w:val="21"/>
              </w:rPr>
              <w:t>/</w:t>
            </w:r>
          </w:p>
        </w:tc>
      </w:tr>
      <w:tr w:rsidR="003D4A1A" w:rsidRPr="00B167B3" w:rsidTr="003E0869">
        <w:trPr>
          <w:trHeight w:val="340"/>
          <w:jc w:val="center"/>
        </w:trPr>
        <w:tc>
          <w:tcPr>
            <w:tcW w:w="710" w:type="dxa"/>
            <w:vMerge/>
            <w:vAlign w:val="center"/>
          </w:tcPr>
          <w:p w:rsidR="00823F04" w:rsidRPr="00B167B3" w:rsidRDefault="00823F04" w:rsidP="003E0869">
            <w:pPr>
              <w:spacing w:line="240" w:lineRule="auto"/>
              <w:ind w:firstLineChars="0" w:firstLine="0"/>
              <w:jc w:val="center"/>
              <w:rPr>
                <w:b/>
                <w:kern w:val="2"/>
                <w:sz w:val="21"/>
              </w:rPr>
            </w:pPr>
          </w:p>
        </w:tc>
        <w:tc>
          <w:tcPr>
            <w:tcW w:w="709" w:type="dxa"/>
            <w:vMerge/>
            <w:vAlign w:val="center"/>
          </w:tcPr>
          <w:p w:rsidR="00823F04" w:rsidRPr="00B167B3" w:rsidRDefault="00823F04" w:rsidP="003E0869">
            <w:pPr>
              <w:spacing w:line="240" w:lineRule="auto"/>
              <w:ind w:firstLineChars="0" w:firstLine="0"/>
              <w:jc w:val="center"/>
              <w:rPr>
                <w:kern w:val="2"/>
                <w:sz w:val="21"/>
                <w:szCs w:val="21"/>
              </w:rPr>
            </w:pPr>
          </w:p>
        </w:tc>
        <w:tc>
          <w:tcPr>
            <w:tcW w:w="1134" w:type="dxa"/>
            <w:vMerge/>
            <w:vAlign w:val="center"/>
          </w:tcPr>
          <w:p w:rsidR="00823F04" w:rsidRPr="00B167B3" w:rsidRDefault="00823F04" w:rsidP="003E0869">
            <w:pPr>
              <w:spacing w:line="240" w:lineRule="auto"/>
              <w:ind w:firstLineChars="0" w:firstLine="0"/>
              <w:jc w:val="center"/>
              <w:rPr>
                <w:kern w:val="2"/>
                <w:sz w:val="21"/>
                <w:szCs w:val="21"/>
              </w:rPr>
            </w:pPr>
          </w:p>
        </w:tc>
        <w:tc>
          <w:tcPr>
            <w:tcW w:w="1134"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THC</w:t>
            </w:r>
          </w:p>
        </w:tc>
        <w:tc>
          <w:tcPr>
            <w:tcW w:w="2693" w:type="dxa"/>
            <w:vMerge/>
            <w:vAlign w:val="center"/>
          </w:tcPr>
          <w:p w:rsidR="00823F04" w:rsidRPr="00B167B3" w:rsidRDefault="00823F04" w:rsidP="003E0869">
            <w:pPr>
              <w:spacing w:line="240" w:lineRule="auto"/>
              <w:ind w:firstLineChars="0" w:firstLine="0"/>
              <w:jc w:val="center"/>
              <w:rPr>
                <w:kern w:val="2"/>
                <w:sz w:val="21"/>
              </w:rPr>
            </w:pPr>
          </w:p>
        </w:tc>
        <w:tc>
          <w:tcPr>
            <w:tcW w:w="2692" w:type="dxa"/>
            <w:vMerge/>
            <w:vAlign w:val="center"/>
          </w:tcPr>
          <w:p w:rsidR="00823F04" w:rsidRPr="00B167B3" w:rsidRDefault="00823F04"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823F04" w:rsidRPr="00B167B3" w:rsidRDefault="00823F04" w:rsidP="003E0869">
            <w:pPr>
              <w:spacing w:line="240" w:lineRule="auto"/>
              <w:ind w:firstLineChars="0" w:firstLine="0"/>
              <w:jc w:val="center"/>
              <w:rPr>
                <w:b/>
                <w:kern w:val="2"/>
                <w:sz w:val="21"/>
              </w:rPr>
            </w:pPr>
          </w:p>
        </w:tc>
        <w:tc>
          <w:tcPr>
            <w:tcW w:w="709" w:type="dxa"/>
            <w:vMerge/>
            <w:vAlign w:val="center"/>
          </w:tcPr>
          <w:p w:rsidR="00823F04" w:rsidRPr="00B167B3" w:rsidRDefault="00823F04" w:rsidP="003E0869">
            <w:pPr>
              <w:spacing w:line="240" w:lineRule="auto"/>
              <w:ind w:firstLineChars="0" w:firstLine="0"/>
              <w:jc w:val="center"/>
              <w:rPr>
                <w:kern w:val="2"/>
                <w:sz w:val="21"/>
                <w:szCs w:val="21"/>
              </w:rPr>
            </w:pPr>
          </w:p>
        </w:tc>
        <w:tc>
          <w:tcPr>
            <w:tcW w:w="1134" w:type="dxa"/>
            <w:vMerge/>
            <w:vAlign w:val="center"/>
          </w:tcPr>
          <w:p w:rsidR="00823F04" w:rsidRPr="00B167B3" w:rsidRDefault="00823F04" w:rsidP="003E0869">
            <w:pPr>
              <w:spacing w:line="240" w:lineRule="auto"/>
              <w:ind w:firstLineChars="0" w:firstLine="0"/>
              <w:jc w:val="center"/>
              <w:rPr>
                <w:kern w:val="2"/>
                <w:sz w:val="21"/>
                <w:szCs w:val="21"/>
              </w:rPr>
            </w:pPr>
          </w:p>
        </w:tc>
        <w:tc>
          <w:tcPr>
            <w:tcW w:w="1134"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NOx</w:t>
            </w:r>
          </w:p>
        </w:tc>
        <w:tc>
          <w:tcPr>
            <w:tcW w:w="2693" w:type="dxa"/>
            <w:vMerge/>
            <w:vAlign w:val="center"/>
          </w:tcPr>
          <w:p w:rsidR="00823F04" w:rsidRPr="00B167B3" w:rsidRDefault="00823F04" w:rsidP="003E0869">
            <w:pPr>
              <w:spacing w:line="240" w:lineRule="auto"/>
              <w:ind w:firstLineChars="0" w:firstLine="0"/>
              <w:jc w:val="center"/>
              <w:rPr>
                <w:kern w:val="2"/>
                <w:sz w:val="21"/>
              </w:rPr>
            </w:pPr>
          </w:p>
        </w:tc>
        <w:tc>
          <w:tcPr>
            <w:tcW w:w="2692" w:type="dxa"/>
            <w:vMerge/>
            <w:vAlign w:val="center"/>
          </w:tcPr>
          <w:p w:rsidR="00823F04" w:rsidRPr="00B167B3" w:rsidRDefault="00823F04"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restart"/>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r w:rsidRPr="00B167B3">
              <w:rPr>
                <w:b/>
                <w:bCs/>
                <w:kern w:val="2"/>
                <w:sz w:val="21"/>
                <w:szCs w:val="21"/>
              </w:rPr>
              <w:t>噪声</w:t>
            </w:r>
          </w:p>
        </w:tc>
        <w:tc>
          <w:tcPr>
            <w:tcW w:w="709"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施工期</w:t>
            </w:r>
          </w:p>
        </w:tc>
        <w:tc>
          <w:tcPr>
            <w:tcW w:w="2268"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电锯、冲击钻等</w:t>
            </w:r>
          </w:p>
        </w:tc>
        <w:tc>
          <w:tcPr>
            <w:tcW w:w="2693" w:type="dxa"/>
            <w:vAlign w:val="center"/>
          </w:tcPr>
          <w:p w:rsidR="00823F04" w:rsidRPr="00B167B3" w:rsidRDefault="00823F04" w:rsidP="003E0869">
            <w:pPr>
              <w:spacing w:line="240" w:lineRule="auto"/>
              <w:ind w:firstLineChars="0" w:firstLine="0"/>
              <w:jc w:val="center"/>
              <w:rPr>
                <w:kern w:val="2"/>
                <w:sz w:val="21"/>
              </w:rPr>
            </w:pPr>
            <w:r w:rsidRPr="00B167B3">
              <w:rPr>
                <w:kern w:val="2"/>
                <w:sz w:val="21"/>
              </w:rPr>
              <w:t>选用低噪声机械设备</w:t>
            </w:r>
          </w:p>
        </w:tc>
        <w:tc>
          <w:tcPr>
            <w:tcW w:w="2692" w:type="dxa"/>
            <w:vAlign w:val="center"/>
          </w:tcPr>
          <w:p w:rsidR="00823F04" w:rsidRPr="00B167B3" w:rsidRDefault="00823F04" w:rsidP="003E0869">
            <w:pPr>
              <w:spacing w:line="240" w:lineRule="auto"/>
              <w:ind w:firstLineChars="0" w:firstLine="0"/>
              <w:jc w:val="center"/>
              <w:rPr>
                <w:kern w:val="2"/>
                <w:sz w:val="21"/>
              </w:rPr>
            </w:pPr>
            <w:r w:rsidRPr="00B167B3">
              <w:rPr>
                <w:kern w:val="2"/>
                <w:sz w:val="21"/>
              </w:rPr>
              <w:t>《建筑施工场界环境噪声排放标准》（</w:t>
            </w:r>
            <w:r w:rsidRPr="00B167B3">
              <w:rPr>
                <w:kern w:val="2"/>
                <w:sz w:val="21"/>
              </w:rPr>
              <w:t>GB12523-2011</w:t>
            </w:r>
            <w:r w:rsidRPr="00B167B3">
              <w:rPr>
                <w:kern w:val="2"/>
                <w:sz w:val="21"/>
              </w:rPr>
              <w:t>）</w:t>
            </w:r>
          </w:p>
        </w:tc>
      </w:tr>
      <w:tr w:rsidR="003D4A1A" w:rsidRPr="00B167B3" w:rsidTr="003E0869">
        <w:trPr>
          <w:trHeight w:val="340"/>
          <w:jc w:val="center"/>
        </w:trPr>
        <w:tc>
          <w:tcPr>
            <w:tcW w:w="71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09" w:type="dxa"/>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运营期</w:t>
            </w:r>
          </w:p>
        </w:tc>
        <w:tc>
          <w:tcPr>
            <w:tcW w:w="2268"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光伏组件、逆变器等</w:t>
            </w:r>
          </w:p>
        </w:tc>
        <w:tc>
          <w:tcPr>
            <w:tcW w:w="2693" w:type="dxa"/>
            <w:vAlign w:val="center"/>
          </w:tcPr>
          <w:p w:rsidR="00823F04" w:rsidRPr="00B167B3" w:rsidRDefault="00823F04" w:rsidP="003E0869">
            <w:pPr>
              <w:spacing w:line="240" w:lineRule="auto"/>
              <w:ind w:firstLineChars="0" w:firstLine="0"/>
              <w:jc w:val="center"/>
              <w:rPr>
                <w:kern w:val="2"/>
                <w:sz w:val="21"/>
              </w:rPr>
            </w:pPr>
            <w:r w:rsidRPr="00B167B3">
              <w:rPr>
                <w:spacing w:val="-3"/>
                <w:sz w:val="21"/>
                <w:szCs w:val="21"/>
              </w:rPr>
              <w:t>距离衰减</w:t>
            </w:r>
          </w:p>
        </w:tc>
        <w:tc>
          <w:tcPr>
            <w:tcW w:w="2692" w:type="dxa"/>
            <w:vAlign w:val="center"/>
          </w:tcPr>
          <w:p w:rsidR="00823F04" w:rsidRPr="00B167B3" w:rsidRDefault="00823F04" w:rsidP="003E0869">
            <w:pPr>
              <w:spacing w:line="240" w:lineRule="auto"/>
              <w:ind w:firstLineChars="0" w:firstLine="0"/>
              <w:jc w:val="center"/>
              <w:rPr>
                <w:kern w:val="2"/>
                <w:sz w:val="21"/>
              </w:rPr>
            </w:pPr>
            <w:r w:rsidRPr="00B167B3">
              <w:rPr>
                <w:kern w:val="2"/>
                <w:sz w:val="21"/>
              </w:rPr>
              <w:t>《工业企业厂界环境噪声排放标准》（</w:t>
            </w:r>
            <w:r w:rsidRPr="00B167B3">
              <w:rPr>
                <w:kern w:val="2"/>
                <w:sz w:val="21"/>
              </w:rPr>
              <w:t>GB12348-2008</w:t>
            </w:r>
            <w:r w:rsidRPr="00B167B3">
              <w:rPr>
                <w:kern w:val="2"/>
                <w:sz w:val="21"/>
              </w:rPr>
              <w:t>）的</w:t>
            </w:r>
            <w:r w:rsidRPr="00B167B3">
              <w:rPr>
                <w:kern w:val="2"/>
                <w:sz w:val="21"/>
              </w:rPr>
              <w:t>1</w:t>
            </w:r>
            <w:r w:rsidRPr="00B167B3">
              <w:rPr>
                <w:kern w:val="2"/>
                <w:sz w:val="21"/>
              </w:rPr>
              <w:t>、</w:t>
            </w:r>
            <w:r w:rsidRPr="00B167B3">
              <w:rPr>
                <w:kern w:val="2"/>
                <w:sz w:val="21"/>
              </w:rPr>
              <w:t>4</w:t>
            </w:r>
            <w:r w:rsidRPr="00B167B3">
              <w:rPr>
                <w:kern w:val="2"/>
                <w:sz w:val="21"/>
              </w:rPr>
              <w:t>类标准</w:t>
            </w:r>
          </w:p>
        </w:tc>
      </w:tr>
      <w:tr w:rsidR="003D4A1A" w:rsidRPr="00B167B3" w:rsidTr="003E0869">
        <w:trPr>
          <w:trHeight w:val="340"/>
          <w:jc w:val="center"/>
        </w:trPr>
        <w:tc>
          <w:tcPr>
            <w:tcW w:w="710" w:type="dxa"/>
            <w:vMerge w:val="restart"/>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r w:rsidRPr="00B167B3">
              <w:rPr>
                <w:b/>
                <w:bCs/>
                <w:kern w:val="2"/>
                <w:sz w:val="21"/>
                <w:szCs w:val="21"/>
              </w:rPr>
              <w:t>固体废物</w:t>
            </w:r>
          </w:p>
        </w:tc>
        <w:tc>
          <w:tcPr>
            <w:tcW w:w="709" w:type="dxa"/>
            <w:vMerge w:val="restart"/>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施工期</w:t>
            </w:r>
          </w:p>
        </w:tc>
        <w:tc>
          <w:tcPr>
            <w:tcW w:w="2268"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生活垃圾</w:t>
            </w:r>
          </w:p>
        </w:tc>
        <w:tc>
          <w:tcPr>
            <w:tcW w:w="2693" w:type="dxa"/>
            <w:vAlign w:val="center"/>
          </w:tcPr>
          <w:p w:rsidR="00823F04" w:rsidRPr="00B167B3" w:rsidRDefault="00823F04" w:rsidP="003E0869">
            <w:pPr>
              <w:spacing w:line="240" w:lineRule="auto"/>
              <w:ind w:firstLineChars="0" w:firstLine="0"/>
              <w:jc w:val="center"/>
              <w:rPr>
                <w:kern w:val="2"/>
                <w:sz w:val="21"/>
              </w:rPr>
            </w:pPr>
            <w:r w:rsidRPr="00B167B3">
              <w:rPr>
                <w:spacing w:val="-3"/>
                <w:sz w:val="21"/>
                <w:szCs w:val="21"/>
              </w:rPr>
              <w:t>由当地的环卫部门收集处理</w:t>
            </w:r>
          </w:p>
        </w:tc>
        <w:tc>
          <w:tcPr>
            <w:tcW w:w="2692" w:type="dxa"/>
            <w:vMerge w:val="restart"/>
            <w:vAlign w:val="center"/>
          </w:tcPr>
          <w:p w:rsidR="00823F04" w:rsidRPr="00B167B3" w:rsidRDefault="00823F04" w:rsidP="003E0869">
            <w:pPr>
              <w:spacing w:line="240" w:lineRule="auto"/>
              <w:ind w:firstLineChars="0" w:firstLine="0"/>
              <w:jc w:val="center"/>
              <w:rPr>
                <w:kern w:val="2"/>
                <w:sz w:val="21"/>
              </w:rPr>
            </w:pPr>
            <w:r w:rsidRPr="00B167B3">
              <w:rPr>
                <w:kern w:val="2"/>
                <w:sz w:val="21"/>
              </w:rPr>
              <w:t>零排放。符合环保有关要求，不会对环境造成影响</w:t>
            </w:r>
          </w:p>
        </w:tc>
      </w:tr>
      <w:tr w:rsidR="003D4A1A" w:rsidRPr="00B167B3" w:rsidTr="003E0869">
        <w:trPr>
          <w:trHeight w:val="340"/>
          <w:jc w:val="center"/>
        </w:trPr>
        <w:tc>
          <w:tcPr>
            <w:tcW w:w="71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09" w:type="dxa"/>
            <w:vMerge/>
            <w:vAlign w:val="center"/>
          </w:tcPr>
          <w:p w:rsidR="00823F04" w:rsidRPr="00B167B3" w:rsidRDefault="00823F04" w:rsidP="003E0869">
            <w:pPr>
              <w:spacing w:line="240" w:lineRule="auto"/>
              <w:ind w:firstLineChars="0" w:firstLine="0"/>
              <w:jc w:val="center"/>
              <w:rPr>
                <w:kern w:val="2"/>
                <w:sz w:val="21"/>
                <w:szCs w:val="21"/>
              </w:rPr>
            </w:pPr>
          </w:p>
        </w:tc>
        <w:tc>
          <w:tcPr>
            <w:tcW w:w="2268"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建筑垃圾</w:t>
            </w:r>
          </w:p>
        </w:tc>
        <w:tc>
          <w:tcPr>
            <w:tcW w:w="2693" w:type="dxa"/>
            <w:vAlign w:val="center"/>
          </w:tcPr>
          <w:p w:rsidR="00823F04" w:rsidRPr="00B167B3" w:rsidRDefault="00823F04" w:rsidP="003E0869">
            <w:pPr>
              <w:spacing w:line="240" w:lineRule="auto"/>
              <w:ind w:firstLineChars="0" w:firstLine="0"/>
              <w:jc w:val="center"/>
              <w:rPr>
                <w:kern w:val="2"/>
                <w:sz w:val="21"/>
              </w:rPr>
            </w:pPr>
            <w:r w:rsidRPr="00B167B3">
              <w:rPr>
                <w:kern w:val="2"/>
                <w:sz w:val="21"/>
              </w:rPr>
              <w:t>委托有资质的单位处理</w:t>
            </w:r>
          </w:p>
        </w:tc>
        <w:tc>
          <w:tcPr>
            <w:tcW w:w="2692" w:type="dxa"/>
            <w:vMerge/>
            <w:vAlign w:val="center"/>
          </w:tcPr>
          <w:p w:rsidR="00823F04" w:rsidRPr="00B167B3" w:rsidRDefault="00823F04"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09" w:type="dxa"/>
            <w:vMerge/>
            <w:vAlign w:val="center"/>
          </w:tcPr>
          <w:p w:rsidR="00823F04" w:rsidRPr="00B167B3" w:rsidRDefault="00823F04" w:rsidP="003E0869">
            <w:pPr>
              <w:spacing w:line="240" w:lineRule="auto"/>
              <w:ind w:firstLineChars="0" w:firstLine="0"/>
              <w:jc w:val="center"/>
              <w:rPr>
                <w:kern w:val="2"/>
                <w:sz w:val="21"/>
                <w:szCs w:val="21"/>
              </w:rPr>
            </w:pPr>
          </w:p>
        </w:tc>
        <w:tc>
          <w:tcPr>
            <w:tcW w:w="2268"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地表植被</w:t>
            </w:r>
          </w:p>
        </w:tc>
        <w:tc>
          <w:tcPr>
            <w:tcW w:w="2693" w:type="dxa"/>
            <w:vAlign w:val="center"/>
          </w:tcPr>
          <w:p w:rsidR="00823F04" w:rsidRPr="00B167B3" w:rsidRDefault="00823F04" w:rsidP="003E0869">
            <w:pPr>
              <w:spacing w:line="240" w:lineRule="auto"/>
              <w:ind w:firstLineChars="0" w:firstLine="0"/>
              <w:jc w:val="center"/>
              <w:rPr>
                <w:kern w:val="2"/>
                <w:sz w:val="21"/>
              </w:rPr>
            </w:pPr>
            <w:r w:rsidRPr="00B167B3">
              <w:rPr>
                <w:kern w:val="2"/>
                <w:sz w:val="21"/>
              </w:rPr>
              <w:t>委托有资质的单位处理</w:t>
            </w:r>
          </w:p>
        </w:tc>
        <w:tc>
          <w:tcPr>
            <w:tcW w:w="2692" w:type="dxa"/>
            <w:vMerge/>
            <w:vAlign w:val="center"/>
          </w:tcPr>
          <w:p w:rsidR="00823F04" w:rsidRPr="00B167B3" w:rsidRDefault="00823F04"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09" w:type="dxa"/>
            <w:vMerge w:val="restart"/>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运营期</w:t>
            </w:r>
          </w:p>
        </w:tc>
        <w:tc>
          <w:tcPr>
            <w:tcW w:w="2268"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单晶硅组件</w:t>
            </w:r>
          </w:p>
        </w:tc>
        <w:tc>
          <w:tcPr>
            <w:tcW w:w="2693" w:type="dxa"/>
            <w:vAlign w:val="center"/>
          </w:tcPr>
          <w:p w:rsidR="00823F04" w:rsidRPr="00B167B3" w:rsidRDefault="00823F04"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暂存于</w:t>
            </w:r>
            <w:proofErr w:type="gramStart"/>
            <w:r w:rsidRPr="00B167B3">
              <w:rPr>
                <w:spacing w:val="-3"/>
                <w:sz w:val="21"/>
                <w:szCs w:val="21"/>
              </w:rPr>
              <w:t>升压站仓库，定期由</w:t>
            </w:r>
            <w:proofErr w:type="gramEnd"/>
            <w:r w:rsidRPr="00B167B3">
              <w:rPr>
                <w:spacing w:val="-3"/>
                <w:sz w:val="21"/>
                <w:szCs w:val="21"/>
              </w:rPr>
              <w:t>供应商回收处理</w:t>
            </w:r>
          </w:p>
        </w:tc>
        <w:tc>
          <w:tcPr>
            <w:tcW w:w="2692" w:type="dxa"/>
            <w:vMerge/>
            <w:vAlign w:val="center"/>
          </w:tcPr>
          <w:p w:rsidR="00823F04" w:rsidRPr="00B167B3" w:rsidRDefault="00823F04" w:rsidP="003E0869">
            <w:pPr>
              <w:spacing w:line="240" w:lineRule="auto"/>
              <w:ind w:firstLineChars="0" w:firstLine="0"/>
              <w:jc w:val="center"/>
              <w:rPr>
                <w:kern w:val="2"/>
                <w:sz w:val="21"/>
              </w:rPr>
            </w:pPr>
          </w:p>
        </w:tc>
      </w:tr>
      <w:tr w:rsidR="003D4A1A" w:rsidRPr="00B167B3" w:rsidTr="003E0869">
        <w:trPr>
          <w:trHeight w:val="340"/>
          <w:jc w:val="center"/>
        </w:trPr>
        <w:tc>
          <w:tcPr>
            <w:tcW w:w="710" w:type="dxa"/>
            <w:vMerge/>
            <w:vAlign w:val="center"/>
          </w:tcPr>
          <w:p w:rsidR="00823F04" w:rsidRPr="00B167B3" w:rsidRDefault="00823F04" w:rsidP="003E0869">
            <w:pPr>
              <w:adjustRightInd w:val="0"/>
              <w:snapToGrid w:val="0"/>
              <w:spacing w:line="240" w:lineRule="auto"/>
              <w:ind w:firstLineChars="0" w:firstLine="0"/>
              <w:jc w:val="center"/>
              <w:rPr>
                <w:b/>
                <w:bCs/>
                <w:kern w:val="2"/>
                <w:sz w:val="21"/>
                <w:szCs w:val="21"/>
              </w:rPr>
            </w:pPr>
          </w:p>
        </w:tc>
        <w:tc>
          <w:tcPr>
            <w:tcW w:w="709" w:type="dxa"/>
            <w:vMerge/>
            <w:vAlign w:val="center"/>
          </w:tcPr>
          <w:p w:rsidR="00823F04" w:rsidRPr="00B167B3" w:rsidRDefault="00823F04" w:rsidP="003E0869">
            <w:pPr>
              <w:spacing w:line="240" w:lineRule="auto"/>
              <w:ind w:firstLineChars="0" w:firstLine="0"/>
              <w:jc w:val="center"/>
              <w:rPr>
                <w:kern w:val="2"/>
                <w:sz w:val="21"/>
                <w:szCs w:val="21"/>
              </w:rPr>
            </w:pPr>
          </w:p>
        </w:tc>
        <w:tc>
          <w:tcPr>
            <w:tcW w:w="2268" w:type="dxa"/>
            <w:gridSpan w:val="2"/>
            <w:vAlign w:val="center"/>
          </w:tcPr>
          <w:p w:rsidR="00823F04" w:rsidRPr="00B167B3" w:rsidRDefault="00823F04" w:rsidP="003E0869">
            <w:pPr>
              <w:spacing w:line="240" w:lineRule="auto"/>
              <w:ind w:firstLineChars="0" w:firstLine="0"/>
              <w:jc w:val="center"/>
              <w:rPr>
                <w:kern w:val="2"/>
                <w:sz w:val="21"/>
                <w:szCs w:val="21"/>
              </w:rPr>
            </w:pPr>
            <w:r w:rsidRPr="00B167B3">
              <w:rPr>
                <w:kern w:val="2"/>
                <w:sz w:val="21"/>
                <w:szCs w:val="21"/>
              </w:rPr>
              <w:t>废机油</w:t>
            </w:r>
          </w:p>
        </w:tc>
        <w:tc>
          <w:tcPr>
            <w:tcW w:w="2693" w:type="dxa"/>
            <w:vAlign w:val="center"/>
          </w:tcPr>
          <w:p w:rsidR="00823F04" w:rsidRPr="00B167B3" w:rsidRDefault="00823F04" w:rsidP="003E0869">
            <w:pPr>
              <w:kinsoku w:val="0"/>
              <w:overflowPunct w:val="0"/>
              <w:autoSpaceDE w:val="0"/>
              <w:autoSpaceDN w:val="0"/>
              <w:adjustRightInd w:val="0"/>
              <w:spacing w:line="240" w:lineRule="auto"/>
              <w:ind w:firstLineChars="0" w:firstLine="0"/>
              <w:jc w:val="center"/>
              <w:rPr>
                <w:spacing w:val="-3"/>
                <w:sz w:val="21"/>
                <w:szCs w:val="21"/>
              </w:rPr>
            </w:pPr>
            <w:r w:rsidRPr="00B167B3">
              <w:rPr>
                <w:spacing w:val="-3"/>
                <w:sz w:val="21"/>
                <w:szCs w:val="21"/>
              </w:rPr>
              <w:t>暂存于</w:t>
            </w:r>
            <w:proofErr w:type="gramStart"/>
            <w:r w:rsidRPr="00B167B3">
              <w:rPr>
                <w:spacing w:val="-3"/>
                <w:sz w:val="21"/>
                <w:szCs w:val="21"/>
              </w:rPr>
              <w:t>升压站危废</w:t>
            </w:r>
            <w:proofErr w:type="gramEnd"/>
            <w:r w:rsidRPr="00B167B3">
              <w:rPr>
                <w:spacing w:val="-3"/>
                <w:sz w:val="21"/>
                <w:szCs w:val="21"/>
              </w:rPr>
              <w:t>暂存间，委托有资质的单位处理</w:t>
            </w:r>
          </w:p>
        </w:tc>
        <w:tc>
          <w:tcPr>
            <w:tcW w:w="2692" w:type="dxa"/>
            <w:vMerge/>
            <w:vAlign w:val="center"/>
          </w:tcPr>
          <w:p w:rsidR="00823F04" w:rsidRPr="00B167B3" w:rsidRDefault="00823F04" w:rsidP="003E0869">
            <w:pPr>
              <w:spacing w:line="240" w:lineRule="auto"/>
              <w:ind w:firstLineChars="0" w:firstLine="0"/>
              <w:jc w:val="center"/>
              <w:rPr>
                <w:kern w:val="2"/>
                <w:sz w:val="21"/>
              </w:rPr>
            </w:pPr>
          </w:p>
        </w:tc>
      </w:tr>
      <w:tr w:rsidR="00823F04" w:rsidRPr="00B167B3" w:rsidTr="003E0869">
        <w:trPr>
          <w:trHeight w:val="340"/>
          <w:jc w:val="center"/>
        </w:trPr>
        <w:tc>
          <w:tcPr>
            <w:tcW w:w="9072" w:type="dxa"/>
            <w:gridSpan w:val="6"/>
            <w:vAlign w:val="center"/>
          </w:tcPr>
          <w:p w:rsidR="00823F04" w:rsidRPr="00B167B3" w:rsidRDefault="00823F04" w:rsidP="003E0869">
            <w:pPr>
              <w:pStyle w:val="1a"/>
              <w:spacing w:line="240" w:lineRule="auto"/>
              <w:ind w:firstLineChars="0" w:firstLine="0"/>
              <w:rPr>
                <w:rFonts w:ascii="Times New Roman" w:cs="Times New Roman"/>
                <w:b/>
                <w:color w:val="auto"/>
                <w:sz w:val="21"/>
              </w:rPr>
            </w:pPr>
            <w:r w:rsidRPr="00B167B3">
              <w:rPr>
                <w:rFonts w:ascii="Times New Roman" w:cs="Times New Roman"/>
                <w:b/>
                <w:color w:val="auto"/>
                <w:sz w:val="21"/>
              </w:rPr>
              <w:t>生态保护措施及预期效果</w:t>
            </w:r>
          </w:p>
          <w:p w:rsidR="00823F04" w:rsidRPr="00B167B3" w:rsidRDefault="00823F04" w:rsidP="003E0869">
            <w:pPr>
              <w:pStyle w:val="1a"/>
              <w:spacing w:line="240" w:lineRule="auto"/>
              <w:ind w:firstLineChars="0" w:firstLine="0"/>
              <w:rPr>
                <w:rFonts w:ascii="Times New Roman" w:cs="Times New Roman"/>
                <w:color w:val="auto"/>
                <w:sz w:val="21"/>
              </w:rPr>
            </w:pPr>
            <w:r w:rsidRPr="00B167B3">
              <w:rPr>
                <w:rFonts w:ascii="Times New Roman" w:cs="Times New Roman"/>
                <w:color w:val="auto"/>
                <w:sz w:val="21"/>
              </w:rPr>
              <w:t>建设项目设计阶段进行合理设计，优化建设，加强施工管理，最大限度减少临时施工占地，减少植被和上层土壤的破坏，减少水土流失。项目建成后对地表进行植被恢复，对鱼塘进行养殖恢复，以减缓本项目对生态环境的影响。</w:t>
            </w:r>
          </w:p>
          <w:p w:rsidR="00823F04" w:rsidRPr="00B167B3" w:rsidRDefault="00823F04" w:rsidP="003E0869">
            <w:pPr>
              <w:pStyle w:val="1a"/>
              <w:spacing w:line="240" w:lineRule="auto"/>
              <w:ind w:firstLineChars="0" w:firstLine="0"/>
              <w:rPr>
                <w:rFonts w:ascii="Times New Roman" w:cs="Times New Roman"/>
                <w:color w:val="auto"/>
                <w:sz w:val="21"/>
              </w:rPr>
            </w:pPr>
          </w:p>
        </w:tc>
      </w:tr>
    </w:tbl>
    <w:p w:rsidR="000B1389" w:rsidRPr="00B167B3" w:rsidRDefault="000B1389" w:rsidP="003E0869">
      <w:pPr>
        <w:pStyle w:val="1a"/>
        <w:ind w:firstLineChars="0" w:firstLine="0"/>
        <w:rPr>
          <w:rFonts w:ascii="Times New Roman" w:cs="Times New Roman"/>
          <w:color w:val="auto"/>
        </w:rPr>
      </w:pPr>
    </w:p>
    <w:p w:rsidR="00D34C89" w:rsidRPr="00B167B3" w:rsidRDefault="00D34C89" w:rsidP="00D34C89">
      <w:pPr>
        <w:ind w:firstLineChars="0" w:firstLine="0"/>
        <w:sectPr w:rsidR="00D34C89" w:rsidRPr="00B167B3" w:rsidSect="00D34C89">
          <w:pgSz w:w="11907" w:h="16840" w:code="9"/>
          <w:pgMar w:top="1418" w:right="1418" w:bottom="1418" w:left="1418" w:header="992" w:footer="992" w:gutter="0"/>
          <w:cols w:space="425"/>
          <w:docGrid w:type="lines" w:linePitch="326"/>
        </w:sectPr>
      </w:pPr>
    </w:p>
    <w:p w:rsidR="00D34C89" w:rsidRPr="00B167B3" w:rsidRDefault="00D34C89" w:rsidP="00D34C89">
      <w:pPr>
        <w:pStyle w:val="1"/>
      </w:pPr>
      <w:bookmarkStart w:id="9" w:name="_Toc43365662"/>
      <w:r w:rsidRPr="00B167B3">
        <w:lastRenderedPageBreak/>
        <w:t>结论与建议</w:t>
      </w:r>
      <w:bookmarkEnd w:id="9"/>
    </w:p>
    <w:tbl>
      <w:tblPr>
        <w:tblStyle w:val="af5"/>
        <w:tblW w:w="0" w:type="auto"/>
        <w:tblLook w:val="04A0" w:firstRow="1" w:lastRow="0" w:firstColumn="1" w:lastColumn="0" w:noHBand="0" w:noVBand="1"/>
      </w:tblPr>
      <w:tblGrid>
        <w:gridCol w:w="9287"/>
      </w:tblGrid>
      <w:tr w:rsidR="003D4A1A" w:rsidRPr="00B167B3" w:rsidTr="00D34C89">
        <w:tc>
          <w:tcPr>
            <w:tcW w:w="9287" w:type="dxa"/>
          </w:tcPr>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一、项目概况</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中国大唐集团有限公司广东分公司拟投资</w:t>
            </w:r>
            <w:r w:rsidRPr="00B167B3">
              <w:rPr>
                <w:rFonts w:ascii="Times New Roman" w:cs="Times New Roman"/>
                <w:color w:val="auto"/>
              </w:rPr>
              <w:t>25000</w:t>
            </w:r>
            <w:r w:rsidRPr="00B167B3">
              <w:rPr>
                <w:rFonts w:ascii="Times New Roman" w:cs="Times New Roman"/>
                <w:color w:val="auto"/>
              </w:rPr>
              <w:t>万元，在韶关市仁化县</w:t>
            </w:r>
            <w:proofErr w:type="gramStart"/>
            <w:r w:rsidRPr="00B167B3">
              <w:rPr>
                <w:rFonts w:ascii="Times New Roman" w:cs="Times New Roman"/>
                <w:color w:val="auto"/>
              </w:rPr>
              <w:t>董塘县和平</w:t>
            </w:r>
            <w:proofErr w:type="gramEnd"/>
            <w:r w:rsidRPr="00B167B3">
              <w:rPr>
                <w:rFonts w:ascii="Times New Roman" w:cs="Times New Roman"/>
                <w:color w:val="auto"/>
              </w:rPr>
              <w:t>八一村委会附近建设</w:t>
            </w:r>
            <w:r w:rsidRPr="00B167B3">
              <w:rPr>
                <w:rFonts w:ascii="Times New Roman" w:cs="Times New Roman"/>
                <w:color w:val="auto"/>
              </w:rPr>
              <w:t>“</w:t>
            </w:r>
            <w:r w:rsidRPr="00B167B3">
              <w:rPr>
                <w:rFonts w:ascii="Times New Roman" w:cs="Times New Roman"/>
                <w:color w:val="auto"/>
              </w:rPr>
              <w:t>大唐仁化</w:t>
            </w:r>
            <w:r w:rsidRPr="00B167B3">
              <w:rPr>
                <w:rFonts w:ascii="Times New Roman" w:cs="Times New Roman"/>
                <w:color w:val="auto"/>
              </w:rPr>
              <w:t>75MWp</w:t>
            </w:r>
            <w:r w:rsidRPr="00B167B3">
              <w:rPr>
                <w:rFonts w:ascii="Times New Roman" w:cs="Times New Roman"/>
                <w:color w:val="auto"/>
              </w:rPr>
              <w:t>农光互补光伏</w:t>
            </w:r>
            <w:r w:rsidRPr="00B167B3">
              <w:rPr>
                <w:rFonts w:ascii="Times New Roman" w:cs="Times New Roman"/>
                <w:color w:val="auto"/>
              </w:rPr>
              <w:t>-</w:t>
            </w:r>
            <w:r w:rsidRPr="00B167B3">
              <w:rPr>
                <w:rFonts w:ascii="Times New Roman" w:cs="Times New Roman"/>
                <w:color w:val="auto"/>
              </w:rPr>
              <w:t>光伏区</w:t>
            </w:r>
            <w:r w:rsidRPr="00B167B3">
              <w:rPr>
                <w:rFonts w:ascii="Times New Roman" w:cs="Times New Roman"/>
                <w:color w:val="auto"/>
              </w:rPr>
              <w:t>”</w:t>
            </w:r>
            <w:r w:rsidRPr="00B167B3">
              <w:rPr>
                <w:rFonts w:ascii="Times New Roman" w:cs="Times New Roman"/>
                <w:color w:val="auto"/>
              </w:rPr>
              <w:t>，地理中心坐标为</w:t>
            </w:r>
            <w:r w:rsidR="00CC4BF1" w:rsidRPr="00B167B3">
              <w:rPr>
                <w:rFonts w:ascii="Times New Roman" w:cs="Times New Roman"/>
                <w:color w:val="auto"/>
              </w:rPr>
              <w:t>N25.062743°</w:t>
            </w:r>
            <w:r w:rsidR="00CC4BF1" w:rsidRPr="00B167B3">
              <w:rPr>
                <w:rFonts w:ascii="Times New Roman" w:cs="Times New Roman"/>
                <w:color w:val="auto"/>
              </w:rPr>
              <w:t>，</w:t>
            </w:r>
            <w:r w:rsidR="00CC4BF1" w:rsidRPr="00B167B3">
              <w:rPr>
                <w:rFonts w:ascii="Times New Roman" w:cs="Times New Roman"/>
                <w:color w:val="auto"/>
              </w:rPr>
              <w:t>E113.612399°</w:t>
            </w:r>
            <w:r w:rsidRPr="00B167B3">
              <w:rPr>
                <w:rFonts w:ascii="Times New Roman" w:cs="Times New Roman"/>
                <w:color w:val="auto"/>
              </w:rPr>
              <w:t>。</w:t>
            </w:r>
            <w:r w:rsidR="00BA701C" w:rsidRPr="00B167B3">
              <w:rPr>
                <w:rFonts w:ascii="Times New Roman" w:cs="Times New Roman"/>
                <w:color w:val="auto"/>
              </w:rPr>
              <w:t>项目选址位置目前主要为竹林、鱼塘和荒地，总占地面积</w:t>
            </w:r>
            <w:r w:rsidR="00BA701C" w:rsidRPr="00B167B3">
              <w:rPr>
                <w:rFonts w:ascii="Times New Roman" w:cs="Times New Roman"/>
                <w:color w:val="auto"/>
              </w:rPr>
              <w:t>1300</w:t>
            </w:r>
            <w:r w:rsidR="00BA701C" w:rsidRPr="00B167B3">
              <w:rPr>
                <w:rFonts w:ascii="Times New Roman" w:cs="Times New Roman"/>
                <w:color w:val="auto"/>
              </w:rPr>
              <w:t>亩，其中竹林</w:t>
            </w:r>
            <w:r w:rsidR="00BA701C" w:rsidRPr="00B167B3">
              <w:rPr>
                <w:rFonts w:ascii="Times New Roman" w:cs="Times New Roman"/>
                <w:color w:val="auto"/>
              </w:rPr>
              <w:t>225</w:t>
            </w:r>
            <w:r w:rsidR="00BA701C" w:rsidRPr="00B167B3">
              <w:rPr>
                <w:rFonts w:ascii="Times New Roman" w:cs="Times New Roman"/>
                <w:color w:val="auto"/>
              </w:rPr>
              <w:t>亩、鱼塘约</w:t>
            </w:r>
            <w:r w:rsidR="00BA701C" w:rsidRPr="00B167B3">
              <w:rPr>
                <w:rFonts w:ascii="Times New Roman" w:cs="Times New Roman"/>
                <w:color w:val="auto"/>
              </w:rPr>
              <w:t>393</w:t>
            </w:r>
            <w:r w:rsidR="00BA701C" w:rsidRPr="00B167B3">
              <w:rPr>
                <w:rFonts w:ascii="Times New Roman" w:cs="Times New Roman"/>
                <w:color w:val="auto"/>
              </w:rPr>
              <w:t>亩、荒地</w:t>
            </w:r>
            <w:r w:rsidR="00BA701C" w:rsidRPr="00B167B3">
              <w:rPr>
                <w:rFonts w:ascii="Times New Roman" w:cs="Times New Roman"/>
                <w:color w:val="auto"/>
              </w:rPr>
              <w:t>682</w:t>
            </w:r>
            <w:r w:rsidR="00BA701C" w:rsidRPr="00B167B3">
              <w:rPr>
                <w:rFonts w:ascii="Times New Roman" w:cs="Times New Roman"/>
                <w:color w:val="auto"/>
              </w:rPr>
              <w:t>亩。</w:t>
            </w:r>
            <w:r w:rsidRPr="00B167B3">
              <w:rPr>
                <w:rFonts w:ascii="Times New Roman" w:cs="Times New Roman"/>
                <w:color w:val="auto"/>
              </w:rPr>
              <w:t>建设单位拟通过建设光伏发电项目，在太阳能发电板下种植合适的经济作物，最终实现</w:t>
            </w:r>
            <w:r w:rsidRPr="00B167B3">
              <w:rPr>
                <w:rFonts w:ascii="Times New Roman" w:cs="Times New Roman"/>
                <w:color w:val="auto"/>
              </w:rPr>
              <w:t>“</w:t>
            </w:r>
            <w:r w:rsidRPr="00B167B3">
              <w:rPr>
                <w:rFonts w:ascii="Times New Roman" w:cs="Times New Roman"/>
                <w:color w:val="auto"/>
              </w:rPr>
              <w:t>板上发电，板下种植</w:t>
            </w:r>
            <w:r w:rsidRPr="00B167B3">
              <w:rPr>
                <w:rFonts w:ascii="Times New Roman" w:cs="Times New Roman"/>
                <w:color w:val="auto"/>
              </w:rPr>
              <w:t>”</w:t>
            </w:r>
            <w:r w:rsidRPr="00B167B3">
              <w:rPr>
                <w:rFonts w:ascii="Times New Roman" w:cs="Times New Roman"/>
                <w:color w:val="auto"/>
              </w:rPr>
              <w:t>的</w:t>
            </w:r>
            <w:r w:rsidRPr="00B167B3">
              <w:rPr>
                <w:rFonts w:ascii="Times New Roman" w:cs="Times New Roman"/>
                <w:color w:val="auto"/>
              </w:rPr>
              <w:t>“</w:t>
            </w:r>
            <w:r w:rsidRPr="00B167B3">
              <w:rPr>
                <w:rFonts w:ascii="Times New Roman" w:cs="Times New Roman"/>
                <w:color w:val="auto"/>
              </w:rPr>
              <w:t>光伏</w:t>
            </w:r>
            <w:r w:rsidRPr="00B167B3">
              <w:rPr>
                <w:rFonts w:ascii="Times New Roman" w:cs="Times New Roman"/>
                <w:color w:val="auto"/>
              </w:rPr>
              <w:t>+</w:t>
            </w:r>
            <w:r w:rsidRPr="00B167B3">
              <w:rPr>
                <w:rFonts w:ascii="Times New Roman" w:cs="Times New Roman"/>
                <w:color w:val="auto"/>
              </w:rPr>
              <w:t>产业模式</w:t>
            </w:r>
            <w:r w:rsidRPr="00B167B3">
              <w:rPr>
                <w:rFonts w:ascii="Times New Roman" w:cs="Times New Roman"/>
                <w:color w:val="auto"/>
              </w:rPr>
              <w:t>”</w:t>
            </w:r>
            <w:r w:rsidRPr="00B167B3">
              <w:rPr>
                <w:rFonts w:ascii="Times New Roman" w:cs="Times New Roman"/>
                <w:color w:val="auto"/>
              </w:rPr>
              <w:t>，提高单位面积土地的产出效率。</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本项目设计总装机容量约</w:t>
            </w:r>
            <w:r w:rsidRPr="00B167B3">
              <w:rPr>
                <w:rFonts w:ascii="Times New Roman" w:cs="Times New Roman"/>
                <w:color w:val="auto"/>
              </w:rPr>
              <w:t>75MWp</w:t>
            </w:r>
            <w:r w:rsidRPr="00B167B3">
              <w:rPr>
                <w:rFonts w:ascii="Times New Roman" w:cs="Times New Roman"/>
                <w:color w:val="auto"/>
              </w:rPr>
              <w:t>，均采用</w:t>
            </w:r>
            <w:r w:rsidRPr="00B167B3">
              <w:rPr>
                <w:rFonts w:ascii="Times New Roman" w:cs="Times New Roman"/>
                <w:color w:val="auto"/>
              </w:rPr>
              <w:t>440Wp</w:t>
            </w:r>
            <w:r w:rsidRPr="00B167B3">
              <w:rPr>
                <w:rFonts w:ascii="Times New Roman" w:cs="Times New Roman"/>
                <w:color w:val="auto"/>
              </w:rPr>
              <w:t>单晶硅光伏组件，项目共分为</w:t>
            </w:r>
            <w:r w:rsidRPr="00B167B3">
              <w:rPr>
                <w:rFonts w:ascii="Times New Roman" w:cs="Times New Roman"/>
                <w:color w:val="auto"/>
              </w:rPr>
              <w:t>18</w:t>
            </w:r>
            <w:r w:rsidRPr="00B167B3">
              <w:rPr>
                <w:rFonts w:ascii="Times New Roman" w:cs="Times New Roman"/>
                <w:color w:val="auto"/>
              </w:rPr>
              <w:t>个</w:t>
            </w:r>
            <w:r w:rsidRPr="00B167B3">
              <w:rPr>
                <w:rFonts w:ascii="Times New Roman" w:cs="Times New Roman"/>
                <w:color w:val="auto"/>
              </w:rPr>
              <w:t>3.9424MWp</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2.75968MWp</w:t>
            </w:r>
            <w:r w:rsidRPr="00B167B3">
              <w:rPr>
                <w:rFonts w:ascii="Times New Roman" w:cs="Times New Roman"/>
                <w:color w:val="auto"/>
              </w:rPr>
              <w:t>和</w:t>
            </w:r>
            <w:r w:rsidRPr="00B167B3">
              <w:rPr>
                <w:rFonts w:ascii="Times New Roman" w:cs="Times New Roman"/>
                <w:color w:val="auto"/>
              </w:rPr>
              <w:t>1</w:t>
            </w:r>
            <w:r w:rsidRPr="00B167B3">
              <w:rPr>
                <w:rFonts w:ascii="Times New Roman" w:cs="Times New Roman"/>
                <w:color w:val="auto"/>
              </w:rPr>
              <w:t>个</w:t>
            </w:r>
            <w:r w:rsidRPr="00B167B3">
              <w:rPr>
                <w:rFonts w:ascii="Times New Roman" w:cs="Times New Roman"/>
                <w:color w:val="auto"/>
              </w:rPr>
              <w:t>1.37984MWp</w:t>
            </w:r>
            <w:r w:rsidRPr="00B167B3">
              <w:rPr>
                <w:rFonts w:ascii="Times New Roman" w:cs="Times New Roman"/>
                <w:color w:val="auto"/>
              </w:rPr>
              <w:t>的光伏分区，合计</w:t>
            </w:r>
            <w:r w:rsidRPr="00B167B3">
              <w:rPr>
                <w:rFonts w:ascii="Times New Roman" w:cs="Times New Roman"/>
                <w:color w:val="auto"/>
              </w:rPr>
              <w:t>20</w:t>
            </w:r>
            <w:r w:rsidRPr="00B167B3">
              <w:rPr>
                <w:rFonts w:ascii="Times New Roman" w:cs="Times New Roman"/>
                <w:color w:val="auto"/>
              </w:rPr>
              <w:t>个光伏分区。</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二、项目周边环境质量现状评价结论</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）地表水环境质量现状</w:t>
            </w:r>
          </w:p>
          <w:p w:rsidR="003E0869" w:rsidRPr="00B167B3" w:rsidRDefault="00A46300" w:rsidP="00A46300">
            <w:pPr>
              <w:ind w:firstLine="480"/>
            </w:pPr>
            <w:r w:rsidRPr="00B167B3">
              <w:t>由监测结果可知，本项目附近地表水董塘水</w:t>
            </w:r>
            <w:r w:rsidRPr="00B167B3">
              <w:t>2</w:t>
            </w:r>
            <w:r w:rsidRPr="00B167B3">
              <w:t>个监测断面中各项监测因子均满足《地表水环境质量标准》（</w:t>
            </w:r>
            <w:r w:rsidRPr="00B167B3">
              <w:t>GB3838-2002</w:t>
            </w:r>
            <w:r w:rsidRPr="00B167B3">
              <w:t>）</w:t>
            </w:r>
            <w:r w:rsidRPr="00B167B3">
              <w:rPr>
                <w:rFonts w:ascii="宋体" w:hAnsi="宋体" w:cs="宋体" w:hint="eastAsia"/>
              </w:rPr>
              <w:t>Ⅲ</w:t>
            </w:r>
            <w:r w:rsidRPr="00B167B3">
              <w:t>类水质标准要求，</w:t>
            </w:r>
            <w:r w:rsidRPr="00B167B3">
              <w:t>SS</w:t>
            </w:r>
            <w:r w:rsidRPr="00B167B3">
              <w:t>满足《地表水资源质量标准》（</w:t>
            </w:r>
            <w:r w:rsidRPr="00B167B3">
              <w:t>SL63-94</w:t>
            </w:r>
            <w:r w:rsidRPr="00B167B3">
              <w:t>）三级标准要求，说明董塘</w:t>
            </w:r>
            <w:proofErr w:type="gramStart"/>
            <w:r w:rsidRPr="00B167B3">
              <w:t>水评价</w:t>
            </w:r>
            <w:proofErr w:type="gramEnd"/>
            <w:r w:rsidRPr="00B167B3">
              <w:t>范围内水质状况良好。</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）环境空气质量现状</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w:t>
            </w:r>
            <w:r w:rsidRPr="00B167B3">
              <w:rPr>
                <w:rFonts w:ascii="Times New Roman" w:cs="Times New Roman"/>
                <w:color w:val="auto"/>
              </w:rPr>
              <w:t>201</w:t>
            </w:r>
            <w:r w:rsidR="00AC0529" w:rsidRPr="00B167B3">
              <w:rPr>
                <w:rFonts w:ascii="Times New Roman" w:cs="Times New Roman"/>
                <w:color w:val="auto"/>
              </w:rPr>
              <w:t>9</w:t>
            </w:r>
            <w:r w:rsidRPr="00B167B3">
              <w:rPr>
                <w:rFonts w:ascii="Times New Roman" w:cs="Times New Roman"/>
                <w:color w:val="auto"/>
              </w:rPr>
              <w:t>年韶关市环境状况公报》，</w:t>
            </w:r>
            <w:r w:rsidR="00AC0529" w:rsidRPr="00B167B3">
              <w:rPr>
                <w:rFonts w:ascii="Times New Roman" w:cs="Times New Roman"/>
                <w:color w:val="auto"/>
              </w:rPr>
              <w:t>仁化县</w:t>
            </w:r>
            <w:r w:rsidR="00AC0529" w:rsidRPr="00B167B3">
              <w:rPr>
                <w:rFonts w:ascii="Times New Roman" w:cs="Times New Roman"/>
                <w:color w:val="auto"/>
              </w:rPr>
              <w:t>SO</w:t>
            </w:r>
            <w:r w:rsidR="00AC0529" w:rsidRPr="00B167B3">
              <w:rPr>
                <w:rFonts w:ascii="Times New Roman" w:cs="Times New Roman"/>
                <w:color w:val="auto"/>
                <w:vertAlign w:val="subscript"/>
              </w:rPr>
              <w:t>2</w:t>
            </w:r>
            <w:r w:rsidR="00AC0529" w:rsidRPr="00B167B3">
              <w:rPr>
                <w:rFonts w:ascii="Times New Roman" w:cs="Times New Roman"/>
                <w:color w:val="auto"/>
              </w:rPr>
              <w:t>平均浓度为</w:t>
            </w:r>
            <w:r w:rsidR="00AC0529" w:rsidRPr="00B167B3">
              <w:rPr>
                <w:rFonts w:ascii="Times New Roman" w:cs="Times New Roman"/>
                <w:color w:val="auto"/>
              </w:rPr>
              <w:t>11 µg/m</w:t>
            </w:r>
            <w:r w:rsidR="00AC0529" w:rsidRPr="00B167B3">
              <w:rPr>
                <w:rFonts w:ascii="Times New Roman" w:cs="Times New Roman"/>
                <w:color w:val="auto"/>
                <w:vertAlign w:val="superscript"/>
              </w:rPr>
              <w:t>3</w:t>
            </w:r>
            <w:r w:rsidR="00AC0529" w:rsidRPr="00B167B3">
              <w:rPr>
                <w:rFonts w:ascii="Times New Roman" w:cs="Times New Roman"/>
                <w:color w:val="auto"/>
              </w:rPr>
              <w:t>，</w:t>
            </w:r>
            <w:r w:rsidR="00AC0529" w:rsidRPr="00B167B3">
              <w:rPr>
                <w:rFonts w:ascii="Times New Roman" w:cs="Times New Roman"/>
                <w:color w:val="auto"/>
              </w:rPr>
              <w:t>NO</w:t>
            </w:r>
            <w:r w:rsidR="00AC0529" w:rsidRPr="00B167B3">
              <w:rPr>
                <w:rFonts w:ascii="Times New Roman" w:cs="Times New Roman"/>
                <w:color w:val="auto"/>
                <w:vertAlign w:val="subscript"/>
              </w:rPr>
              <w:t>2</w:t>
            </w:r>
            <w:r w:rsidR="00AC0529" w:rsidRPr="00B167B3">
              <w:rPr>
                <w:rFonts w:ascii="Times New Roman" w:cs="Times New Roman"/>
                <w:color w:val="auto"/>
              </w:rPr>
              <w:t>平均浓度为</w:t>
            </w:r>
            <w:r w:rsidR="00AC0529" w:rsidRPr="00B167B3">
              <w:rPr>
                <w:rFonts w:ascii="Times New Roman" w:cs="Times New Roman"/>
                <w:color w:val="auto"/>
              </w:rPr>
              <w:t>11 µg/m</w:t>
            </w:r>
            <w:r w:rsidR="00AC0529" w:rsidRPr="00B167B3">
              <w:rPr>
                <w:rFonts w:ascii="Times New Roman" w:cs="Times New Roman"/>
                <w:color w:val="auto"/>
                <w:vertAlign w:val="superscript"/>
              </w:rPr>
              <w:t>3</w:t>
            </w:r>
            <w:r w:rsidR="00AC0529" w:rsidRPr="00B167B3">
              <w:rPr>
                <w:rFonts w:ascii="Times New Roman" w:cs="Times New Roman"/>
                <w:color w:val="auto"/>
              </w:rPr>
              <w:t>，</w:t>
            </w:r>
            <w:r w:rsidR="00AC0529" w:rsidRPr="00B167B3">
              <w:rPr>
                <w:rFonts w:ascii="Times New Roman" w:cs="Times New Roman"/>
                <w:color w:val="auto"/>
              </w:rPr>
              <w:t>PM</w:t>
            </w:r>
            <w:r w:rsidR="00AC0529" w:rsidRPr="00B167B3">
              <w:rPr>
                <w:rFonts w:ascii="Times New Roman" w:cs="Times New Roman"/>
                <w:color w:val="auto"/>
                <w:vertAlign w:val="subscript"/>
              </w:rPr>
              <w:t>10</w:t>
            </w:r>
            <w:r w:rsidR="00AC0529" w:rsidRPr="00B167B3">
              <w:rPr>
                <w:rFonts w:ascii="Times New Roman" w:cs="Times New Roman"/>
                <w:color w:val="auto"/>
              </w:rPr>
              <w:t>平均浓度为</w:t>
            </w:r>
            <w:r w:rsidR="00AC0529" w:rsidRPr="00B167B3">
              <w:rPr>
                <w:rFonts w:ascii="Times New Roman" w:cs="Times New Roman"/>
                <w:color w:val="auto"/>
              </w:rPr>
              <w:t>40 µg/m</w:t>
            </w:r>
            <w:r w:rsidR="00AC0529" w:rsidRPr="00B167B3">
              <w:rPr>
                <w:rFonts w:ascii="Times New Roman" w:cs="Times New Roman"/>
                <w:color w:val="auto"/>
                <w:vertAlign w:val="superscript"/>
              </w:rPr>
              <w:t>3</w:t>
            </w:r>
            <w:r w:rsidR="00AC0529" w:rsidRPr="00B167B3">
              <w:rPr>
                <w:rFonts w:ascii="Times New Roman" w:cs="Times New Roman"/>
                <w:color w:val="auto"/>
              </w:rPr>
              <w:t>，</w:t>
            </w:r>
            <w:r w:rsidR="00AC0529" w:rsidRPr="00B167B3">
              <w:rPr>
                <w:rFonts w:ascii="Times New Roman" w:cs="Times New Roman"/>
                <w:color w:val="auto"/>
              </w:rPr>
              <w:t>PM</w:t>
            </w:r>
            <w:r w:rsidR="00AC0529" w:rsidRPr="00B167B3">
              <w:rPr>
                <w:rFonts w:ascii="Times New Roman" w:cs="Times New Roman"/>
                <w:color w:val="auto"/>
                <w:vertAlign w:val="subscript"/>
              </w:rPr>
              <w:t>2.5</w:t>
            </w:r>
            <w:r w:rsidR="00AC0529" w:rsidRPr="00B167B3">
              <w:rPr>
                <w:rFonts w:ascii="Times New Roman" w:cs="Times New Roman"/>
                <w:color w:val="auto"/>
              </w:rPr>
              <w:t>平均浓度为</w:t>
            </w:r>
            <w:r w:rsidR="00AC0529" w:rsidRPr="00B167B3">
              <w:rPr>
                <w:rFonts w:ascii="Times New Roman" w:cs="Times New Roman"/>
                <w:color w:val="auto"/>
              </w:rPr>
              <w:t>25 µg/m</w:t>
            </w:r>
            <w:r w:rsidR="00AC0529" w:rsidRPr="00B167B3">
              <w:rPr>
                <w:rFonts w:ascii="Times New Roman" w:cs="Times New Roman"/>
                <w:color w:val="auto"/>
                <w:vertAlign w:val="superscript"/>
              </w:rPr>
              <w:t>3</w:t>
            </w:r>
            <w:r w:rsidR="00AC0529" w:rsidRPr="00B167B3">
              <w:rPr>
                <w:rFonts w:ascii="Times New Roman" w:cs="Times New Roman"/>
                <w:color w:val="auto"/>
              </w:rPr>
              <w:t>，</w:t>
            </w:r>
            <w:r w:rsidR="00AC0529" w:rsidRPr="00B167B3">
              <w:rPr>
                <w:rFonts w:ascii="Times New Roman" w:cs="Times New Roman"/>
                <w:color w:val="auto"/>
              </w:rPr>
              <w:t>CO</w:t>
            </w:r>
            <w:r w:rsidR="00AC0529" w:rsidRPr="00B167B3">
              <w:rPr>
                <w:rFonts w:ascii="Times New Roman" w:cs="Times New Roman"/>
                <w:color w:val="auto"/>
              </w:rPr>
              <w:t>日均值第</w:t>
            </w:r>
            <w:r w:rsidR="00AC0529" w:rsidRPr="00B167B3">
              <w:rPr>
                <w:rFonts w:ascii="Times New Roman" w:cs="Times New Roman"/>
                <w:color w:val="auto"/>
              </w:rPr>
              <w:t>95</w:t>
            </w:r>
            <w:proofErr w:type="gramStart"/>
            <w:r w:rsidR="00AC0529" w:rsidRPr="00B167B3">
              <w:rPr>
                <w:rFonts w:ascii="Times New Roman" w:cs="Times New Roman"/>
                <w:color w:val="auto"/>
              </w:rPr>
              <w:t>百</w:t>
            </w:r>
            <w:proofErr w:type="gramEnd"/>
            <w:r w:rsidR="00AC0529" w:rsidRPr="00B167B3">
              <w:rPr>
                <w:rFonts w:ascii="Times New Roman" w:cs="Times New Roman"/>
                <w:color w:val="auto"/>
              </w:rPr>
              <w:t>分位数平均浓度值范围为</w:t>
            </w:r>
            <w:r w:rsidR="00AC0529" w:rsidRPr="00B167B3">
              <w:rPr>
                <w:rFonts w:ascii="Times New Roman" w:cs="Times New Roman"/>
                <w:color w:val="auto"/>
              </w:rPr>
              <w:t>1.0mg/m</w:t>
            </w:r>
            <w:r w:rsidR="00AC0529" w:rsidRPr="00B167B3">
              <w:rPr>
                <w:rFonts w:ascii="Times New Roman" w:cs="Times New Roman"/>
                <w:color w:val="auto"/>
                <w:vertAlign w:val="superscript"/>
              </w:rPr>
              <w:t>3</w:t>
            </w:r>
            <w:r w:rsidR="00AC0529" w:rsidRPr="00B167B3">
              <w:rPr>
                <w:rFonts w:ascii="Times New Roman" w:cs="Times New Roman"/>
                <w:color w:val="auto"/>
              </w:rPr>
              <w:t>，</w:t>
            </w:r>
            <w:r w:rsidR="00AC0529" w:rsidRPr="00B167B3">
              <w:rPr>
                <w:rFonts w:ascii="Times New Roman" w:cs="Times New Roman"/>
                <w:color w:val="auto"/>
              </w:rPr>
              <w:t>O</w:t>
            </w:r>
            <w:r w:rsidR="00AC0529" w:rsidRPr="00B167B3">
              <w:rPr>
                <w:rFonts w:ascii="Times New Roman" w:cs="Times New Roman"/>
                <w:color w:val="auto"/>
                <w:vertAlign w:val="subscript"/>
              </w:rPr>
              <w:t>3</w:t>
            </w:r>
            <w:r w:rsidR="00AC0529" w:rsidRPr="00B167B3">
              <w:rPr>
                <w:rFonts w:ascii="Times New Roman" w:cs="Times New Roman"/>
                <w:color w:val="auto"/>
              </w:rPr>
              <w:t>日最大</w:t>
            </w:r>
            <w:r w:rsidR="00AC0529" w:rsidRPr="00B167B3">
              <w:rPr>
                <w:rFonts w:ascii="Times New Roman" w:cs="Times New Roman"/>
                <w:color w:val="auto"/>
              </w:rPr>
              <w:t>8</w:t>
            </w:r>
            <w:r w:rsidR="00AC0529" w:rsidRPr="00B167B3">
              <w:rPr>
                <w:rFonts w:ascii="Times New Roman" w:cs="Times New Roman"/>
                <w:color w:val="auto"/>
              </w:rPr>
              <w:t>小时值第</w:t>
            </w:r>
            <w:r w:rsidR="00AC0529" w:rsidRPr="00B167B3">
              <w:rPr>
                <w:rFonts w:ascii="Times New Roman" w:cs="Times New Roman"/>
                <w:color w:val="auto"/>
              </w:rPr>
              <w:t>90</w:t>
            </w:r>
            <w:proofErr w:type="gramStart"/>
            <w:r w:rsidR="00AC0529" w:rsidRPr="00B167B3">
              <w:rPr>
                <w:rFonts w:ascii="Times New Roman" w:cs="Times New Roman"/>
                <w:color w:val="auto"/>
              </w:rPr>
              <w:t>百</w:t>
            </w:r>
            <w:proofErr w:type="gramEnd"/>
            <w:r w:rsidR="00AC0529" w:rsidRPr="00B167B3">
              <w:rPr>
                <w:rFonts w:ascii="Times New Roman" w:cs="Times New Roman"/>
                <w:color w:val="auto"/>
              </w:rPr>
              <w:t>分位数平均浓度范围为</w:t>
            </w:r>
            <w:r w:rsidR="00AC0529" w:rsidRPr="00B167B3">
              <w:rPr>
                <w:rFonts w:ascii="Times New Roman" w:cs="Times New Roman"/>
                <w:color w:val="auto"/>
              </w:rPr>
              <w:t>129 µg/m</w:t>
            </w:r>
            <w:r w:rsidR="00AC0529" w:rsidRPr="00B167B3">
              <w:rPr>
                <w:rFonts w:ascii="Times New Roman" w:cs="Times New Roman"/>
                <w:color w:val="auto"/>
                <w:vertAlign w:val="superscript"/>
              </w:rPr>
              <w:t>3</w:t>
            </w:r>
            <w:r w:rsidR="00AC0529" w:rsidRPr="00B167B3">
              <w:rPr>
                <w:rFonts w:ascii="Times New Roman" w:cs="Times New Roman"/>
                <w:color w:val="auto"/>
              </w:rPr>
              <w:t>，均达到《环境空气质量标准》（</w:t>
            </w:r>
            <w:r w:rsidR="00AC0529" w:rsidRPr="00B167B3">
              <w:rPr>
                <w:rFonts w:ascii="Times New Roman" w:cs="Times New Roman"/>
                <w:color w:val="auto"/>
              </w:rPr>
              <w:t>GB3095-2012</w:t>
            </w:r>
            <w:r w:rsidR="00AC0529" w:rsidRPr="00B167B3">
              <w:rPr>
                <w:rFonts w:ascii="Times New Roman" w:cs="Times New Roman"/>
                <w:color w:val="auto"/>
              </w:rPr>
              <w:t>）二级标准，为大气环境达标区。</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）声环境质量现状</w:t>
            </w:r>
          </w:p>
          <w:p w:rsidR="00DE7099" w:rsidRPr="00B167B3" w:rsidRDefault="00DE7099" w:rsidP="00DE7099">
            <w:pPr>
              <w:pStyle w:val="1a"/>
              <w:ind w:firstLine="480"/>
              <w:rPr>
                <w:rFonts w:ascii="Times New Roman" w:cs="Times New Roman"/>
                <w:color w:val="auto"/>
              </w:rPr>
            </w:pPr>
            <w:r w:rsidRPr="00B167B3">
              <w:rPr>
                <w:rFonts w:ascii="Times New Roman" w:cs="Times New Roman"/>
                <w:color w:val="auto"/>
              </w:rPr>
              <w:t>由监测结果可以看出，各监测点昼间噪声值为</w:t>
            </w:r>
            <w:r w:rsidRPr="00B167B3">
              <w:rPr>
                <w:rFonts w:ascii="Times New Roman" w:cs="Times New Roman"/>
                <w:color w:val="auto"/>
              </w:rPr>
              <w:t>39~51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），夜间噪声值范围为</w:t>
            </w:r>
            <w:r w:rsidRPr="00B167B3">
              <w:rPr>
                <w:rFonts w:ascii="Times New Roman" w:cs="Times New Roman"/>
                <w:color w:val="auto"/>
              </w:rPr>
              <w:t>37~45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），项目四周边界噪声值满足《声环境质量标准》（</w:t>
            </w:r>
            <w:r w:rsidRPr="00B167B3">
              <w:rPr>
                <w:rFonts w:ascii="Times New Roman" w:cs="Times New Roman"/>
                <w:color w:val="auto"/>
              </w:rPr>
              <w:t>GB3096-2008</w:t>
            </w:r>
            <w:r w:rsidRPr="00B167B3">
              <w:rPr>
                <w:rFonts w:ascii="Times New Roman" w:cs="Times New Roman"/>
                <w:color w:val="auto"/>
              </w:rPr>
              <w:t>）中</w:t>
            </w:r>
            <w:r w:rsidRPr="00B167B3">
              <w:rPr>
                <w:rFonts w:ascii="Times New Roman" w:cs="Times New Roman"/>
                <w:color w:val="auto"/>
              </w:rPr>
              <w:t>1</w:t>
            </w:r>
            <w:r w:rsidRPr="00B167B3">
              <w:rPr>
                <w:rFonts w:ascii="Times New Roman" w:cs="Times New Roman"/>
                <w:color w:val="auto"/>
              </w:rPr>
              <w:t>类标准的要求，说明项目所在地声环境质量现状较好。</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）生态环境质量现状</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w:t>
            </w:r>
            <w:r w:rsidR="00BA701C" w:rsidRPr="00B167B3">
              <w:rPr>
                <w:rFonts w:ascii="Times New Roman" w:cs="Times New Roman"/>
                <w:color w:val="auto"/>
              </w:rPr>
              <w:t>位于广东省韶关市仁化县</w:t>
            </w:r>
            <w:proofErr w:type="gramStart"/>
            <w:r w:rsidR="00BA701C" w:rsidRPr="00B167B3">
              <w:rPr>
                <w:rFonts w:ascii="Times New Roman" w:cs="Times New Roman"/>
                <w:color w:val="auto"/>
              </w:rPr>
              <w:t>董塘县和平</w:t>
            </w:r>
            <w:proofErr w:type="gramEnd"/>
            <w:r w:rsidR="00BA701C" w:rsidRPr="00B167B3">
              <w:rPr>
                <w:rFonts w:ascii="Times New Roman" w:cs="Times New Roman"/>
                <w:color w:val="auto"/>
              </w:rPr>
              <w:t>八一村委会附近，目前主要为竹林、</w:t>
            </w:r>
            <w:r w:rsidRPr="00B167B3">
              <w:rPr>
                <w:rFonts w:ascii="Times New Roman" w:cs="Times New Roman"/>
                <w:color w:val="auto"/>
              </w:rPr>
              <w:t>鱼塘</w:t>
            </w:r>
            <w:r w:rsidR="00BA701C" w:rsidRPr="00B167B3">
              <w:rPr>
                <w:rFonts w:ascii="Times New Roman" w:cs="Times New Roman"/>
                <w:color w:val="auto"/>
              </w:rPr>
              <w:t>和荒地</w:t>
            </w:r>
            <w:r w:rsidRPr="00B167B3">
              <w:rPr>
                <w:rFonts w:ascii="Times New Roman" w:cs="Times New Roman"/>
                <w:color w:val="auto"/>
              </w:rPr>
              <w:t>，不涉及基本农田和生态公益林。根据现场调查，项目区域为发现国家和省级重点保护物种、珍稀濒危物种。</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lastRenderedPageBreak/>
              <w:t>三、环境影响评价结论及其污染防治措施</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1</w:t>
            </w:r>
            <w:r w:rsidRPr="00B167B3">
              <w:rPr>
                <w:rFonts w:ascii="Times New Roman" w:cs="Times New Roman"/>
                <w:b/>
                <w:color w:val="auto"/>
              </w:rPr>
              <w:t>、施工期环境影响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）地表水</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施工废水经施工场地内设置的隔油池、沉淀池处理后回用于场地作降尘、车辆冲洗水，不外排；施工期生活污水经化粪池处理达</w:t>
            </w:r>
            <w:r w:rsidRPr="00B167B3">
              <w:rPr>
                <w:rStyle w:val="0CharChar"/>
                <w:rFonts w:ascii="Times New Roman" w:hAnsi="Times New Roman" w:cs="Times New Roman"/>
                <w:color w:val="auto"/>
              </w:rPr>
              <w:t>到《农田灌溉水质标准》（</w:t>
            </w:r>
            <w:r w:rsidRPr="00B167B3">
              <w:rPr>
                <w:rStyle w:val="0CharChar"/>
                <w:rFonts w:ascii="Times New Roman" w:hAnsi="Times New Roman" w:cs="Times New Roman"/>
                <w:color w:val="auto"/>
              </w:rPr>
              <w:t>GB5084-2005</w:t>
            </w:r>
            <w:r w:rsidRPr="00B167B3">
              <w:rPr>
                <w:rStyle w:val="0CharChar"/>
                <w:rFonts w:ascii="Times New Roman" w:hAnsi="Times New Roman" w:cs="Times New Roman"/>
                <w:color w:val="auto"/>
              </w:rPr>
              <w:t>）</w:t>
            </w:r>
            <w:proofErr w:type="gramStart"/>
            <w:r w:rsidRPr="00B167B3">
              <w:rPr>
                <w:rStyle w:val="0CharChar"/>
                <w:rFonts w:ascii="Times New Roman" w:hAnsi="Times New Roman" w:cs="Times New Roman"/>
                <w:color w:val="auto"/>
              </w:rPr>
              <w:t>中旱作物</w:t>
            </w:r>
            <w:proofErr w:type="gramEnd"/>
            <w:r w:rsidRPr="00B167B3">
              <w:rPr>
                <w:rStyle w:val="0CharChar"/>
                <w:rFonts w:ascii="Times New Roman" w:hAnsi="Times New Roman" w:cs="Times New Roman"/>
                <w:color w:val="auto"/>
              </w:rPr>
              <w:t>标准后用于农作物施肥，不外排。因此，本项目施工期对周边地表水环境影响较小。</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）大气环境</w:t>
            </w:r>
          </w:p>
          <w:p w:rsidR="003E0869" w:rsidRPr="00B167B3" w:rsidRDefault="003E0869" w:rsidP="00AC0529">
            <w:pPr>
              <w:pStyle w:val="1a"/>
              <w:ind w:firstLine="480"/>
              <w:rPr>
                <w:rFonts w:ascii="Times New Roman" w:cs="Times New Roman"/>
                <w:color w:val="auto"/>
              </w:rPr>
            </w:pPr>
            <w:r w:rsidRPr="00B167B3">
              <w:rPr>
                <w:rFonts w:ascii="Times New Roman" w:cs="Times New Roman"/>
                <w:color w:val="auto"/>
              </w:rPr>
              <w:t>施工期扬尘主要包括施工扬尘、运输道路扬尘，建设单位拟对运输车辆采取洒水抑尘、覆盖运输等措施，保持车辆整体整洁，防止沿途撒漏，做到及时清理撒漏现场和定期清洗施工场地出入口等，扬尘不会对沿途环境造成明显的影响。</w:t>
            </w:r>
            <w:r w:rsidR="00AC0529" w:rsidRPr="00B167B3">
              <w:rPr>
                <w:rFonts w:ascii="Times New Roman" w:cs="Times New Roman"/>
                <w:color w:val="auto"/>
              </w:rPr>
              <w:t>施工燃油机械车辆、挖土机等因燃油会产生一氧化碳、二氧化氮、总烃等污染物，会对大气造成不良影响，但这种污染源较分散且为流动性，污染物排放量不大，表现为局部和间歇性，故对周边大气环境的影响程度较轻。</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）噪声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施工设备的昼间噪声在厂界（以</w:t>
            </w:r>
            <w:r w:rsidR="00BA701C" w:rsidRPr="00B167B3">
              <w:rPr>
                <w:rFonts w:ascii="Times New Roman" w:cs="Times New Roman"/>
                <w:color w:val="auto"/>
              </w:rPr>
              <w:t>2</w:t>
            </w:r>
            <w:r w:rsidRPr="00B167B3">
              <w:rPr>
                <w:rFonts w:ascii="Times New Roman" w:cs="Times New Roman"/>
                <w:color w:val="auto"/>
              </w:rPr>
              <w:t>0m</w:t>
            </w:r>
            <w:r w:rsidRPr="00B167B3">
              <w:rPr>
                <w:rFonts w:ascii="Times New Roman" w:cs="Times New Roman"/>
                <w:color w:val="auto"/>
              </w:rPr>
              <w:t>计）以内符合《建筑施工场界环境噪声排放标准》（</w:t>
            </w:r>
            <w:r w:rsidRPr="00B167B3">
              <w:rPr>
                <w:rFonts w:ascii="Times New Roman" w:cs="Times New Roman"/>
                <w:color w:val="auto"/>
              </w:rPr>
              <w:t>GB12523-2011</w:t>
            </w:r>
            <w:r w:rsidRPr="00B167B3">
              <w:rPr>
                <w:rFonts w:ascii="Times New Roman" w:cs="Times New Roman"/>
                <w:color w:val="auto"/>
              </w:rPr>
              <w:t>）中所规定的标准，本项目夜间不进行施工。施工单位在施工前应加强与附近居民的沟通，并选用低噪声机械设备，同时加强保养和维护，理安排施工时间，禁止夜间施工，将产生高噪声的设备设置于远离敏感点的施工场地。施工场地出入口位置尽量远离敏感点，车辆出入时低速行驶、禁止鸣笛。</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）固体废物</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施工过程中，需要清除地表植被，为一般固体废物，委托有资质的单位处理；项目开挖方量均可用于场内土地平整，无弃方；生活垃圾集中收集后由环卫部门清运处理；建筑垃圾委托有资质单位处理，对周边环境无明显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）生态环境</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项目区域现状为竹林、鱼塘</w:t>
            </w:r>
            <w:r w:rsidR="00BA701C" w:rsidRPr="00B167B3">
              <w:rPr>
                <w:rFonts w:ascii="Times New Roman" w:cs="Times New Roman"/>
                <w:color w:val="auto"/>
              </w:rPr>
              <w:t>和荒地</w:t>
            </w:r>
            <w:r w:rsidRPr="00B167B3">
              <w:rPr>
                <w:rFonts w:ascii="Times New Roman" w:cs="Times New Roman"/>
                <w:color w:val="auto"/>
              </w:rPr>
              <w:t>，无濒危的重点保护动植物，项目施工期造成的生态影响主要表现在临时占地及施工对地表扰动的影响、对地表植被、野生动物的影响以及施工过程中可能引发的水土流失。项目的施工不会引起区域内生态系统结构和功能</w:t>
            </w:r>
            <w:r w:rsidRPr="00B167B3">
              <w:rPr>
                <w:rFonts w:ascii="Times New Roman" w:cs="Times New Roman"/>
                <w:color w:val="auto"/>
              </w:rPr>
              <w:lastRenderedPageBreak/>
              <w:t>的改变，对生物环境影响较小。</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2</w:t>
            </w:r>
            <w:r w:rsidRPr="00B167B3">
              <w:rPr>
                <w:rFonts w:ascii="Times New Roman" w:cs="Times New Roman"/>
                <w:b/>
                <w:color w:val="auto"/>
              </w:rPr>
              <w:t>、运营期环境影响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）地表水环境</w:t>
            </w:r>
          </w:p>
          <w:p w:rsidR="003E0869" w:rsidRPr="00B167B3" w:rsidRDefault="003E0869" w:rsidP="003E0869">
            <w:pPr>
              <w:pStyle w:val="1a"/>
              <w:ind w:firstLine="480"/>
              <w:rPr>
                <w:rFonts w:ascii="Times New Roman" w:cs="Times New Roman"/>
                <w:bCs/>
                <w:color w:val="auto"/>
              </w:rPr>
            </w:pPr>
            <w:r w:rsidRPr="00B167B3">
              <w:rPr>
                <w:rFonts w:ascii="Times New Roman" w:cs="Times New Roman"/>
                <w:color w:val="auto"/>
              </w:rPr>
              <w:t>项目运行过程中，主要产生清洗废水。光伏组件清洗废水不含重金属离子等污染物，执行《农田灌溉水质标准》（</w:t>
            </w:r>
            <w:r w:rsidRPr="00B167B3">
              <w:rPr>
                <w:rFonts w:ascii="Times New Roman" w:cs="Times New Roman"/>
                <w:color w:val="auto"/>
              </w:rPr>
              <w:t>GB5084-2005</w:t>
            </w:r>
            <w:r w:rsidRPr="00B167B3">
              <w:rPr>
                <w:rFonts w:ascii="Times New Roman" w:cs="Times New Roman"/>
                <w:color w:val="auto"/>
              </w:rPr>
              <w:t>）</w:t>
            </w:r>
            <w:proofErr w:type="gramStart"/>
            <w:r w:rsidRPr="00B167B3">
              <w:rPr>
                <w:rFonts w:ascii="Times New Roman" w:cs="Times New Roman"/>
                <w:color w:val="auto"/>
              </w:rPr>
              <w:t>中旱作物</w:t>
            </w:r>
            <w:proofErr w:type="gramEnd"/>
            <w:r w:rsidRPr="00B167B3">
              <w:rPr>
                <w:rFonts w:ascii="Times New Roman" w:cs="Times New Roman"/>
                <w:color w:val="auto"/>
              </w:rPr>
              <w:t>标准，直接用于灌溉板下种植的农作物，不外排。</w:t>
            </w:r>
            <w:r w:rsidR="00AC0529" w:rsidRPr="00B167B3">
              <w:rPr>
                <w:rFonts w:ascii="Times New Roman" w:cs="Times New Roman"/>
                <w:color w:val="auto"/>
              </w:rPr>
              <w:t>员工依托项目拟建的</w:t>
            </w:r>
            <w:proofErr w:type="gramStart"/>
            <w:r w:rsidR="00AC0529" w:rsidRPr="00B167B3">
              <w:rPr>
                <w:rFonts w:ascii="Times New Roman" w:cs="Times New Roman"/>
                <w:color w:val="auto"/>
              </w:rPr>
              <w:t>升压站综合</w:t>
            </w:r>
            <w:proofErr w:type="gramEnd"/>
            <w:r w:rsidR="00AC0529" w:rsidRPr="00B167B3">
              <w:rPr>
                <w:rFonts w:ascii="Times New Roman" w:cs="Times New Roman"/>
                <w:color w:val="auto"/>
              </w:rPr>
              <w:t>楼内办公，</w:t>
            </w:r>
            <w:proofErr w:type="gramStart"/>
            <w:r w:rsidR="00AC0529" w:rsidRPr="00B167B3">
              <w:rPr>
                <w:rFonts w:ascii="Times New Roman" w:cs="Times New Roman"/>
                <w:color w:val="auto"/>
              </w:rPr>
              <w:t>不在光</w:t>
            </w:r>
            <w:proofErr w:type="gramEnd"/>
            <w:r w:rsidR="00AC0529" w:rsidRPr="00B167B3">
              <w:rPr>
                <w:rFonts w:ascii="Times New Roman" w:cs="Times New Roman"/>
                <w:color w:val="auto"/>
              </w:rPr>
              <w:t>伏区内生活，不产生生活污水。</w:t>
            </w:r>
            <w:r w:rsidRPr="00B167B3">
              <w:rPr>
                <w:rFonts w:ascii="Times New Roman" w:cs="Times New Roman"/>
                <w:bCs/>
                <w:color w:val="auto"/>
              </w:rPr>
              <w:t>因此，本项目对地表水的影响较小。</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）大气环境</w:t>
            </w:r>
          </w:p>
          <w:p w:rsidR="003E0869" w:rsidRPr="00B167B3" w:rsidRDefault="00AC0529" w:rsidP="00AC0529">
            <w:pPr>
              <w:pStyle w:val="1a"/>
              <w:ind w:firstLine="480"/>
              <w:rPr>
                <w:rFonts w:ascii="Times New Roman" w:cs="Times New Roman"/>
                <w:color w:val="auto"/>
              </w:rPr>
            </w:pPr>
            <w:r w:rsidRPr="00B167B3">
              <w:rPr>
                <w:rFonts w:ascii="Times New Roman" w:cs="Times New Roman"/>
                <w:color w:val="auto"/>
              </w:rPr>
              <w:t>本项目主要利用光伏发电系统转化太阳能为电能，在转换过程中无废气排放，太阳能的利用属于清洁能源。</w:t>
            </w:r>
            <w:r w:rsidRPr="00B167B3">
              <w:rPr>
                <w:rFonts w:ascii="Times New Roman" w:cs="Times New Roman"/>
                <w:color w:val="auto"/>
                <w:kern w:val="2"/>
              </w:rPr>
              <w:t>项目员工就餐依托</w:t>
            </w:r>
            <w:proofErr w:type="gramStart"/>
            <w:r w:rsidRPr="00B167B3">
              <w:rPr>
                <w:rFonts w:ascii="Times New Roman" w:cs="Times New Roman"/>
                <w:color w:val="auto"/>
                <w:kern w:val="2"/>
              </w:rPr>
              <w:t>升压站食堂，</w:t>
            </w:r>
            <w:r w:rsidRPr="00B167B3">
              <w:rPr>
                <w:rFonts w:ascii="Times New Roman" w:cs="Times New Roman"/>
                <w:color w:val="auto"/>
              </w:rPr>
              <w:t>不在光</w:t>
            </w:r>
            <w:proofErr w:type="gramEnd"/>
            <w:r w:rsidRPr="00B167B3">
              <w:rPr>
                <w:rFonts w:ascii="Times New Roman" w:cs="Times New Roman"/>
                <w:color w:val="auto"/>
              </w:rPr>
              <w:t>伏区内生活。</w:t>
            </w:r>
            <w:r w:rsidR="003E0869" w:rsidRPr="00B167B3">
              <w:rPr>
                <w:rFonts w:ascii="Times New Roman" w:cs="Times New Roman"/>
                <w:bCs/>
                <w:color w:val="auto"/>
              </w:rPr>
              <w:t>因此，本项目对大气环境的影响较小。</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3</w:t>
            </w:r>
            <w:r w:rsidRPr="00B167B3">
              <w:rPr>
                <w:rFonts w:ascii="Times New Roman" w:cs="Times New Roman"/>
                <w:color w:val="auto"/>
              </w:rPr>
              <w:t>）噪声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本项目太阳能光伏发电过程中无机械传动，噪声源主要为光伏组件、逆变器和配套电器设备等运行时产生的噪声，噪声源强为</w:t>
            </w:r>
            <w:r w:rsidRPr="00B167B3">
              <w:rPr>
                <w:rFonts w:ascii="Times New Roman" w:cs="Times New Roman"/>
                <w:color w:val="auto"/>
              </w:rPr>
              <w:t>50-60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）。本项目占地面积较大，单晶硅组件分布较为分散，经距离衰减，噪声可降至</w:t>
            </w:r>
            <w:r w:rsidRPr="00B167B3">
              <w:rPr>
                <w:rFonts w:ascii="Times New Roman" w:cs="Times New Roman"/>
                <w:color w:val="auto"/>
              </w:rPr>
              <w:t>55 dB</w:t>
            </w:r>
            <w:r w:rsidRPr="00B167B3">
              <w:rPr>
                <w:rFonts w:ascii="Times New Roman" w:cs="Times New Roman"/>
                <w:color w:val="auto"/>
              </w:rPr>
              <w:t>（</w:t>
            </w:r>
            <w:r w:rsidRPr="00B167B3">
              <w:rPr>
                <w:rFonts w:ascii="Times New Roman" w:cs="Times New Roman"/>
                <w:color w:val="auto"/>
              </w:rPr>
              <w:t>A</w:t>
            </w:r>
            <w:r w:rsidRPr="00B167B3">
              <w:rPr>
                <w:rFonts w:ascii="Times New Roman" w:cs="Times New Roman"/>
                <w:color w:val="auto"/>
              </w:rPr>
              <w:t>）以下，可达到《工业企业厂界环境噪声排放标准》（</w:t>
            </w:r>
            <w:r w:rsidRPr="00B167B3">
              <w:rPr>
                <w:rFonts w:ascii="Times New Roman" w:cs="Times New Roman"/>
                <w:color w:val="auto"/>
              </w:rPr>
              <w:t>GB12348-2008</w:t>
            </w: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类声环境功能区排放限值，且本项目夜间不工作，不会产生噪声。因此，本项目对声环境的影响较小。</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）固体废物</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单晶硅组件的使用寿命约</w:t>
            </w:r>
            <w:r w:rsidRPr="00B167B3">
              <w:rPr>
                <w:rFonts w:ascii="Times New Roman" w:cs="Times New Roman"/>
                <w:color w:val="auto"/>
              </w:rPr>
              <w:t>25</w:t>
            </w:r>
            <w:r w:rsidRPr="00B167B3">
              <w:rPr>
                <w:rFonts w:ascii="Times New Roman" w:cs="Times New Roman"/>
                <w:color w:val="auto"/>
              </w:rPr>
              <w:t>年，定期检查，更换的废旧单晶硅组件暂存于</w:t>
            </w:r>
            <w:proofErr w:type="gramStart"/>
            <w:r w:rsidRPr="00B167B3">
              <w:rPr>
                <w:rFonts w:ascii="Times New Roman" w:cs="Times New Roman"/>
                <w:color w:val="auto"/>
              </w:rPr>
              <w:t>升压站仓库，定期由</w:t>
            </w:r>
            <w:proofErr w:type="gramEnd"/>
            <w:r w:rsidRPr="00B167B3">
              <w:rPr>
                <w:rFonts w:ascii="Times New Roman" w:cs="Times New Roman"/>
                <w:color w:val="auto"/>
              </w:rPr>
              <w:t>供应商回收处理，不外排。逆变升压器运行、检修和事故过程中，会产生一定量的废机油，属于危险废物，暂存于</w:t>
            </w:r>
            <w:proofErr w:type="gramStart"/>
            <w:r w:rsidRPr="00B167B3">
              <w:rPr>
                <w:rFonts w:ascii="Times New Roman" w:cs="Times New Roman"/>
                <w:color w:val="auto"/>
              </w:rPr>
              <w:t>升压站危废</w:t>
            </w:r>
            <w:proofErr w:type="gramEnd"/>
            <w:r w:rsidRPr="00B167B3">
              <w:rPr>
                <w:rFonts w:ascii="Times New Roman" w:cs="Times New Roman"/>
                <w:color w:val="auto"/>
              </w:rPr>
              <w:t>暂存间，委托有资质的单位处理，不外排。项目员工依托项目拟建的</w:t>
            </w:r>
            <w:proofErr w:type="gramStart"/>
            <w:r w:rsidRPr="00B167B3">
              <w:rPr>
                <w:rFonts w:ascii="Times New Roman" w:cs="Times New Roman"/>
                <w:color w:val="auto"/>
              </w:rPr>
              <w:t>升压站综合</w:t>
            </w:r>
            <w:proofErr w:type="gramEnd"/>
            <w:r w:rsidRPr="00B167B3">
              <w:rPr>
                <w:rFonts w:ascii="Times New Roman" w:cs="Times New Roman"/>
                <w:color w:val="auto"/>
              </w:rPr>
              <w:t>楼内办公，</w:t>
            </w:r>
            <w:proofErr w:type="gramStart"/>
            <w:r w:rsidR="00823F04" w:rsidRPr="00B167B3">
              <w:rPr>
                <w:rFonts w:ascii="Times New Roman" w:cs="Times New Roman"/>
                <w:color w:val="auto"/>
              </w:rPr>
              <w:t>不在光</w:t>
            </w:r>
            <w:proofErr w:type="gramEnd"/>
            <w:r w:rsidR="00823F04" w:rsidRPr="00B167B3">
              <w:rPr>
                <w:rFonts w:ascii="Times New Roman" w:cs="Times New Roman"/>
                <w:color w:val="auto"/>
              </w:rPr>
              <w:t>伏区内生活，不产生生活垃圾。</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）生态环境</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建成投入运营后，植被群落由竹林改变为经济作物，不会对评价区内的动物、植物种类和数量和生物多样性、稳定性产生明显的影响。施工检修道路为开放式道路，对两侧的物种并不会造成完全阻隔的影响。因此，本项目对生态环境的影响较小。</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6</w:t>
            </w:r>
            <w:r w:rsidRPr="00B167B3">
              <w:rPr>
                <w:rFonts w:ascii="Times New Roman" w:cs="Times New Roman"/>
                <w:color w:val="auto"/>
              </w:rPr>
              <w:t>）光污染</w:t>
            </w:r>
          </w:p>
          <w:p w:rsidR="003E0869" w:rsidRPr="00B167B3" w:rsidRDefault="000F11CB" w:rsidP="000F11CB">
            <w:pPr>
              <w:pStyle w:val="1a"/>
              <w:ind w:firstLine="480"/>
              <w:rPr>
                <w:rFonts w:ascii="Times New Roman" w:cs="Times New Roman"/>
                <w:color w:val="auto"/>
              </w:rPr>
            </w:pPr>
            <w:r w:rsidRPr="00B167B3">
              <w:rPr>
                <w:rFonts w:ascii="Times New Roman" w:cs="Times New Roman"/>
                <w:color w:val="auto"/>
              </w:rPr>
              <w:lastRenderedPageBreak/>
              <w:t>本项</w:t>
            </w:r>
            <w:proofErr w:type="gramStart"/>
            <w:r w:rsidRPr="00B167B3">
              <w:rPr>
                <w:rFonts w:ascii="Times New Roman" w:cs="Times New Roman"/>
                <w:color w:val="auto"/>
              </w:rPr>
              <w:t>目光伏单方阵</w:t>
            </w:r>
            <w:proofErr w:type="gramEnd"/>
            <w:r w:rsidRPr="00B167B3">
              <w:rPr>
                <w:rFonts w:ascii="Times New Roman" w:cs="Times New Roman"/>
                <w:color w:val="auto"/>
              </w:rPr>
              <w:t>朝南</w:t>
            </w:r>
            <w:r w:rsidRPr="00B167B3">
              <w:rPr>
                <w:rFonts w:ascii="Times New Roman" w:cs="Times New Roman"/>
                <w:color w:val="auto"/>
              </w:rPr>
              <w:t>16°</w:t>
            </w:r>
            <w:r w:rsidRPr="00B167B3">
              <w:rPr>
                <w:rFonts w:ascii="Times New Roman" w:cs="Times New Roman"/>
                <w:color w:val="auto"/>
              </w:rPr>
              <w:t>固定倾角安装，项目所在范围区域内无高层居民住宅建筑，项目附近敏感点为东北</w:t>
            </w:r>
            <w:proofErr w:type="gramStart"/>
            <w:r w:rsidRPr="00B167B3">
              <w:rPr>
                <w:rFonts w:ascii="Times New Roman" w:cs="Times New Roman"/>
                <w:color w:val="auto"/>
              </w:rPr>
              <w:t>侧距离</w:t>
            </w:r>
            <w:proofErr w:type="gramEnd"/>
            <w:r w:rsidRPr="00B167B3">
              <w:rPr>
                <w:rFonts w:ascii="Times New Roman" w:cs="Times New Roman"/>
                <w:color w:val="auto"/>
              </w:rPr>
              <w:t>80m</w:t>
            </w:r>
            <w:r w:rsidRPr="00B167B3">
              <w:rPr>
                <w:rFonts w:ascii="Times New Roman" w:cs="Times New Roman"/>
                <w:color w:val="auto"/>
              </w:rPr>
              <w:t>的董联村，项目与董联村有林地相隔，有一定的阻挡作用，</w:t>
            </w:r>
            <w:r w:rsidR="003E0869" w:rsidRPr="00B167B3">
              <w:rPr>
                <w:rFonts w:ascii="Times New Roman" w:cs="Times New Roman"/>
                <w:color w:val="auto"/>
              </w:rPr>
              <w:t>不会对周边居民的生活、工作产生影响。</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7</w:t>
            </w:r>
            <w:r w:rsidRPr="00B167B3">
              <w:rPr>
                <w:rFonts w:ascii="Times New Roman" w:cs="Times New Roman"/>
                <w:color w:val="auto"/>
              </w:rPr>
              <w:t>）服务期满后环境影响分析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项目光</w:t>
            </w:r>
            <w:proofErr w:type="gramStart"/>
            <w:r w:rsidRPr="00B167B3">
              <w:rPr>
                <w:rFonts w:ascii="Times New Roman" w:cs="Times New Roman"/>
                <w:color w:val="auto"/>
              </w:rPr>
              <w:t>伏</w:t>
            </w:r>
            <w:proofErr w:type="gramEnd"/>
            <w:r w:rsidRPr="00B167B3">
              <w:rPr>
                <w:rFonts w:ascii="Times New Roman" w:cs="Times New Roman"/>
                <w:color w:val="auto"/>
              </w:rPr>
              <w:t>发电系统使用寿命为</w:t>
            </w:r>
            <w:r w:rsidRPr="00B167B3">
              <w:rPr>
                <w:rFonts w:ascii="Times New Roman" w:cs="Times New Roman"/>
                <w:color w:val="auto"/>
              </w:rPr>
              <w:t>25</w:t>
            </w:r>
            <w:r w:rsidRPr="00B167B3">
              <w:rPr>
                <w:rFonts w:ascii="Times New Roman" w:cs="Times New Roman"/>
                <w:color w:val="auto"/>
              </w:rPr>
              <w:t>年，服务期满后，根据国家相关要求，光伏组件及支架、变压器等将进行全部拆除或更换。光伏组件、电缆由供应商回收，逆变升压器等交由有资质的单位处理。并使用推土机填满基坑，清理现场，恢复原有地貌。因此，本项目服务期满后对环境的影响较小。</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8</w:t>
            </w:r>
            <w:r w:rsidRPr="00B167B3">
              <w:rPr>
                <w:rFonts w:ascii="Times New Roman" w:cs="Times New Roman"/>
                <w:color w:val="auto"/>
              </w:rPr>
              <w:t>）环境风险</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本项目环境风险主要为雷击和火灾、爆炸。通过采取防雷接地设计，设置必要的适合的消防设施，配电间装有移动式灭火栓等措施，本项目的环境风险影响较小。</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四、产业政策符合性分析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）与《市场准入负面清单（</w:t>
            </w:r>
            <w:r w:rsidRPr="00B167B3">
              <w:rPr>
                <w:rFonts w:ascii="Times New Roman" w:cs="Times New Roman"/>
                <w:color w:val="auto"/>
              </w:rPr>
              <w:t>2019</w:t>
            </w:r>
            <w:r w:rsidRPr="00B167B3">
              <w:rPr>
                <w:rFonts w:ascii="Times New Roman" w:cs="Times New Roman"/>
                <w:color w:val="auto"/>
              </w:rPr>
              <w:t>年版）》符合性分析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根据《市场准入负面清单（</w:t>
            </w:r>
            <w:r w:rsidRPr="00B167B3">
              <w:rPr>
                <w:rFonts w:ascii="Times New Roman" w:cs="Times New Roman"/>
                <w:color w:val="auto"/>
              </w:rPr>
              <w:t>2019</w:t>
            </w:r>
            <w:r w:rsidRPr="00B167B3">
              <w:rPr>
                <w:rFonts w:ascii="Times New Roman" w:cs="Times New Roman"/>
                <w:color w:val="auto"/>
              </w:rPr>
              <w:t>年版）》，本项目为农光互补太阳能光伏发电项目，不属于负面清单里，无禁止或许可事项。因此，本项目符合《市场准入负面清单（</w:t>
            </w:r>
            <w:r w:rsidRPr="00B167B3">
              <w:rPr>
                <w:rFonts w:ascii="Times New Roman" w:cs="Times New Roman"/>
                <w:color w:val="auto"/>
              </w:rPr>
              <w:t>2019</w:t>
            </w:r>
            <w:r w:rsidRPr="00B167B3">
              <w:rPr>
                <w:rFonts w:ascii="Times New Roman" w:cs="Times New Roman"/>
                <w:color w:val="auto"/>
              </w:rPr>
              <w:t>年版）》。</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）《产业结构调整指导目录（</w:t>
            </w:r>
            <w:r w:rsidRPr="00B167B3">
              <w:rPr>
                <w:rFonts w:ascii="Times New Roman" w:cs="Times New Roman"/>
                <w:color w:val="auto"/>
              </w:rPr>
              <w:t>2019</w:t>
            </w:r>
            <w:r w:rsidRPr="00B167B3">
              <w:rPr>
                <w:rFonts w:ascii="Times New Roman" w:cs="Times New Roman"/>
                <w:color w:val="auto"/>
              </w:rPr>
              <w:t>年本）》符合性分析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根据《产业结构调整指导目录（</w:t>
            </w:r>
            <w:r w:rsidRPr="00B167B3">
              <w:rPr>
                <w:rFonts w:ascii="Times New Roman" w:cs="Times New Roman"/>
                <w:color w:val="auto"/>
              </w:rPr>
              <w:t>2019</w:t>
            </w:r>
            <w:r w:rsidRPr="00B167B3">
              <w:rPr>
                <w:rFonts w:ascii="Times New Roman" w:cs="Times New Roman"/>
                <w:color w:val="auto"/>
              </w:rPr>
              <w:t>年本）》，本项目为农光互补太阳能光伏发电项目，属于</w:t>
            </w:r>
            <w:r w:rsidRPr="00B167B3">
              <w:rPr>
                <w:rFonts w:ascii="Times New Roman" w:cs="Times New Roman"/>
                <w:color w:val="auto"/>
              </w:rPr>
              <w:t>“</w:t>
            </w:r>
            <w:r w:rsidRPr="00B167B3">
              <w:rPr>
                <w:rFonts w:ascii="Times New Roman" w:cs="Times New Roman"/>
                <w:color w:val="auto"/>
              </w:rPr>
              <w:t>第一类鼓励类</w:t>
            </w:r>
            <w:r w:rsidRPr="00B167B3">
              <w:rPr>
                <w:rFonts w:ascii="Times New Roman" w:cs="Times New Roman"/>
                <w:color w:val="auto"/>
              </w:rPr>
              <w:t>-</w:t>
            </w:r>
            <w:r w:rsidRPr="00B167B3">
              <w:rPr>
                <w:rFonts w:ascii="Times New Roman" w:cs="Times New Roman"/>
                <w:color w:val="auto"/>
              </w:rPr>
              <w:t>五、新能源</w:t>
            </w:r>
            <w:r w:rsidRPr="00B167B3">
              <w:rPr>
                <w:rFonts w:ascii="Times New Roman" w:cs="Times New Roman"/>
                <w:color w:val="auto"/>
              </w:rPr>
              <w:t>-1</w:t>
            </w:r>
            <w:r w:rsidRPr="00B167B3">
              <w:rPr>
                <w:rFonts w:ascii="Times New Roman" w:cs="Times New Roman"/>
                <w:color w:val="auto"/>
              </w:rPr>
              <w:t>、太阳能热发电集热系统、太阳能光伏发电系统集成技术开发应用、逆变控制系统开发制造</w:t>
            </w:r>
            <w:r w:rsidRPr="00B167B3">
              <w:rPr>
                <w:rFonts w:ascii="Times New Roman" w:cs="Times New Roman"/>
                <w:color w:val="auto"/>
              </w:rPr>
              <w:t>”</w:t>
            </w:r>
            <w:r w:rsidRPr="00B167B3">
              <w:rPr>
                <w:rFonts w:ascii="Times New Roman" w:cs="Times New Roman"/>
                <w:color w:val="auto"/>
              </w:rPr>
              <w:t>，为鼓励类项目。因此，本项目符合《产业结构调整指导目录（</w:t>
            </w:r>
            <w:r w:rsidRPr="00B167B3">
              <w:rPr>
                <w:rFonts w:ascii="Times New Roman" w:cs="Times New Roman"/>
                <w:color w:val="auto"/>
              </w:rPr>
              <w:t>2019</w:t>
            </w:r>
            <w:r w:rsidRPr="00B167B3">
              <w:rPr>
                <w:rFonts w:ascii="Times New Roman" w:cs="Times New Roman"/>
                <w:color w:val="auto"/>
              </w:rPr>
              <w:t>年本）》。</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五、项目选址合理性和相关政策符合性分析</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1</w:t>
            </w:r>
            <w:r w:rsidRPr="00B167B3">
              <w:rPr>
                <w:rFonts w:ascii="Times New Roman" w:cs="Times New Roman"/>
                <w:color w:val="auto"/>
              </w:rPr>
              <w:t>）项目选址为韶关市仁化县</w:t>
            </w:r>
            <w:proofErr w:type="gramStart"/>
            <w:r w:rsidRPr="00B167B3">
              <w:rPr>
                <w:rFonts w:ascii="Times New Roman" w:cs="Times New Roman"/>
                <w:color w:val="auto"/>
              </w:rPr>
              <w:t>董塘县和平</w:t>
            </w:r>
            <w:proofErr w:type="gramEnd"/>
            <w:r w:rsidRPr="00B167B3">
              <w:rPr>
                <w:rFonts w:ascii="Times New Roman" w:cs="Times New Roman"/>
                <w:color w:val="auto"/>
              </w:rPr>
              <w:t>八一村委会附近，</w:t>
            </w:r>
            <w:proofErr w:type="gramStart"/>
            <w:r w:rsidRPr="00B167B3">
              <w:rPr>
                <w:rFonts w:ascii="Times New Roman" w:cs="Times New Roman"/>
                <w:color w:val="auto"/>
              </w:rPr>
              <w:t>由附图</w:t>
            </w:r>
            <w:proofErr w:type="gramEnd"/>
            <w:r w:rsidRPr="00B167B3">
              <w:rPr>
                <w:rFonts w:ascii="Times New Roman" w:cs="Times New Roman"/>
                <w:color w:val="auto"/>
              </w:rPr>
              <w:t>4</w:t>
            </w:r>
            <w:r w:rsidRPr="00B167B3">
              <w:rPr>
                <w:rFonts w:ascii="Times New Roman" w:cs="Times New Roman"/>
                <w:color w:val="auto"/>
              </w:rPr>
              <w:t>可知，项目的用地范围不涉及生态严控区，满足《广东省环境保护规划纲要（</w:t>
            </w:r>
            <w:r w:rsidRPr="00B167B3">
              <w:rPr>
                <w:rFonts w:ascii="Times New Roman" w:cs="Times New Roman"/>
                <w:color w:val="auto"/>
              </w:rPr>
              <w:t>2006-2020</w:t>
            </w:r>
            <w:r w:rsidRPr="00B167B3">
              <w:rPr>
                <w:rFonts w:ascii="Times New Roman" w:cs="Times New Roman"/>
                <w:color w:val="auto"/>
              </w:rPr>
              <w:t>）》和《韶关市环境保护规划纲要（</w:t>
            </w:r>
            <w:r w:rsidRPr="00B167B3">
              <w:rPr>
                <w:rFonts w:ascii="Times New Roman" w:cs="Times New Roman"/>
                <w:color w:val="auto"/>
              </w:rPr>
              <w:t>2006-2020</w:t>
            </w:r>
            <w:r w:rsidRPr="00B167B3">
              <w:rPr>
                <w:rFonts w:ascii="Times New Roman" w:cs="Times New Roman"/>
                <w:color w:val="auto"/>
              </w:rPr>
              <w:t>）》的要求，因此本项目选址合理。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2</w:t>
            </w:r>
            <w:r w:rsidRPr="00B167B3">
              <w:rPr>
                <w:rFonts w:ascii="Times New Roman" w:cs="Times New Roman"/>
                <w:color w:val="auto"/>
              </w:rPr>
              <w:t>）项目选址为韶关市仁化县</w:t>
            </w:r>
            <w:proofErr w:type="gramStart"/>
            <w:r w:rsidRPr="00B167B3">
              <w:rPr>
                <w:rFonts w:ascii="Times New Roman" w:cs="Times New Roman"/>
                <w:color w:val="auto"/>
              </w:rPr>
              <w:t>董塘县和平</w:t>
            </w:r>
            <w:proofErr w:type="gramEnd"/>
            <w:r w:rsidRPr="00B167B3">
              <w:rPr>
                <w:rFonts w:ascii="Times New Roman" w:cs="Times New Roman"/>
                <w:color w:val="auto"/>
              </w:rPr>
              <w:t>八一村委会附近，</w:t>
            </w:r>
            <w:proofErr w:type="gramStart"/>
            <w:r w:rsidRPr="00B167B3">
              <w:rPr>
                <w:rFonts w:ascii="Times New Roman" w:cs="Times New Roman"/>
                <w:color w:val="auto"/>
              </w:rPr>
              <w:t>由附图</w:t>
            </w:r>
            <w:proofErr w:type="gramEnd"/>
            <w:r w:rsidRPr="00B167B3">
              <w:rPr>
                <w:rFonts w:ascii="Times New Roman" w:cs="Times New Roman"/>
                <w:color w:val="auto"/>
              </w:rPr>
              <w:t>5</w:t>
            </w:r>
            <w:r w:rsidR="00BA701C" w:rsidRPr="00B167B3">
              <w:rPr>
                <w:rFonts w:ascii="Times New Roman" w:cs="Times New Roman"/>
                <w:color w:val="auto"/>
              </w:rPr>
              <w:t>、</w:t>
            </w:r>
            <w:r w:rsidR="00BA701C" w:rsidRPr="00B167B3">
              <w:rPr>
                <w:rFonts w:ascii="Times New Roman" w:cs="Times New Roman"/>
                <w:color w:val="auto"/>
              </w:rPr>
              <w:t>6</w:t>
            </w:r>
            <w:r w:rsidRPr="00B167B3">
              <w:rPr>
                <w:rFonts w:ascii="Times New Roman" w:cs="Times New Roman"/>
                <w:color w:val="auto"/>
              </w:rPr>
              <w:t>可知，本项目不涉及丹霞山自然保护区、红山高坪自然保护区。因此，本项目的建设不会对丹霞山自然保护区、红山高坪自然保护区造成影响，选址合理。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lastRenderedPageBreak/>
              <w:t>（</w:t>
            </w:r>
            <w:r w:rsidRPr="00B167B3">
              <w:rPr>
                <w:rFonts w:ascii="Times New Roman" w:cs="Times New Roman"/>
                <w:color w:val="auto"/>
              </w:rPr>
              <w:t>3</w:t>
            </w:r>
            <w:r w:rsidRPr="00B167B3">
              <w:rPr>
                <w:rFonts w:ascii="Times New Roman" w:cs="Times New Roman"/>
                <w:color w:val="auto"/>
              </w:rPr>
              <w:t>）</w:t>
            </w:r>
            <w:proofErr w:type="gramStart"/>
            <w:r w:rsidRPr="00B167B3">
              <w:rPr>
                <w:rFonts w:ascii="Times New Roman" w:cs="Times New Roman"/>
                <w:color w:val="auto"/>
              </w:rPr>
              <w:t>由附图</w:t>
            </w:r>
            <w:proofErr w:type="gramEnd"/>
            <w:r w:rsidR="00BA701C" w:rsidRPr="00B167B3">
              <w:rPr>
                <w:rFonts w:ascii="Times New Roman" w:cs="Times New Roman"/>
                <w:color w:val="auto"/>
              </w:rPr>
              <w:t>7</w:t>
            </w:r>
            <w:r w:rsidRPr="00B167B3">
              <w:rPr>
                <w:rFonts w:ascii="Times New Roman" w:cs="Times New Roman"/>
                <w:color w:val="auto"/>
              </w:rPr>
              <w:t>可知，本项目不涉及水源保护区。因此，本项目的建设不会对水源保护区造成影响，选址合理。</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4</w:t>
            </w:r>
            <w:r w:rsidRPr="00B167B3">
              <w:rPr>
                <w:rFonts w:ascii="Times New Roman" w:cs="Times New Roman"/>
                <w:color w:val="auto"/>
              </w:rPr>
              <w:t>）根据《仁化县林业局关于大唐仁化光伏项目场址是否涉及林地的复函》（见附件</w:t>
            </w:r>
            <w:r w:rsidRPr="00B167B3">
              <w:rPr>
                <w:rFonts w:ascii="Times New Roman" w:cs="Times New Roman"/>
                <w:color w:val="auto"/>
              </w:rPr>
              <w:t>2</w:t>
            </w:r>
            <w:r w:rsidRPr="00B167B3">
              <w:rPr>
                <w:rFonts w:ascii="Times New Roman" w:cs="Times New Roman"/>
                <w:color w:val="auto"/>
              </w:rPr>
              <w:t>），本项目选址范围内均不涉及林地。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5</w:t>
            </w:r>
            <w:r w:rsidRPr="00B167B3">
              <w:rPr>
                <w:rFonts w:ascii="Times New Roman" w:cs="Times New Roman"/>
                <w:color w:val="auto"/>
              </w:rPr>
              <w:t>）根据《仁化县自然资源局关于对</w:t>
            </w:r>
            <w:r w:rsidRPr="00B167B3">
              <w:rPr>
                <w:rFonts w:ascii="Times New Roman" w:cs="Times New Roman"/>
                <w:color w:val="auto"/>
              </w:rPr>
              <w:t>&lt;</w:t>
            </w:r>
            <w:r w:rsidRPr="00B167B3">
              <w:rPr>
                <w:rFonts w:ascii="Times New Roman" w:cs="Times New Roman"/>
                <w:color w:val="auto"/>
              </w:rPr>
              <w:t>关于查询大唐仁化光伏项目相关问题的函</w:t>
            </w:r>
            <w:r w:rsidRPr="00B167B3">
              <w:rPr>
                <w:rFonts w:ascii="Times New Roman" w:cs="Times New Roman"/>
                <w:color w:val="auto"/>
              </w:rPr>
              <w:t>&gt;</w:t>
            </w:r>
            <w:r w:rsidRPr="00B167B3">
              <w:rPr>
                <w:rFonts w:ascii="Times New Roman" w:cs="Times New Roman"/>
                <w:color w:val="auto"/>
              </w:rPr>
              <w:t>的复函》（见附件</w:t>
            </w:r>
            <w:r w:rsidRPr="00B167B3">
              <w:rPr>
                <w:rFonts w:ascii="Times New Roman" w:cs="Times New Roman"/>
                <w:color w:val="auto"/>
              </w:rPr>
              <w:t>3</w:t>
            </w:r>
            <w:r w:rsidRPr="00B167B3">
              <w:rPr>
                <w:rFonts w:ascii="Times New Roman" w:cs="Times New Roman"/>
                <w:color w:val="auto"/>
              </w:rPr>
              <w:t>），本项目选址范围内均不涉及基本农田。</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6</w:t>
            </w:r>
            <w:r w:rsidRPr="00B167B3">
              <w:rPr>
                <w:rFonts w:ascii="Times New Roman" w:cs="Times New Roman"/>
                <w:color w:val="auto"/>
              </w:rPr>
              <w:t>）根据《仁化县水务局</w:t>
            </w:r>
            <w:r w:rsidRPr="00B167B3">
              <w:rPr>
                <w:rFonts w:ascii="Times New Roman" w:cs="Times New Roman"/>
                <w:color w:val="auto"/>
              </w:rPr>
              <w:t>&lt;</w:t>
            </w:r>
            <w:r w:rsidRPr="00B167B3">
              <w:rPr>
                <w:rFonts w:ascii="Times New Roman" w:cs="Times New Roman"/>
                <w:color w:val="auto"/>
              </w:rPr>
              <w:t>关于到现场调研招商项目及征求项目建设可行性意见的函</w:t>
            </w:r>
            <w:r w:rsidRPr="00B167B3">
              <w:rPr>
                <w:rFonts w:ascii="Times New Roman" w:cs="Times New Roman"/>
                <w:color w:val="auto"/>
              </w:rPr>
              <w:t>&gt;</w:t>
            </w:r>
            <w:r w:rsidRPr="00B167B3">
              <w:rPr>
                <w:rFonts w:ascii="Times New Roman" w:cs="Times New Roman"/>
                <w:color w:val="auto"/>
              </w:rPr>
              <w:t>的回复》（见附件</w:t>
            </w:r>
            <w:r w:rsidRPr="00B167B3">
              <w:rPr>
                <w:rFonts w:ascii="Times New Roman" w:cs="Times New Roman"/>
                <w:color w:val="auto"/>
              </w:rPr>
              <w:t>4</w:t>
            </w:r>
            <w:r w:rsidRPr="00B167B3">
              <w:rPr>
                <w:rFonts w:ascii="Times New Roman" w:cs="Times New Roman"/>
                <w:color w:val="auto"/>
              </w:rPr>
              <w:t>），仁化县水</w:t>
            </w:r>
            <w:proofErr w:type="gramStart"/>
            <w:r w:rsidRPr="00B167B3">
              <w:rPr>
                <w:rFonts w:ascii="Times New Roman" w:cs="Times New Roman"/>
                <w:color w:val="auto"/>
              </w:rPr>
              <w:t>务</w:t>
            </w:r>
            <w:proofErr w:type="gramEnd"/>
            <w:r w:rsidRPr="00B167B3">
              <w:rPr>
                <w:rFonts w:ascii="Times New Roman" w:cs="Times New Roman"/>
                <w:color w:val="auto"/>
              </w:rPr>
              <w:t>局对本项目的建设无意见。</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w:t>
            </w:r>
            <w:r w:rsidRPr="00B167B3">
              <w:rPr>
                <w:rFonts w:ascii="Times New Roman" w:cs="Times New Roman"/>
                <w:color w:val="auto"/>
              </w:rPr>
              <w:t>7</w:t>
            </w:r>
            <w:r w:rsidRPr="00B167B3">
              <w:rPr>
                <w:rFonts w:ascii="Times New Roman" w:cs="Times New Roman"/>
                <w:color w:val="auto"/>
              </w:rPr>
              <w:t>）根据《仁化县农业农村局</w:t>
            </w:r>
            <w:r w:rsidRPr="00B167B3">
              <w:rPr>
                <w:rFonts w:ascii="Times New Roman" w:cs="Times New Roman"/>
                <w:color w:val="auto"/>
              </w:rPr>
              <w:t>&lt;</w:t>
            </w:r>
            <w:r w:rsidRPr="00B167B3">
              <w:rPr>
                <w:rFonts w:ascii="Times New Roman" w:cs="Times New Roman"/>
                <w:color w:val="auto"/>
              </w:rPr>
              <w:t>关于到现场调研招商项目及征求项目建设可行性意见的函</w:t>
            </w:r>
            <w:r w:rsidRPr="00B167B3">
              <w:rPr>
                <w:rFonts w:ascii="Times New Roman" w:cs="Times New Roman"/>
                <w:color w:val="auto"/>
              </w:rPr>
              <w:t>&gt;</w:t>
            </w:r>
            <w:r w:rsidRPr="00B167B3">
              <w:rPr>
                <w:rFonts w:ascii="Times New Roman" w:cs="Times New Roman"/>
                <w:color w:val="auto"/>
              </w:rPr>
              <w:t>的意见》（见附件</w:t>
            </w:r>
            <w:r w:rsidRPr="00B167B3">
              <w:rPr>
                <w:rFonts w:ascii="Times New Roman" w:cs="Times New Roman"/>
                <w:color w:val="auto"/>
              </w:rPr>
              <w:t>5</w:t>
            </w:r>
            <w:r w:rsidRPr="00B167B3">
              <w:rPr>
                <w:rFonts w:ascii="Times New Roman" w:cs="Times New Roman"/>
                <w:color w:val="auto"/>
              </w:rPr>
              <w:t>），仁化县农业农村局对本项目的建设无意见。</w:t>
            </w:r>
          </w:p>
          <w:p w:rsidR="003E0869" w:rsidRPr="00B167B3" w:rsidRDefault="003E0869" w:rsidP="003E0869">
            <w:pPr>
              <w:pStyle w:val="1a"/>
              <w:ind w:firstLine="480"/>
              <w:rPr>
                <w:rFonts w:ascii="Times New Roman" w:cs="Times New Roman"/>
                <w:color w:val="auto"/>
              </w:rPr>
            </w:pPr>
            <w:r w:rsidRPr="00B167B3">
              <w:rPr>
                <w:rFonts w:ascii="Times New Roman" w:cs="Times New Roman"/>
                <w:color w:val="auto"/>
              </w:rPr>
              <w:t>综上，本项目选址合理，与相关政策相符。</w:t>
            </w:r>
          </w:p>
          <w:p w:rsidR="003E0869" w:rsidRPr="00B167B3" w:rsidRDefault="003E0869" w:rsidP="003E0869">
            <w:pPr>
              <w:pStyle w:val="1a"/>
              <w:ind w:firstLine="482"/>
              <w:rPr>
                <w:rFonts w:ascii="Times New Roman" w:cs="Times New Roman"/>
                <w:b/>
                <w:color w:val="auto"/>
              </w:rPr>
            </w:pPr>
            <w:r w:rsidRPr="00B167B3">
              <w:rPr>
                <w:rFonts w:ascii="Times New Roman" w:cs="Times New Roman"/>
                <w:b/>
                <w:color w:val="auto"/>
              </w:rPr>
              <w:t>六、综合结论</w:t>
            </w:r>
          </w:p>
          <w:p w:rsidR="00D34C89" w:rsidRPr="00B167B3" w:rsidRDefault="003E0869" w:rsidP="003E0869">
            <w:pPr>
              <w:ind w:firstLine="480"/>
            </w:pPr>
            <w:r w:rsidRPr="00B167B3">
              <w:t>项目拟选址不在自然保护区等特殊保护区范围内，项目用地不占用基本农田，符合当地土地利用规划和环境保护规划，选址合理。本评价报告认为，本项目建成后为当地年平均提供发电量</w:t>
            </w:r>
            <w:r w:rsidRPr="00B167B3">
              <w:t>7864.04</w:t>
            </w:r>
            <w:r w:rsidRPr="00B167B3">
              <w:t>万</w:t>
            </w:r>
            <w:r w:rsidRPr="00B167B3">
              <w:t>kWh</w:t>
            </w:r>
            <w:r w:rsidRPr="00B167B3">
              <w:t>，提高单位面积土地的产出效率，促进当地经济发展。建设单位在严格执行我国建设项目环境保护</w:t>
            </w:r>
            <w:r w:rsidRPr="00B167B3">
              <w:t>“</w:t>
            </w:r>
            <w:r w:rsidRPr="00B167B3">
              <w:t>三同时制度</w:t>
            </w:r>
            <w:r w:rsidRPr="00B167B3">
              <w:t>”</w:t>
            </w:r>
            <w:r w:rsidRPr="00B167B3">
              <w:t>、对各项污染防治措施和上述建议切实逐项予以落实、并加强生产和污染治理设施的运行管理、保证各种污染物达标排放的前提下，本项目对周围环境质量影响较小，符合国家、地方的环保标准。因此，本项目的建设从环保角度而言是可行的</w:t>
            </w:r>
            <w:r w:rsidR="00D34C89" w:rsidRPr="00B167B3">
              <w:t>。</w:t>
            </w:r>
          </w:p>
        </w:tc>
      </w:tr>
    </w:tbl>
    <w:p w:rsidR="00D34C89" w:rsidRPr="00B167B3" w:rsidRDefault="00D34C89" w:rsidP="00D34C89">
      <w:pPr>
        <w:ind w:firstLineChars="0" w:firstLine="0"/>
        <w:sectPr w:rsidR="00D34C89" w:rsidRPr="00B167B3" w:rsidSect="00D34C89">
          <w:pgSz w:w="11907" w:h="16840" w:code="9"/>
          <w:pgMar w:top="1418" w:right="1418" w:bottom="1418" w:left="1418" w:header="992" w:footer="992" w:gutter="0"/>
          <w:cols w:space="425"/>
          <w:docGrid w:type="lines" w:linePitch="326"/>
        </w:sect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9229"/>
      </w:tblGrid>
      <w:tr w:rsidR="003D4A1A" w:rsidRPr="00B167B3" w:rsidTr="00D34C89">
        <w:trPr>
          <w:jc w:val="center"/>
        </w:trPr>
        <w:tc>
          <w:tcPr>
            <w:tcW w:w="9229" w:type="dxa"/>
          </w:tcPr>
          <w:p w:rsidR="00D34C89" w:rsidRPr="00B167B3" w:rsidRDefault="00D34C89" w:rsidP="00D34C89">
            <w:pPr>
              <w:ind w:firstLineChars="0" w:firstLine="0"/>
              <w:jc w:val="left"/>
              <w:rPr>
                <w:b/>
              </w:rPr>
            </w:pPr>
            <w:r w:rsidRPr="00B167B3">
              <w:rPr>
                <w:b/>
              </w:rPr>
              <w:lastRenderedPageBreak/>
              <w:t>预审意见：</w:t>
            </w: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Chars="0" w:firstLine="0"/>
              <w:jc w:val="left"/>
            </w:pPr>
          </w:p>
          <w:p w:rsidR="00D34C89" w:rsidRPr="00B167B3" w:rsidRDefault="00D34C89" w:rsidP="00D34C89">
            <w:pPr>
              <w:ind w:firstLineChars="0" w:firstLine="0"/>
              <w:jc w:val="left"/>
            </w:pPr>
          </w:p>
          <w:p w:rsidR="00D34C89" w:rsidRPr="00B167B3" w:rsidRDefault="00D34C89" w:rsidP="00D34C89">
            <w:pPr>
              <w:ind w:firstLineChars="0" w:firstLine="0"/>
              <w:jc w:val="left"/>
            </w:pPr>
          </w:p>
          <w:p w:rsidR="00D34C89" w:rsidRPr="00B167B3" w:rsidRDefault="00D34C89" w:rsidP="00D34C89">
            <w:pPr>
              <w:ind w:firstLineChars="300" w:firstLine="720"/>
              <w:jc w:val="left"/>
            </w:pPr>
            <w:r w:rsidRPr="00B167B3">
              <w:t>公章</w:t>
            </w:r>
          </w:p>
          <w:p w:rsidR="00D34C89" w:rsidRPr="00B167B3" w:rsidRDefault="00D34C89" w:rsidP="00D34C89">
            <w:pPr>
              <w:ind w:firstLine="480"/>
              <w:jc w:val="left"/>
            </w:pPr>
          </w:p>
          <w:p w:rsidR="00D34C89" w:rsidRPr="00B167B3" w:rsidRDefault="00D34C89" w:rsidP="00D34C89">
            <w:pPr>
              <w:ind w:firstLineChars="0" w:firstLine="0"/>
              <w:jc w:val="left"/>
            </w:pPr>
            <w:r w:rsidRPr="00B167B3">
              <w:t>经办人：年月日</w:t>
            </w:r>
          </w:p>
        </w:tc>
      </w:tr>
      <w:tr w:rsidR="003D4A1A" w:rsidRPr="00B167B3" w:rsidTr="00D34C89">
        <w:trPr>
          <w:trHeight w:val="8532"/>
          <w:jc w:val="center"/>
        </w:trPr>
        <w:tc>
          <w:tcPr>
            <w:tcW w:w="9229" w:type="dxa"/>
          </w:tcPr>
          <w:p w:rsidR="00D34C89" w:rsidRPr="00B167B3" w:rsidRDefault="00D34C89" w:rsidP="00D34C89">
            <w:pPr>
              <w:ind w:firstLineChars="0" w:firstLine="0"/>
              <w:jc w:val="left"/>
              <w:rPr>
                <w:b/>
              </w:rPr>
            </w:pPr>
            <w:r w:rsidRPr="00B167B3">
              <w:rPr>
                <w:b/>
              </w:rPr>
              <w:t>下一级环境保护行政主管部门审查意见：</w:t>
            </w: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Chars="0" w:firstLine="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Chars="500" w:firstLine="1200"/>
              <w:jc w:val="left"/>
            </w:pPr>
            <w:r w:rsidRPr="00B167B3">
              <w:t>公章</w:t>
            </w:r>
          </w:p>
          <w:p w:rsidR="00D34C89" w:rsidRPr="00B167B3" w:rsidRDefault="00D34C89" w:rsidP="00D34C89">
            <w:pPr>
              <w:ind w:firstLine="480"/>
              <w:jc w:val="left"/>
            </w:pPr>
          </w:p>
          <w:p w:rsidR="00D34C89" w:rsidRPr="00B167B3" w:rsidRDefault="00D34C89" w:rsidP="00D34C89">
            <w:pPr>
              <w:ind w:firstLineChars="83" w:firstLine="199"/>
              <w:jc w:val="left"/>
            </w:pPr>
            <w:r w:rsidRPr="00B167B3">
              <w:lastRenderedPageBreak/>
              <w:t>经办人：年月日</w:t>
            </w:r>
          </w:p>
          <w:p w:rsidR="00D34C89" w:rsidRPr="00B167B3" w:rsidRDefault="00D34C89" w:rsidP="00D34C89">
            <w:pPr>
              <w:snapToGrid w:val="0"/>
              <w:spacing w:line="40" w:lineRule="atLeast"/>
              <w:ind w:firstLineChars="0" w:firstLine="0"/>
              <w:jc w:val="left"/>
            </w:pPr>
          </w:p>
        </w:tc>
      </w:tr>
      <w:tr w:rsidR="003D4A1A" w:rsidRPr="00B167B3" w:rsidTr="00D34C89">
        <w:tblPrEx>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Ex>
        <w:trPr>
          <w:trHeight w:val="2664"/>
          <w:jc w:val="center"/>
        </w:trPr>
        <w:tc>
          <w:tcPr>
            <w:tcW w:w="9229" w:type="dxa"/>
            <w:shd w:val="clear" w:color="auto" w:fill="FFFFFF"/>
          </w:tcPr>
          <w:p w:rsidR="00D34C89" w:rsidRPr="00B167B3" w:rsidRDefault="00D34C89" w:rsidP="00D34C89">
            <w:pPr>
              <w:ind w:firstLineChars="0" w:firstLine="0"/>
              <w:jc w:val="left"/>
              <w:rPr>
                <w:b/>
              </w:rPr>
            </w:pPr>
            <w:r w:rsidRPr="00B167B3">
              <w:rPr>
                <w:b/>
              </w:rPr>
              <w:lastRenderedPageBreak/>
              <w:t>审批意见：</w:t>
            </w: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480"/>
              <w:jc w:val="left"/>
            </w:pPr>
          </w:p>
          <w:p w:rsidR="00D34C89" w:rsidRPr="00B167B3" w:rsidRDefault="00D34C89" w:rsidP="00D34C89">
            <w:pPr>
              <w:ind w:firstLineChars="0" w:firstLine="0"/>
              <w:jc w:val="left"/>
            </w:pPr>
          </w:p>
          <w:p w:rsidR="00D34C89" w:rsidRPr="00B167B3" w:rsidRDefault="00D34C89" w:rsidP="00D34C89">
            <w:pPr>
              <w:ind w:firstLine="480"/>
              <w:jc w:val="left"/>
            </w:pPr>
            <w:r w:rsidRPr="00B167B3">
              <w:t>公章</w:t>
            </w:r>
          </w:p>
          <w:p w:rsidR="00D34C89" w:rsidRPr="00B167B3" w:rsidRDefault="00D34C89" w:rsidP="00D34C89">
            <w:pPr>
              <w:ind w:firstLine="480"/>
              <w:jc w:val="left"/>
            </w:pPr>
          </w:p>
          <w:p w:rsidR="00D34C89" w:rsidRPr="00B167B3" w:rsidRDefault="00D34C89" w:rsidP="00D34C89">
            <w:pPr>
              <w:snapToGrid w:val="0"/>
              <w:spacing w:line="40" w:lineRule="atLeast"/>
              <w:ind w:leftChars="100" w:left="240" w:firstLine="480"/>
              <w:jc w:val="left"/>
            </w:pPr>
            <w:r w:rsidRPr="00B167B3">
              <w:t>经办人：年月日</w:t>
            </w:r>
          </w:p>
          <w:p w:rsidR="00D34C89" w:rsidRPr="00B167B3" w:rsidRDefault="00D34C89" w:rsidP="00D34C89">
            <w:pPr>
              <w:snapToGrid w:val="0"/>
              <w:spacing w:line="40" w:lineRule="atLeast"/>
              <w:ind w:firstLine="480"/>
              <w:jc w:val="left"/>
            </w:pPr>
          </w:p>
        </w:tc>
      </w:tr>
    </w:tbl>
    <w:p w:rsidR="00D34C89" w:rsidRPr="00B167B3" w:rsidRDefault="00D34C89" w:rsidP="00D34C89">
      <w:pPr>
        <w:ind w:firstLineChars="0" w:firstLine="0"/>
        <w:sectPr w:rsidR="00D34C89" w:rsidRPr="00B167B3" w:rsidSect="00D34C89">
          <w:pgSz w:w="11907" w:h="16840" w:code="9"/>
          <w:pgMar w:top="1418" w:right="1418" w:bottom="1418" w:left="1418" w:header="992" w:footer="992" w:gutter="0"/>
          <w:cols w:space="425"/>
          <w:docGrid w:type="lines" w:linePitch="326"/>
        </w:sectPr>
      </w:pPr>
    </w:p>
    <w:p w:rsidR="00D34C89" w:rsidRPr="00B167B3" w:rsidRDefault="00EE692E" w:rsidP="009162C8">
      <w:pPr>
        <w:ind w:firstLineChars="0" w:firstLine="0"/>
        <w:jc w:val="center"/>
      </w:pPr>
      <w:r w:rsidRPr="00B167B3">
        <w:rPr>
          <w:noProof/>
        </w:rPr>
        <w:lastRenderedPageBreak/>
        <w:drawing>
          <wp:inline distT="0" distB="0" distL="0" distR="0" wp14:anchorId="1F9E335B" wp14:editId="1324F01F">
            <wp:extent cx="5580000" cy="5177894"/>
            <wp:effectExtent l="19050" t="19050" r="20955" b="22860"/>
            <wp:docPr id="12" name="图片 12" descr="C:\Users\Owner\AppData\Local\Temp\15903915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AppData\Local\Temp\1590391512(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80000" cy="5177894"/>
                    </a:xfrm>
                    <a:prstGeom prst="rect">
                      <a:avLst/>
                    </a:prstGeom>
                    <a:noFill/>
                    <a:ln>
                      <a:solidFill>
                        <a:schemeClr val="tx1"/>
                      </a:solidFill>
                    </a:ln>
                  </pic:spPr>
                </pic:pic>
              </a:graphicData>
            </a:graphic>
          </wp:inline>
        </w:drawing>
      </w:r>
    </w:p>
    <w:p w:rsidR="009162C8" w:rsidRPr="00B167B3" w:rsidRDefault="00D34C89" w:rsidP="00D34C89">
      <w:pPr>
        <w:ind w:firstLine="482"/>
        <w:jc w:val="center"/>
        <w:rPr>
          <w:b/>
        </w:rPr>
        <w:sectPr w:rsidR="009162C8" w:rsidRPr="00B167B3" w:rsidSect="00EE692E">
          <w:pgSz w:w="11849" w:h="16781"/>
          <w:pgMar w:top="1418" w:right="1418" w:bottom="1418" w:left="1418" w:header="595" w:footer="595" w:gutter="0"/>
          <w:cols w:space="720"/>
          <w:docGrid w:linePitch="326"/>
        </w:sectPr>
      </w:pPr>
      <w:r w:rsidRPr="00B167B3">
        <w:rPr>
          <w:b/>
        </w:rPr>
        <w:t>附图</w:t>
      </w:r>
      <w:r w:rsidRPr="00B167B3">
        <w:rPr>
          <w:b/>
        </w:rPr>
        <w:t xml:space="preserve">1  </w:t>
      </w:r>
      <w:r w:rsidRPr="00B167B3">
        <w:rPr>
          <w:b/>
        </w:rPr>
        <w:t>项目地理位置图</w:t>
      </w:r>
    </w:p>
    <w:p w:rsidR="009162C8" w:rsidRPr="00B167B3" w:rsidRDefault="000B1389" w:rsidP="00DF013A">
      <w:pPr>
        <w:ind w:firstLine="482"/>
        <w:jc w:val="center"/>
        <w:rPr>
          <w:b/>
        </w:rPr>
      </w:pPr>
      <w:r w:rsidRPr="00B167B3">
        <w:rPr>
          <w:b/>
          <w:noProof/>
        </w:rPr>
        <w:lastRenderedPageBreak/>
        <w:drawing>
          <wp:inline distT="0" distB="0" distL="0" distR="0" wp14:anchorId="0B1C825F" wp14:editId="5FC23753">
            <wp:extent cx="7226562" cy="5400000"/>
            <wp:effectExtent l="19050" t="19050" r="12700" b="10795"/>
            <wp:docPr id="26" name="图片 26" descr="C:\Users\Owner\AppData\Local\Temp\1587527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AppData\Local\Temp\158752712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226562" cy="5400000"/>
                    </a:xfrm>
                    <a:prstGeom prst="rect">
                      <a:avLst/>
                    </a:prstGeom>
                    <a:noFill/>
                    <a:ln>
                      <a:solidFill>
                        <a:schemeClr val="tx1"/>
                      </a:solidFill>
                    </a:ln>
                  </pic:spPr>
                </pic:pic>
              </a:graphicData>
            </a:graphic>
          </wp:inline>
        </w:drawing>
      </w:r>
    </w:p>
    <w:p w:rsidR="000B1389" w:rsidRPr="00B167B3" w:rsidRDefault="000B1389" w:rsidP="009162C8">
      <w:pPr>
        <w:ind w:firstLine="482"/>
        <w:jc w:val="center"/>
        <w:rPr>
          <w:b/>
        </w:rPr>
      </w:pPr>
      <w:r w:rsidRPr="00B167B3">
        <w:rPr>
          <w:b/>
        </w:rPr>
        <w:t>附图</w:t>
      </w:r>
      <w:r w:rsidRPr="00B167B3">
        <w:rPr>
          <w:b/>
        </w:rPr>
        <w:t xml:space="preserve">2  </w:t>
      </w:r>
      <w:proofErr w:type="gramStart"/>
      <w:r w:rsidRPr="00B167B3">
        <w:rPr>
          <w:b/>
        </w:rPr>
        <w:t>升压站</w:t>
      </w:r>
      <w:proofErr w:type="gramEnd"/>
      <w:r w:rsidRPr="00B167B3">
        <w:rPr>
          <w:b/>
        </w:rPr>
        <w:t>平面布置图</w:t>
      </w:r>
    </w:p>
    <w:p w:rsidR="000B1389" w:rsidRPr="00B167B3" w:rsidRDefault="000B1389" w:rsidP="009162C8">
      <w:pPr>
        <w:ind w:firstLine="482"/>
        <w:jc w:val="center"/>
        <w:rPr>
          <w:b/>
        </w:rPr>
      </w:pPr>
      <w:r w:rsidRPr="00B167B3">
        <w:rPr>
          <w:b/>
          <w:noProof/>
        </w:rPr>
        <w:lastRenderedPageBreak/>
        <w:drawing>
          <wp:inline distT="0" distB="0" distL="0" distR="0" wp14:anchorId="38D14990" wp14:editId="4FFFEE0E">
            <wp:extent cx="7274999" cy="5400000"/>
            <wp:effectExtent l="0" t="0" r="2540" b="0"/>
            <wp:docPr id="27" name="图片 27" descr="C:\Users\Owner\AppData\Local\Temp\15875273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AppData\Local\Temp\158752733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274999" cy="5400000"/>
                    </a:xfrm>
                    <a:prstGeom prst="rect">
                      <a:avLst/>
                    </a:prstGeom>
                    <a:noFill/>
                    <a:ln>
                      <a:noFill/>
                    </a:ln>
                  </pic:spPr>
                </pic:pic>
              </a:graphicData>
            </a:graphic>
          </wp:inline>
        </w:drawing>
      </w:r>
    </w:p>
    <w:p w:rsidR="009162C8" w:rsidRPr="00B167B3" w:rsidRDefault="009162C8" w:rsidP="009162C8">
      <w:pPr>
        <w:ind w:firstLine="482"/>
        <w:jc w:val="center"/>
        <w:rPr>
          <w:b/>
        </w:rPr>
      </w:pPr>
      <w:r w:rsidRPr="00B167B3">
        <w:rPr>
          <w:b/>
        </w:rPr>
        <w:t>附图</w:t>
      </w:r>
      <w:r w:rsidR="000B1389" w:rsidRPr="00B167B3">
        <w:rPr>
          <w:b/>
        </w:rPr>
        <w:t>3</w:t>
      </w:r>
      <w:r w:rsidR="00083F7E" w:rsidRPr="00B167B3">
        <w:rPr>
          <w:b/>
        </w:rPr>
        <w:t xml:space="preserve">  </w:t>
      </w:r>
      <w:r w:rsidR="00DF013A" w:rsidRPr="00B167B3">
        <w:rPr>
          <w:b/>
        </w:rPr>
        <w:t>广东省陆域生态功能控制区图</w:t>
      </w:r>
    </w:p>
    <w:p w:rsidR="00DF013A" w:rsidRPr="00B167B3" w:rsidRDefault="000B1389" w:rsidP="00DF013A">
      <w:pPr>
        <w:ind w:firstLine="482"/>
        <w:jc w:val="center"/>
        <w:rPr>
          <w:b/>
        </w:rPr>
      </w:pPr>
      <w:r w:rsidRPr="00B167B3">
        <w:rPr>
          <w:b/>
          <w:noProof/>
        </w:rPr>
        <w:lastRenderedPageBreak/>
        <w:drawing>
          <wp:inline distT="0" distB="0" distL="0" distR="0" wp14:anchorId="285C79A3" wp14:editId="7EB320ED">
            <wp:extent cx="5580000" cy="4715407"/>
            <wp:effectExtent l="19050" t="19050" r="1905" b="9525"/>
            <wp:docPr id="29" name="图片 29" descr="C:\Users\Owner\AppData\Local\Temp\15875273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AppData\Local\Temp\1587527351(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80000" cy="4715407"/>
                    </a:xfrm>
                    <a:prstGeom prst="rect">
                      <a:avLst/>
                    </a:prstGeom>
                    <a:noFill/>
                    <a:ln>
                      <a:solidFill>
                        <a:schemeClr val="tx1"/>
                      </a:solidFill>
                    </a:ln>
                  </pic:spPr>
                </pic:pic>
              </a:graphicData>
            </a:graphic>
          </wp:inline>
        </w:drawing>
      </w:r>
    </w:p>
    <w:p w:rsidR="00DF013A" w:rsidRPr="00B167B3" w:rsidRDefault="00DF013A" w:rsidP="009162C8">
      <w:pPr>
        <w:ind w:firstLine="482"/>
        <w:jc w:val="center"/>
        <w:rPr>
          <w:b/>
        </w:rPr>
        <w:sectPr w:rsidR="00DF013A" w:rsidRPr="00B167B3" w:rsidSect="00DF013A">
          <w:pgSz w:w="16781" w:h="11849" w:orient="landscape"/>
          <w:pgMar w:top="1418" w:right="1418" w:bottom="1418" w:left="1418" w:header="595" w:footer="595" w:gutter="0"/>
          <w:cols w:space="720"/>
          <w:docGrid w:linePitch="326"/>
        </w:sectPr>
      </w:pPr>
      <w:r w:rsidRPr="00B167B3">
        <w:rPr>
          <w:b/>
        </w:rPr>
        <w:t>附图</w:t>
      </w:r>
      <w:r w:rsidR="000B1389" w:rsidRPr="00B167B3">
        <w:rPr>
          <w:b/>
        </w:rPr>
        <w:t>4</w:t>
      </w:r>
      <w:r w:rsidR="00083F7E" w:rsidRPr="00B167B3">
        <w:rPr>
          <w:b/>
        </w:rPr>
        <w:t xml:space="preserve">  </w:t>
      </w:r>
      <w:r w:rsidR="000B1389" w:rsidRPr="00B167B3">
        <w:rPr>
          <w:b/>
        </w:rPr>
        <w:t>韶关</w:t>
      </w:r>
      <w:r w:rsidRPr="00B167B3">
        <w:rPr>
          <w:b/>
        </w:rPr>
        <w:t>市生态分级控制图</w:t>
      </w:r>
    </w:p>
    <w:p w:rsidR="00D34C89" w:rsidRPr="00B167B3" w:rsidRDefault="00D34C89" w:rsidP="00CD3D0A">
      <w:pPr>
        <w:ind w:firstLineChars="0" w:firstLine="0"/>
        <w:jc w:val="center"/>
        <w:rPr>
          <w:b/>
        </w:rPr>
      </w:pPr>
    </w:p>
    <w:p w:rsidR="00CD3D0A" w:rsidRPr="00B167B3" w:rsidRDefault="003E0869" w:rsidP="00CD3D0A">
      <w:pPr>
        <w:ind w:firstLineChars="0" w:firstLine="0"/>
        <w:jc w:val="center"/>
        <w:rPr>
          <w:b/>
        </w:rPr>
      </w:pPr>
      <w:r w:rsidRPr="00B167B3">
        <w:rPr>
          <w:b/>
          <w:noProof/>
        </w:rPr>
        <w:drawing>
          <wp:inline distT="0" distB="0" distL="0" distR="0" wp14:anchorId="39032593" wp14:editId="48C54D72">
            <wp:extent cx="5457825" cy="7477125"/>
            <wp:effectExtent l="0" t="0" r="9525" b="9525"/>
            <wp:docPr id="30" name="图片 30" descr="C:\Users\Owner\AppData\Local\Temp\1589874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AppData\Local\Temp\1589874171(1).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57825" cy="7477125"/>
                    </a:xfrm>
                    <a:prstGeom prst="rect">
                      <a:avLst/>
                    </a:prstGeom>
                    <a:noFill/>
                    <a:ln>
                      <a:noFill/>
                    </a:ln>
                  </pic:spPr>
                </pic:pic>
              </a:graphicData>
            </a:graphic>
          </wp:inline>
        </w:drawing>
      </w:r>
    </w:p>
    <w:p w:rsidR="009162C8" w:rsidRPr="00B167B3" w:rsidRDefault="009162C8" w:rsidP="009162C8">
      <w:pPr>
        <w:ind w:firstLine="482"/>
        <w:jc w:val="center"/>
        <w:rPr>
          <w:b/>
        </w:rPr>
      </w:pPr>
      <w:r w:rsidRPr="00B167B3">
        <w:rPr>
          <w:b/>
        </w:rPr>
        <w:t>附图</w:t>
      </w:r>
      <w:r w:rsidR="000B1389" w:rsidRPr="00B167B3">
        <w:rPr>
          <w:b/>
        </w:rPr>
        <w:t>5</w:t>
      </w:r>
      <w:r w:rsidR="00083F7E" w:rsidRPr="00B167B3">
        <w:rPr>
          <w:b/>
        </w:rPr>
        <w:t xml:space="preserve">  </w:t>
      </w:r>
      <w:r w:rsidR="00CD3D0A" w:rsidRPr="00B167B3">
        <w:rPr>
          <w:b/>
        </w:rPr>
        <w:t>项目与韶关市土地利用总体规划位置关系图</w:t>
      </w:r>
    </w:p>
    <w:p w:rsidR="000B50A0" w:rsidRPr="00B167B3" w:rsidRDefault="000B50A0" w:rsidP="000B50A0">
      <w:pPr>
        <w:ind w:firstLineChars="0" w:firstLine="0"/>
        <w:jc w:val="center"/>
        <w:rPr>
          <w:b/>
        </w:rPr>
      </w:pPr>
      <w:r w:rsidRPr="00B167B3">
        <w:rPr>
          <w:b/>
          <w:noProof/>
        </w:rPr>
        <w:lastRenderedPageBreak/>
        <w:drawing>
          <wp:inline distT="0" distB="0" distL="0" distR="0" wp14:anchorId="5438EE79" wp14:editId="27216C8E">
            <wp:extent cx="5400000" cy="5620408"/>
            <wp:effectExtent l="19050" t="19050" r="10795" b="18415"/>
            <wp:docPr id="6" name="图片 6" descr="C:\Users\Owner\AppData\Local\Temp\15903770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Temp\1590377015(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0" cy="5620408"/>
                    </a:xfrm>
                    <a:prstGeom prst="rect">
                      <a:avLst/>
                    </a:prstGeom>
                    <a:noFill/>
                    <a:ln>
                      <a:solidFill>
                        <a:schemeClr val="tx1"/>
                      </a:solidFill>
                    </a:ln>
                  </pic:spPr>
                </pic:pic>
              </a:graphicData>
            </a:graphic>
          </wp:inline>
        </w:drawing>
      </w:r>
    </w:p>
    <w:p w:rsidR="009162C8" w:rsidRPr="00B167B3" w:rsidRDefault="000B50A0" w:rsidP="00D34C89">
      <w:pPr>
        <w:ind w:firstLine="482"/>
        <w:jc w:val="center"/>
        <w:rPr>
          <w:b/>
        </w:rPr>
      </w:pPr>
      <w:r w:rsidRPr="00B167B3">
        <w:rPr>
          <w:b/>
        </w:rPr>
        <w:t>附图</w:t>
      </w:r>
      <w:r w:rsidRPr="00B167B3">
        <w:rPr>
          <w:b/>
        </w:rPr>
        <w:t xml:space="preserve">6  </w:t>
      </w:r>
      <w:r w:rsidRPr="00B167B3">
        <w:rPr>
          <w:b/>
        </w:rPr>
        <w:t>项目与丹霞山自然保护区位置关系图</w:t>
      </w:r>
    </w:p>
    <w:p w:rsidR="009162C8" w:rsidRPr="00B167B3" w:rsidRDefault="009162C8" w:rsidP="00D34C89">
      <w:pPr>
        <w:ind w:firstLine="482"/>
        <w:jc w:val="center"/>
        <w:rPr>
          <w:b/>
        </w:rPr>
        <w:sectPr w:rsidR="009162C8" w:rsidRPr="00B167B3" w:rsidSect="00DF013A">
          <w:pgSz w:w="11849" w:h="16781"/>
          <w:pgMar w:top="1418" w:right="1418" w:bottom="1418" w:left="1418" w:header="595" w:footer="595" w:gutter="0"/>
          <w:cols w:space="720"/>
          <w:docGrid w:linePitch="326"/>
        </w:sectPr>
      </w:pPr>
    </w:p>
    <w:p w:rsidR="00CD3D0A" w:rsidRPr="00B167B3" w:rsidRDefault="00CD3D0A" w:rsidP="00CD3D0A">
      <w:pPr>
        <w:ind w:firstLineChars="0" w:firstLine="0"/>
        <w:jc w:val="center"/>
        <w:rPr>
          <w:b/>
        </w:rPr>
      </w:pPr>
      <w:r w:rsidRPr="00B167B3">
        <w:rPr>
          <w:b/>
          <w:noProof/>
        </w:rPr>
        <w:lastRenderedPageBreak/>
        <w:drawing>
          <wp:inline distT="0" distB="0" distL="0" distR="0" wp14:anchorId="484E39D5" wp14:editId="7C0D8DB2">
            <wp:extent cx="7711622" cy="5400000"/>
            <wp:effectExtent l="0" t="0" r="3810" b="0"/>
            <wp:docPr id="3" name="图片 3" descr="C:\Users\Owner\AppData\Local\Temp\15891839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AppData\Local\Temp\1589183907(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11622" cy="5400000"/>
                    </a:xfrm>
                    <a:prstGeom prst="rect">
                      <a:avLst/>
                    </a:prstGeom>
                    <a:noFill/>
                    <a:ln>
                      <a:noFill/>
                    </a:ln>
                  </pic:spPr>
                </pic:pic>
              </a:graphicData>
            </a:graphic>
          </wp:inline>
        </w:drawing>
      </w:r>
    </w:p>
    <w:p w:rsidR="00CD3D0A" w:rsidRPr="00B167B3" w:rsidRDefault="00D34C89" w:rsidP="00D34C89">
      <w:pPr>
        <w:ind w:firstLine="482"/>
        <w:jc w:val="center"/>
        <w:rPr>
          <w:b/>
        </w:rPr>
        <w:sectPr w:rsidR="00CD3D0A" w:rsidRPr="00B167B3" w:rsidSect="00CD3D0A">
          <w:pgSz w:w="16781" w:h="11849" w:orient="landscape"/>
          <w:pgMar w:top="1418" w:right="1418" w:bottom="1418" w:left="1418" w:header="595" w:footer="595" w:gutter="0"/>
          <w:cols w:space="720"/>
          <w:docGrid w:linePitch="326"/>
        </w:sectPr>
      </w:pPr>
      <w:r w:rsidRPr="00B167B3">
        <w:rPr>
          <w:b/>
        </w:rPr>
        <w:t>附图</w:t>
      </w:r>
      <w:r w:rsidR="000B50A0" w:rsidRPr="00B167B3">
        <w:rPr>
          <w:b/>
        </w:rPr>
        <w:t>7</w:t>
      </w:r>
      <w:r w:rsidR="00083F7E" w:rsidRPr="00B167B3">
        <w:rPr>
          <w:b/>
        </w:rPr>
        <w:t xml:space="preserve">  </w:t>
      </w:r>
      <w:r w:rsidRPr="00B167B3">
        <w:rPr>
          <w:b/>
        </w:rPr>
        <w:t>项目</w:t>
      </w:r>
      <w:r w:rsidR="00CD3D0A" w:rsidRPr="00B167B3">
        <w:rPr>
          <w:b/>
        </w:rPr>
        <w:t>与饮用水源保护区位置关系图</w:t>
      </w:r>
    </w:p>
    <w:tbl>
      <w:tblPr>
        <w:tblStyle w:val="af5"/>
        <w:tblW w:w="0" w:type="auto"/>
        <w:tblInd w:w="108" w:type="dxa"/>
        <w:tblLook w:val="04A0" w:firstRow="1" w:lastRow="0" w:firstColumn="1" w:lastColumn="0" w:noHBand="0" w:noVBand="1"/>
      </w:tblPr>
      <w:tblGrid>
        <w:gridCol w:w="4535"/>
        <w:gridCol w:w="4537"/>
      </w:tblGrid>
      <w:tr w:rsidR="003D4A1A" w:rsidRPr="00B167B3" w:rsidTr="003E0869">
        <w:tc>
          <w:tcPr>
            <w:tcW w:w="4535" w:type="dxa"/>
            <w:vAlign w:val="center"/>
          </w:tcPr>
          <w:p w:rsidR="003E0869" w:rsidRPr="00B167B3" w:rsidRDefault="00B83F45" w:rsidP="003E0869">
            <w:pPr>
              <w:pStyle w:val="1a"/>
              <w:ind w:firstLineChars="0" w:firstLine="0"/>
              <w:jc w:val="center"/>
              <w:rPr>
                <w:rFonts w:ascii="Times New Roman" w:cs="Times New Roman"/>
                <w:color w:val="auto"/>
                <w:sz w:val="21"/>
              </w:rPr>
            </w:pPr>
            <w:r w:rsidRPr="00B167B3">
              <w:rPr>
                <w:rFonts w:ascii="Times New Roman" w:cs="Times New Roman"/>
                <w:noProof/>
                <w:color w:val="auto"/>
                <w:sz w:val="21"/>
              </w:rPr>
              <w:lastRenderedPageBreak/>
              <w:drawing>
                <wp:inline distT="0" distB="0" distL="0" distR="0" wp14:anchorId="2F01E664" wp14:editId="76F06669">
                  <wp:extent cx="2520000" cy="1890000"/>
                  <wp:effectExtent l="0" t="0" r="0" b="0"/>
                  <wp:docPr id="233" name="图片 233" descr="C:\Users\Owner\AppData\Local\Temp\WeChat Files\1fb541a724cc962911a3dc1bfe479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Owner\AppData\Local\Temp\WeChat Files\1fb541a724cc962911a3dc1bfe4799f.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tc>
        <w:tc>
          <w:tcPr>
            <w:tcW w:w="4537" w:type="dxa"/>
            <w:vAlign w:val="center"/>
          </w:tcPr>
          <w:p w:rsidR="003E0869" w:rsidRPr="00B167B3" w:rsidRDefault="00897BA9" w:rsidP="003E0869">
            <w:pPr>
              <w:pStyle w:val="1a"/>
              <w:ind w:firstLineChars="0" w:firstLine="0"/>
              <w:jc w:val="center"/>
              <w:rPr>
                <w:rFonts w:ascii="Times New Roman" w:cs="Times New Roman"/>
                <w:color w:val="auto"/>
                <w:sz w:val="21"/>
              </w:rPr>
            </w:pPr>
            <w:r w:rsidRPr="00B167B3">
              <w:rPr>
                <w:rFonts w:ascii="Times New Roman" w:cs="Times New Roman"/>
                <w:noProof/>
                <w:color w:val="auto"/>
                <w:sz w:val="21"/>
              </w:rPr>
              <w:drawing>
                <wp:inline distT="0" distB="0" distL="0" distR="0" wp14:anchorId="7F95D369" wp14:editId="31DC5A5B">
                  <wp:extent cx="2520000" cy="1890000"/>
                  <wp:effectExtent l="0" t="0" r="0" b="0"/>
                  <wp:docPr id="230" name="图片 230" descr="C:\Users\Owner\AppData\Local\Temp\WeChat Files\d845905da311293c0729477d6d7ac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wner\AppData\Local\Temp\WeChat Files\d845905da311293c0729477d6d7ac8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tc>
      </w:tr>
      <w:tr w:rsidR="003D4A1A" w:rsidRPr="00B167B3" w:rsidTr="003E0869">
        <w:tc>
          <w:tcPr>
            <w:tcW w:w="4535" w:type="dxa"/>
            <w:vAlign w:val="center"/>
          </w:tcPr>
          <w:p w:rsidR="003E0869" w:rsidRPr="00B167B3" w:rsidRDefault="003E0869" w:rsidP="003E0869">
            <w:pPr>
              <w:pStyle w:val="1a"/>
              <w:ind w:firstLineChars="0" w:firstLine="0"/>
              <w:jc w:val="center"/>
              <w:rPr>
                <w:rFonts w:ascii="Times New Roman" w:cs="Times New Roman"/>
                <w:color w:val="auto"/>
                <w:sz w:val="21"/>
              </w:rPr>
            </w:pPr>
            <w:r w:rsidRPr="00B167B3">
              <w:rPr>
                <w:rFonts w:ascii="Times New Roman" w:cs="Times New Roman"/>
                <w:color w:val="auto"/>
                <w:sz w:val="21"/>
              </w:rPr>
              <w:t>项目东面</w:t>
            </w:r>
          </w:p>
        </w:tc>
        <w:tc>
          <w:tcPr>
            <w:tcW w:w="4537" w:type="dxa"/>
            <w:vAlign w:val="center"/>
          </w:tcPr>
          <w:p w:rsidR="003E0869" w:rsidRPr="00B167B3" w:rsidRDefault="003E0869" w:rsidP="003E0869">
            <w:pPr>
              <w:pStyle w:val="1a"/>
              <w:ind w:firstLineChars="0" w:firstLine="0"/>
              <w:jc w:val="center"/>
              <w:rPr>
                <w:rFonts w:ascii="Times New Roman" w:cs="Times New Roman"/>
                <w:color w:val="auto"/>
                <w:sz w:val="21"/>
              </w:rPr>
            </w:pPr>
            <w:r w:rsidRPr="00B167B3">
              <w:rPr>
                <w:rFonts w:ascii="Times New Roman" w:cs="Times New Roman"/>
                <w:color w:val="auto"/>
                <w:sz w:val="21"/>
              </w:rPr>
              <w:t>项目南面</w:t>
            </w:r>
          </w:p>
        </w:tc>
      </w:tr>
      <w:tr w:rsidR="003D4A1A" w:rsidRPr="00B167B3" w:rsidTr="003E0869">
        <w:tc>
          <w:tcPr>
            <w:tcW w:w="4535" w:type="dxa"/>
            <w:vAlign w:val="center"/>
          </w:tcPr>
          <w:p w:rsidR="003E0869" w:rsidRPr="00B167B3" w:rsidRDefault="003E0869" w:rsidP="003E0869">
            <w:pPr>
              <w:pStyle w:val="1a"/>
              <w:ind w:firstLineChars="0" w:firstLine="0"/>
              <w:jc w:val="center"/>
              <w:rPr>
                <w:rFonts w:ascii="Times New Roman" w:cs="Times New Roman"/>
                <w:color w:val="auto"/>
                <w:sz w:val="21"/>
              </w:rPr>
            </w:pPr>
            <w:r w:rsidRPr="00B167B3">
              <w:rPr>
                <w:rFonts w:ascii="Times New Roman" w:cs="Times New Roman"/>
                <w:noProof/>
                <w:color w:val="auto"/>
                <w:sz w:val="21"/>
              </w:rPr>
              <w:drawing>
                <wp:inline distT="0" distB="0" distL="0" distR="0" wp14:anchorId="6D832E98" wp14:editId="5C9F7FBE">
                  <wp:extent cx="2520000" cy="1890000"/>
                  <wp:effectExtent l="0" t="0" r="0" b="0"/>
                  <wp:docPr id="232" name="图片 232" descr="C:\Users\Owner\AppData\Local\Temp\WeChat Files\9a2589931ae80f8174b6cd2127547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wner\AppData\Local\Temp\WeChat Files\9a2589931ae80f8174b6cd2127547d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tc>
        <w:tc>
          <w:tcPr>
            <w:tcW w:w="4537" w:type="dxa"/>
            <w:vAlign w:val="center"/>
          </w:tcPr>
          <w:p w:rsidR="003E0869" w:rsidRPr="00B167B3" w:rsidRDefault="006206A4" w:rsidP="003E0869">
            <w:pPr>
              <w:pStyle w:val="1a"/>
              <w:ind w:firstLineChars="0" w:firstLine="0"/>
              <w:jc w:val="center"/>
              <w:rPr>
                <w:rFonts w:ascii="Times New Roman" w:cs="Times New Roman"/>
                <w:color w:val="auto"/>
                <w:sz w:val="21"/>
              </w:rPr>
            </w:pPr>
            <w:r w:rsidRPr="00B167B3">
              <w:rPr>
                <w:rFonts w:ascii="Times New Roman" w:cs="Times New Roman"/>
                <w:noProof/>
                <w:color w:val="auto"/>
                <w:sz w:val="21"/>
              </w:rPr>
              <w:drawing>
                <wp:inline distT="0" distB="0" distL="0" distR="0" wp14:anchorId="6DF485E5" wp14:editId="58C19548">
                  <wp:extent cx="2520000" cy="1679496"/>
                  <wp:effectExtent l="0" t="0" r="0" b="0"/>
                  <wp:docPr id="9" name="图片 9" descr="C:\Users\Owner\Desktop\t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timg.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0000" cy="1679496"/>
                          </a:xfrm>
                          <a:prstGeom prst="rect">
                            <a:avLst/>
                          </a:prstGeom>
                          <a:noFill/>
                          <a:ln>
                            <a:noFill/>
                          </a:ln>
                        </pic:spPr>
                      </pic:pic>
                    </a:graphicData>
                  </a:graphic>
                </wp:inline>
              </w:drawing>
            </w:r>
          </w:p>
        </w:tc>
      </w:tr>
      <w:tr w:rsidR="003D4A1A" w:rsidRPr="00B167B3" w:rsidTr="003E0869">
        <w:tc>
          <w:tcPr>
            <w:tcW w:w="4535" w:type="dxa"/>
            <w:vAlign w:val="center"/>
          </w:tcPr>
          <w:p w:rsidR="003E0869" w:rsidRPr="00B167B3" w:rsidRDefault="003E0869" w:rsidP="003E0869">
            <w:pPr>
              <w:pStyle w:val="1a"/>
              <w:ind w:firstLineChars="0" w:firstLine="0"/>
              <w:jc w:val="center"/>
              <w:rPr>
                <w:rFonts w:ascii="Times New Roman" w:cs="Times New Roman"/>
                <w:color w:val="auto"/>
                <w:sz w:val="21"/>
              </w:rPr>
            </w:pPr>
            <w:r w:rsidRPr="00B167B3">
              <w:rPr>
                <w:rFonts w:ascii="Times New Roman" w:cs="Times New Roman"/>
                <w:color w:val="auto"/>
                <w:sz w:val="21"/>
              </w:rPr>
              <w:t>项目西面</w:t>
            </w:r>
          </w:p>
        </w:tc>
        <w:tc>
          <w:tcPr>
            <w:tcW w:w="4537" w:type="dxa"/>
            <w:vAlign w:val="center"/>
          </w:tcPr>
          <w:p w:rsidR="003E0869" w:rsidRPr="00B167B3" w:rsidRDefault="003E0869" w:rsidP="003E0869">
            <w:pPr>
              <w:pStyle w:val="1a"/>
              <w:ind w:firstLineChars="0" w:firstLine="0"/>
              <w:jc w:val="center"/>
              <w:rPr>
                <w:rFonts w:ascii="Times New Roman" w:cs="Times New Roman"/>
                <w:color w:val="auto"/>
                <w:sz w:val="21"/>
              </w:rPr>
            </w:pPr>
            <w:r w:rsidRPr="00B167B3">
              <w:rPr>
                <w:rFonts w:ascii="Times New Roman" w:cs="Times New Roman"/>
                <w:color w:val="auto"/>
                <w:sz w:val="21"/>
              </w:rPr>
              <w:t>项目北面</w:t>
            </w:r>
          </w:p>
        </w:tc>
      </w:tr>
      <w:tr w:rsidR="003D4A1A" w:rsidRPr="00B167B3" w:rsidTr="00AD5C7E">
        <w:tc>
          <w:tcPr>
            <w:tcW w:w="9072" w:type="dxa"/>
            <w:gridSpan w:val="2"/>
            <w:vAlign w:val="center"/>
          </w:tcPr>
          <w:p w:rsidR="00AD5C7E" w:rsidRPr="00B167B3" w:rsidRDefault="00AD5C7E" w:rsidP="003E0869">
            <w:pPr>
              <w:pStyle w:val="1a"/>
              <w:ind w:firstLineChars="0" w:firstLine="0"/>
              <w:jc w:val="center"/>
              <w:rPr>
                <w:rFonts w:ascii="Times New Roman" w:cs="Times New Roman"/>
                <w:color w:val="auto"/>
                <w:sz w:val="21"/>
              </w:rPr>
            </w:pPr>
            <w:r w:rsidRPr="00B167B3">
              <w:rPr>
                <w:rFonts w:ascii="Times New Roman" w:cs="Times New Roman"/>
                <w:noProof/>
                <w:color w:val="auto"/>
                <w:sz w:val="21"/>
              </w:rPr>
              <w:drawing>
                <wp:inline distT="0" distB="0" distL="0" distR="0" wp14:anchorId="1588C500" wp14:editId="3AFA3C4F">
                  <wp:extent cx="2524125" cy="1771650"/>
                  <wp:effectExtent l="0" t="0" r="9525" b="0"/>
                  <wp:docPr id="20" name="图片 20" descr="C:\Users\Owner\Desktop\15903887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1590388706(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24125" cy="1771650"/>
                          </a:xfrm>
                          <a:prstGeom prst="rect">
                            <a:avLst/>
                          </a:prstGeom>
                          <a:noFill/>
                          <a:ln>
                            <a:noFill/>
                          </a:ln>
                        </pic:spPr>
                      </pic:pic>
                    </a:graphicData>
                  </a:graphic>
                </wp:inline>
              </w:drawing>
            </w:r>
          </w:p>
        </w:tc>
      </w:tr>
      <w:tr w:rsidR="003D4A1A" w:rsidRPr="00B167B3" w:rsidTr="00AD5C7E">
        <w:tc>
          <w:tcPr>
            <w:tcW w:w="9072" w:type="dxa"/>
            <w:gridSpan w:val="2"/>
            <w:vAlign w:val="center"/>
          </w:tcPr>
          <w:p w:rsidR="00AD5C7E" w:rsidRPr="00B167B3" w:rsidRDefault="00AD5C7E" w:rsidP="003E0869">
            <w:pPr>
              <w:pStyle w:val="1a"/>
              <w:ind w:firstLineChars="0" w:firstLine="0"/>
              <w:jc w:val="center"/>
              <w:rPr>
                <w:rFonts w:ascii="Times New Roman" w:cs="Times New Roman"/>
                <w:color w:val="auto"/>
                <w:sz w:val="21"/>
              </w:rPr>
            </w:pPr>
            <w:r w:rsidRPr="00B167B3">
              <w:rPr>
                <w:rFonts w:ascii="Times New Roman" w:cs="Times New Roman"/>
                <w:color w:val="auto"/>
                <w:sz w:val="21"/>
              </w:rPr>
              <w:t>黄格线铁路</w:t>
            </w:r>
          </w:p>
        </w:tc>
      </w:tr>
    </w:tbl>
    <w:p w:rsidR="00D34C89" w:rsidRPr="00B167B3" w:rsidRDefault="00CD3D0A" w:rsidP="00CD3D0A">
      <w:pPr>
        <w:ind w:firstLineChars="0" w:firstLine="0"/>
        <w:jc w:val="center"/>
        <w:rPr>
          <w:b/>
        </w:rPr>
      </w:pPr>
      <w:r w:rsidRPr="00B167B3">
        <w:rPr>
          <w:b/>
        </w:rPr>
        <w:t>附图</w:t>
      </w:r>
      <w:r w:rsidR="000B50A0" w:rsidRPr="00B167B3">
        <w:rPr>
          <w:b/>
        </w:rPr>
        <w:t>8</w:t>
      </w:r>
      <w:r w:rsidR="00083F7E" w:rsidRPr="00B167B3">
        <w:rPr>
          <w:b/>
        </w:rPr>
        <w:t xml:space="preserve">  </w:t>
      </w:r>
      <w:r w:rsidRPr="00B167B3">
        <w:rPr>
          <w:b/>
        </w:rPr>
        <w:t>项目四至现状图</w:t>
      </w:r>
    </w:p>
    <w:p w:rsidR="009162C8" w:rsidRPr="00B167B3" w:rsidRDefault="009162C8" w:rsidP="00D34C89">
      <w:pPr>
        <w:ind w:firstLine="482"/>
        <w:jc w:val="center"/>
        <w:rPr>
          <w:b/>
        </w:rPr>
      </w:pPr>
    </w:p>
    <w:p w:rsidR="00D34C89" w:rsidRPr="00B167B3" w:rsidRDefault="00D34C89" w:rsidP="00D34C89">
      <w:pPr>
        <w:ind w:firstLine="482"/>
        <w:jc w:val="center"/>
        <w:rPr>
          <w:b/>
        </w:rPr>
        <w:sectPr w:rsidR="00D34C89" w:rsidRPr="00B167B3" w:rsidSect="00CD3D0A">
          <w:pgSz w:w="11849" w:h="16781"/>
          <w:pgMar w:top="1418" w:right="1418" w:bottom="1418" w:left="1418" w:header="595" w:footer="595" w:gutter="0"/>
          <w:cols w:space="720"/>
          <w:docGrid w:linePitch="326"/>
        </w:sectPr>
      </w:pPr>
    </w:p>
    <w:p w:rsidR="00D34C89" w:rsidRPr="00B167B3" w:rsidRDefault="00897BA9" w:rsidP="008C4055">
      <w:pPr>
        <w:ind w:firstLineChars="0" w:firstLine="0"/>
        <w:jc w:val="center"/>
        <w:rPr>
          <w:b/>
        </w:rPr>
      </w:pPr>
      <w:r w:rsidRPr="00B167B3">
        <w:rPr>
          <w:b/>
          <w:noProof/>
        </w:rPr>
        <w:lastRenderedPageBreak/>
        <w:drawing>
          <wp:inline distT="0" distB="0" distL="0" distR="0" wp14:anchorId="2CE87C17" wp14:editId="6DED4C94">
            <wp:extent cx="7130156" cy="5400000"/>
            <wp:effectExtent l="0" t="0" r="0" b="0"/>
            <wp:docPr id="7" name="图片 7" descr="C:\Users\Owner\AppData\Local\Temp\15903886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AppData\Local\Temp\1590388640(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30156" cy="5400000"/>
                    </a:xfrm>
                    <a:prstGeom prst="rect">
                      <a:avLst/>
                    </a:prstGeom>
                    <a:noFill/>
                    <a:ln>
                      <a:noFill/>
                    </a:ln>
                  </pic:spPr>
                </pic:pic>
              </a:graphicData>
            </a:graphic>
          </wp:inline>
        </w:drawing>
      </w:r>
    </w:p>
    <w:p w:rsidR="00D34C89" w:rsidRPr="00B167B3" w:rsidRDefault="00D34C89" w:rsidP="008C4055">
      <w:pPr>
        <w:ind w:firstLineChars="0" w:firstLine="0"/>
        <w:jc w:val="center"/>
        <w:rPr>
          <w:b/>
        </w:rPr>
        <w:sectPr w:rsidR="00D34C89" w:rsidRPr="00B167B3" w:rsidSect="003E0869">
          <w:pgSz w:w="16781" w:h="11849" w:orient="landscape"/>
          <w:pgMar w:top="1418" w:right="1418" w:bottom="1418" w:left="1418" w:header="595" w:footer="595" w:gutter="0"/>
          <w:cols w:space="720"/>
          <w:docGrid w:linePitch="326"/>
        </w:sectPr>
      </w:pPr>
      <w:r w:rsidRPr="00B167B3">
        <w:rPr>
          <w:b/>
        </w:rPr>
        <w:t>附图</w:t>
      </w:r>
      <w:r w:rsidR="000B50A0" w:rsidRPr="00B167B3">
        <w:rPr>
          <w:b/>
        </w:rPr>
        <w:t>9</w:t>
      </w:r>
      <w:r w:rsidR="00083F7E" w:rsidRPr="00B167B3">
        <w:rPr>
          <w:b/>
        </w:rPr>
        <w:t xml:space="preserve">  </w:t>
      </w:r>
      <w:r w:rsidR="00CD3D0A" w:rsidRPr="00B167B3">
        <w:rPr>
          <w:b/>
        </w:rPr>
        <w:t>项目环境敏感目标</w:t>
      </w:r>
    </w:p>
    <w:p w:rsidR="00D34C89" w:rsidRPr="00B167B3" w:rsidRDefault="00D34C89" w:rsidP="00D34C89">
      <w:pPr>
        <w:ind w:firstLine="482"/>
        <w:jc w:val="center"/>
        <w:rPr>
          <w:b/>
        </w:rPr>
      </w:pPr>
    </w:p>
    <w:p w:rsidR="00D34C89" w:rsidRPr="00B167B3" w:rsidRDefault="00C94A46" w:rsidP="008C4055">
      <w:pPr>
        <w:ind w:firstLineChars="0" w:firstLine="0"/>
        <w:jc w:val="center"/>
        <w:rPr>
          <w:b/>
        </w:rPr>
      </w:pPr>
      <w:r w:rsidRPr="00B167B3">
        <w:rPr>
          <w:b/>
          <w:noProof/>
        </w:rPr>
        <w:drawing>
          <wp:inline distT="0" distB="0" distL="0" distR="0" wp14:anchorId="439FBBE2" wp14:editId="61F79927">
            <wp:extent cx="5760085" cy="4116070"/>
            <wp:effectExtent l="0" t="0" r="0" b="0"/>
            <wp:docPr id="24" name="图片 24" descr="C:\Users\Owner\AppData\Local\Temp\15921857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Temp\1592185717(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85" cy="4116070"/>
                    </a:xfrm>
                    <a:prstGeom prst="rect">
                      <a:avLst/>
                    </a:prstGeom>
                    <a:noFill/>
                    <a:ln>
                      <a:noFill/>
                    </a:ln>
                  </pic:spPr>
                </pic:pic>
              </a:graphicData>
            </a:graphic>
          </wp:inline>
        </w:drawing>
      </w:r>
    </w:p>
    <w:p w:rsidR="00D34C89" w:rsidRPr="00B167B3" w:rsidRDefault="00D34C89" w:rsidP="008C4055">
      <w:pPr>
        <w:ind w:firstLineChars="0" w:firstLine="0"/>
        <w:jc w:val="center"/>
        <w:rPr>
          <w:b/>
        </w:rPr>
      </w:pPr>
      <w:r w:rsidRPr="00B167B3">
        <w:rPr>
          <w:b/>
        </w:rPr>
        <w:t>附图</w:t>
      </w:r>
      <w:r w:rsidR="000B50A0" w:rsidRPr="00B167B3">
        <w:rPr>
          <w:b/>
        </w:rPr>
        <w:t>10</w:t>
      </w:r>
      <w:r w:rsidR="00083F7E" w:rsidRPr="00B167B3">
        <w:rPr>
          <w:b/>
        </w:rPr>
        <w:t xml:space="preserve">  </w:t>
      </w:r>
      <w:r w:rsidR="00CD3D0A" w:rsidRPr="00B167B3">
        <w:rPr>
          <w:b/>
        </w:rPr>
        <w:t>地表水环境质量现状监测布点图</w:t>
      </w:r>
    </w:p>
    <w:p w:rsidR="00D34C89" w:rsidRPr="00B167B3" w:rsidRDefault="00D34C89" w:rsidP="00D34C89">
      <w:pPr>
        <w:ind w:firstLine="482"/>
        <w:jc w:val="center"/>
        <w:rPr>
          <w:b/>
        </w:rPr>
        <w:sectPr w:rsidR="00D34C89" w:rsidRPr="00B167B3" w:rsidSect="00D34C89">
          <w:pgSz w:w="11907" w:h="16839" w:code="9"/>
          <w:pgMar w:top="1418" w:right="1418" w:bottom="1418" w:left="1418" w:header="595" w:footer="595" w:gutter="0"/>
          <w:cols w:space="720"/>
          <w:docGrid w:linePitch="326"/>
        </w:sectPr>
      </w:pPr>
    </w:p>
    <w:p w:rsidR="003E0869" w:rsidRPr="00B167B3" w:rsidRDefault="00CC62E9" w:rsidP="008C4055">
      <w:pPr>
        <w:ind w:firstLineChars="0" w:firstLine="0"/>
        <w:jc w:val="center"/>
        <w:rPr>
          <w:noProof/>
        </w:rPr>
      </w:pPr>
      <w:r w:rsidRPr="00B167B3">
        <w:rPr>
          <w:noProof/>
        </w:rPr>
        <w:lastRenderedPageBreak/>
        <w:drawing>
          <wp:inline distT="0" distB="0" distL="0" distR="0" wp14:anchorId="72BB5504" wp14:editId="17B97138">
            <wp:extent cx="5760085" cy="4561616"/>
            <wp:effectExtent l="0" t="0" r="0" b="0"/>
            <wp:docPr id="11" name="图片 11" descr="C:\Users\Owner\AppData\Local\Temp\15903903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AppData\Local\Temp\1590390334(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85" cy="4561616"/>
                    </a:xfrm>
                    <a:prstGeom prst="rect">
                      <a:avLst/>
                    </a:prstGeom>
                    <a:noFill/>
                    <a:ln>
                      <a:noFill/>
                    </a:ln>
                  </pic:spPr>
                </pic:pic>
              </a:graphicData>
            </a:graphic>
          </wp:inline>
        </w:drawing>
      </w:r>
    </w:p>
    <w:p w:rsidR="00CD3D0A" w:rsidRPr="00B167B3" w:rsidRDefault="00CD3D0A" w:rsidP="00CD3D0A">
      <w:pPr>
        <w:ind w:firstLineChars="0" w:firstLine="0"/>
        <w:jc w:val="center"/>
        <w:rPr>
          <w:b/>
        </w:rPr>
      </w:pPr>
      <w:r w:rsidRPr="00B167B3">
        <w:rPr>
          <w:b/>
        </w:rPr>
        <w:t>附图</w:t>
      </w:r>
      <w:r w:rsidRPr="00B167B3">
        <w:rPr>
          <w:b/>
        </w:rPr>
        <w:t>1</w:t>
      </w:r>
      <w:r w:rsidR="000B50A0" w:rsidRPr="00B167B3">
        <w:rPr>
          <w:b/>
        </w:rPr>
        <w:t>1</w:t>
      </w:r>
      <w:r w:rsidR="00C94A46" w:rsidRPr="00B167B3">
        <w:rPr>
          <w:b/>
        </w:rPr>
        <w:t xml:space="preserve">  </w:t>
      </w:r>
      <w:r w:rsidRPr="00B167B3">
        <w:rPr>
          <w:b/>
        </w:rPr>
        <w:t>声环境质量现状监测布点图</w:t>
      </w:r>
    </w:p>
    <w:p w:rsidR="00D34C89" w:rsidRPr="00B167B3" w:rsidRDefault="00D34C89" w:rsidP="008C4055">
      <w:pPr>
        <w:ind w:firstLineChars="0" w:firstLine="0"/>
        <w:jc w:val="center"/>
        <w:rPr>
          <w:b/>
        </w:rPr>
        <w:sectPr w:rsidR="00D34C89" w:rsidRPr="00B167B3" w:rsidSect="008C4055">
          <w:pgSz w:w="11907" w:h="16839" w:code="9"/>
          <w:pgMar w:top="1418" w:right="1418" w:bottom="1418" w:left="1418" w:header="595" w:footer="595" w:gutter="0"/>
          <w:cols w:space="720"/>
          <w:docGrid w:linePitch="326"/>
        </w:sectPr>
      </w:pPr>
    </w:p>
    <w:p w:rsidR="00EE692E" w:rsidRPr="00B167B3" w:rsidRDefault="00EE692E" w:rsidP="00EE692E">
      <w:pPr>
        <w:pStyle w:val="3"/>
        <w:numPr>
          <w:ilvl w:val="0"/>
          <w:numId w:val="0"/>
        </w:numPr>
        <w:spacing w:before="163" w:after="163"/>
      </w:pPr>
      <w:r w:rsidRPr="00B167B3">
        <w:lastRenderedPageBreak/>
        <w:t>附件</w:t>
      </w:r>
      <w:r w:rsidRPr="00B167B3">
        <w:t>1</w:t>
      </w:r>
      <w:r w:rsidRPr="00B167B3">
        <w:t>：广东省企业投资项目备案证</w:t>
      </w:r>
    </w:p>
    <w:p w:rsidR="00EE692E" w:rsidRPr="00B167B3" w:rsidRDefault="00EE692E" w:rsidP="00EE692E">
      <w:pPr>
        <w:ind w:firstLineChars="0" w:firstLine="0"/>
        <w:jc w:val="center"/>
        <w:sectPr w:rsidR="00EE692E" w:rsidRPr="00B167B3" w:rsidSect="003E0869">
          <w:pgSz w:w="16781" w:h="11849" w:orient="landscape"/>
          <w:pgMar w:top="1418" w:right="1418" w:bottom="1418" w:left="1418" w:header="595" w:footer="595" w:gutter="0"/>
          <w:cols w:space="720"/>
          <w:docGrid w:type="lines" w:linePitch="326"/>
        </w:sectPr>
      </w:pPr>
      <w:r w:rsidRPr="00B167B3">
        <w:rPr>
          <w:noProof/>
        </w:rPr>
        <w:drawing>
          <wp:inline distT="0" distB="0" distL="0" distR="0" wp14:anchorId="40392113" wp14:editId="6AB6A46D">
            <wp:extent cx="7136772" cy="5040000"/>
            <wp:effectExtent l="0" t="0" r="6985" b="8255"/>
            <wp:docPr id="2" name="图片 2" descr="C:\Users\Owner\Desktop\图片\广东省企业投资项目备案证(2019-440224-44-03-047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图片\广东省企业投资项目备案证(2019-440224-44-03-04708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136772" cy="5040000"/>
                    </a:xfrm>
                    <a:prstGeom prst="rect">
                      <a:avLst/>
                    </a:prstGeom>
                    <a:noFill/>
                    <a:ln>
                      <a:noFill/>
                    </a:ln>
                  </pic:spPr>
                </pic:pic>
              </a:graphicData>
            </a:graphic>
          </wp:inline>
        </w:drawing>
      </w:r>
    </w:p>
    <w:p w:rsidR="00EE692E" w:rsidRPr="00B167B3" w:rsidRDefault="00EE692E" w:rsidP="00EE692E">
      <w:pPr>
        <w:ind w:firstLineChars="0" w:firstLine="0"/>
        <w:jc w:val="center"/>
      </w:pPr>
    </w:p>
    <w:p w:rsidR="00D34C89" w:rsidRPr="00B167B3" w:rsidRDefault="00D34C89" w:rsidP="00A03103">
      <w:pPr>
        <w:pStyle w:val="3"/>
        <w:numPr>
          <w:ilvl w:val="0"/>
          <w:numId w:val="0"/>
        </w:numPr>
        <w:spacing w:before="120" w:after="120"/>
      </w:pPr>
      <w:r w:rsidRPr="00B167B3">
        <w:t>附件</w:t>
      </w:r>
      <w:r w:rsidR="001C6BF8" w:rsidRPr="00B167B3">
        <w:t>2</w:t>
      </w:r>
      <w:r w:rsidR="00D63864" w:rsidRPr="00B167B3">
        <w:t>：</w:t>
      </w:r>
      <w:r w:rsidR="00CD3D0A" w:rsidRPr="00B167B3">
        <w:t>《仁化县林业局关于大唐仁化光伏项目场址是否涉及林地的复函》</w:t>
      </w:r>
    </w:p>
    <w:p w:rsidR="00D34C89" w:rsidRPr="00B167B3" w:rsidRDefault="00CD3D0A" w:rsidP="00D34C89">
      <w:pPr>
        <w:ind w:firstLineChars="0" w:firstLine="0"/>
        <w:jc w:val="center"/>
        <w:rPr>
          <w:b/>
          <w:sz w:val="30"/>
          <w:szCs w:val="30"/>
        </w:rPr>
      </w:pPr>
      <w:r w:rsidRPr="00B167B3">
        <w:rPr>
          <w:noProof/>
        </w:rPr>
        <w:drawing>
          <wp:inline distT="0" distB="0" distL="0" distR="0" wp14:anchorId="7BCED138" wp14:editId="483D5990">
            <wp:extent cx="5400000" cy="7648861"/>
            <wp:effectExtent l="19050" t="19050" r="0" b="0"/>
            <wp:docPr id="224" name="图片 224" descr="C:\Users\Owner\Desktop\图片\项目未涉及林地查询复函---仁化林业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wner\Desktop\图片\项目未涉及林地查询复函---仁化林业_页面_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0000" cy="7648861"/>
                    </a:xfrm>
                    <a:prstGeom prst="rect">
                      <a:avLst/>
                    </a:prstGeom>
                    <a:noFill/>
                    <a:ln>
                      <a:solidFill>
                        <a:schemeClr val="tx1"/>
                      </a:solidFill>
                    </a:ln>
                  </pic:spPr>
                </pic:pic>
              </a:graphicData>
            </a:graphic>
          </wp:inline>
        </w:drawing>
      </w:r>
    </w:p>
    <w:p w:rsidR="00CD3D0A" w:rsidRPr="00B167B3" w:rsidRDefault="00CD3D0A" w:rsidP="00D34C89">
      <w:pPr>
        <w:ind w:firstLineChars="0" w:firstLine="0"/>
        <w:jc w:val="center"/>
        <w:rPr>
          <w:b/>
          <w:sz w:val="30"/>
          <w:szCs w:val="30"/>
        </w:rPr>
      </w:pPr>
      <w:r w:rsidRPr="00B167B3">
        <w:rPr>
          <w:noProof/>
        </w:rPr>
        <w:lastRenderedPageBreak/>
        <w:drawing>
          <wp:inline distT="0" distB="0" distL="0" distR="0" wp14:anchorId="74A1CBB1" wp14:editId="7E103218">
            <wp:extent cx="5400000" cy="7648861"/>
            <wp:effectExtent l="19050" t="19050" r="0" b="0"/>
            <wp:docPr id="225" name="图片 225" descr="C:\Users\Owner\Desktop\图片\项目未涉及林地查询复函---仁化林业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wner\Desktop\图片\项目未涉及林地查询复函---仁化林业_页面_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7648861"/>
                    </a:xfrm>
                    <a:prstGeom prst="rect">
                      <a:avLst/>
                    </a:prstGeom>
                    <a:noFill/>
                    <a:ln>
                      <a:solidFill>
                        <a:schemeClr val="tx1"/>
                      </a:solidFill>
                    </a:ln>
                  </pic:spPr>
                </pic:pic>
              </a:graphicData>
            </a:graphic>
          </wp:inline>
        </w:drawing>
      </w:r>
    </w:p>
    <w:p w:rsidR="00CD3D0A" w:rsidRPr="00B167B3" w:rsidRDefault="00CD3D0A" w:rsidP="00D34C89">
      <w:pPr>
        <w:ind w:firstLineChars="0" w:firstLine="0"/>
        <w:jc w:val="center"/>
        <w:rPr>
          <w:b/>
          <w:sz w:val="30"/>
          <w:szCs w:val="30"/>
        </w:rPr>
      </w:pPr>
    </w:p>
    <w:p w:rsidR="00D34C89" w:rsidRPr="00B167B3" w:rsidRDefault="00D34C89" w:rsidP="0048160C">
      <w:pPr>
        <w:ind w:firstLineChars="83" w:firstLine="199"/>
        <w:sectPr w:rsidR="00D34C89" w:rsidRPr="00B167B3" w:rsidSect="00D34C89">
          <w:headerReference w:type="even" r:id="rId41"/>
          <w:headerReference w:type="default" r:id="rId42"/>
          <w:footerReference w:type="even" r:id="rId43"/>
          <w:footerReference w:type="default" r:id="rId44"/>
          <w:headerReference w:type="first" r:id="rId45"/>
          <w:footerReference w:type="first" r:id="rId46"/>
          <w:pgSz w:w="11849" w:h="16781"/>
          <w:pgMar w:top="1418" w:right="1418" w:bottom="1418" w:left="1418" w:header="595" w:footer="595" w:gutter="0"/>
          <w:cols w:space="720"/>
          <w:docGrid w:linePitch="326"/>
        </w:sectPr>
      </w:pPr>
    </w:p>
    <w:p w:rsidR="00CD3D0A" w:rsidRPr="00B167B3" w:rsidRDefault="00D34C89" w:rsidP="00CD3D0A">
      <w:pPr>
        <w:pStyle w:val="3"/>
        <w:numPr>
          <w:ilvl w:val="0"/>
          <w:numId w:val="0"/>
        </w:numPr>
        <w:spacing w:before="120" w:after="120"/>
      </w:pPr>
      <w:r w:rsidRPr="00B167B3">
        <w:lastRenderedPageBreak/>
        <w:t>附件</w:t>
      </w:r>
      <w:r w:rsidR="001C6BF8" w:rsidRPr="00B167B3">
        <w:t>3</w:t>
      </w:r>
      <w:r w:rsidR="00D63864" w:rsidRPr="00B167B3">
        <w:t>：</w:t>
      </w:r>
      <w:r w:rsidR="00CD3D0A" w:rsidRPr="00B167B3">
        <w:t>《仁化县自然资源局关于对</w:t>
      </w:r>
      <w:r w:rsidR="00CD3D0A" w:rsidRPr="00B167B3">
        <w:t>&lt;</w:t>
      </w:r>
      <w:r w:rsidR="00CD3D0A" w:rsidRPr="00B167B3">
        <w:t>关于查询大唐仁化光伏项目相关问题的函</w:t>
      </w:r>
      <w:r w:rsidR="00CD3D0A" w:rsidRPr="00B167B3">
        <w:t>&gt;</w:t>
      </w:r>
      <w:r w:rsidR="00CD3D0A" w:rsidRPr="00B167B3">
        <w:t>的复函》</w:t>
      </w:r>
    </w:p>
    <w:p w:rsidR="0048160C" w:rsidRPr="00B167B3" w:rsidRDefault="00CD3D0A" w:rsidP="00CD3D0A">
      <w:pPr>
        <w:pStyle w:val="affff2"/>
        <w:ind w:firstLineChars="0" w:firstLine="0"/>
      </w:pPr>
      <w:r w:rsidRPr="00B167B3">
        <w:rPr>
          <w:noProof/>
        </w:rPr>
        <w:drawing>
          <wp:inline distT="0" distB="0" distL="0" distR="0" wp14:anchorId="4E5EB908" wp14:editId="22ED3A8E">
            <wp:extent cx="5400000" cy="7577638"/>
            <wp:effectExtent l="19050" t="19050" r="0" b="4445"/>
            <wp:docPr id="226" name="图片 226" descr="C:\Users\Owner\Desktop\图片\关于对《关于查询大唐仁化光伏项目相关问题的函》的复函---国土用地查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wner\Desktop\图片\关于对《关于查询大唐仁化光伏项目相关问题的函》的复函---国土用地查询.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7577638"/>
                    </a:xfrm>
                    <a:prstGeom prst="rect">
                      <a:avLst/>
                    </a:prstGeom>
                    <a:noFill/>
                    <a:ln>
                      <a:solidFill>
                        <a:schemeClr val="tx1"/>
                      </a:solidFill>
                    </a:ln>
                  </pic:spPr>
                </pic:pic>
              </a:graphicData>
            </a:graphic>
          </wp:inline>
        </w:drawing>
      </w:r>
    </w:p>
    <w:p w:rsidR="0048160C" w:rsidRPr="00B167B3" w:rsidRDefault="0048160C" w:rsidP="0048160C">
      <w:pPr>
        <w:ind w:firstLineChars="0" w:firstLine="0"/>
        <w:jc w:val="center"/>
        <w:sectPr w:rsidR="0048160C" w:rsidRPr="00B167B3" w:rsidSect="00D34C89">
          <w:pgSz w:w="11849" w:h="16781"/>
          <w:pgMar w:top="1418" w:right="1418" w:bottom="1418" w:left="1418" w:header="595" w:footer="595" w:gutter="0"/>
          <w:cols w:space="720"/>
          <w:docGrid w:linePitch="326"/>
        </w:sectPr>
      </w:pPr>
    </w:p>
    <w:p w:rsidR="00D34C89" w:rsidRPr="00B167B3" w:rsidRDefault="00D34C89" w:rsidP="00A03103">
      <w:pPr>
        <w:pStyle w:val="3"/>
        <w:numPr>
          <w:ilvl w:val="0"/>
          <w:numId w:val="0"/>
        </w:numPr>
        <w:spacing w:before="120" w:after="120"/>
      </w:pPr>
      <w:r w:rsidRPr="00B167B3">
        <w:lastRenderedPageBreak/>
        <w:t>附件</w:t>
      </w:r>
      <w:r w:rsidR="001C6BF8" w:rsidRPr="00B167B3">
        <w:t>4</w:t>
      </w:r>
      <w:r w:rsidR="00D63864" w:rsidRPr="00B167B3">
        <w:t>：</w:t>
      </w:r>
      <w:r w:rsidR="00CD3D0A" w:rsidRPr="00B167B3">
        <w:t>《仁化县水务局</w:t>
      </w:r>
      <w:r w:rsidR="00CD3D0A" w:rsidRPr="00B167B3">
        <w:t>&lt;</w:t>
      </w:r>
      <w:r w:rsidR="00CD3D0A" w:rsidRPr="00B167B3">
        <w:t>关于到现场调研招商项目及征求项目建设可行性意见的函</w:t>
      </w:r>
      <w:r w:rsidR="00CD3D0A" w:rsidRPr="00B167B3">
        <w:t>&gt;</w:t>
      </w:r>
      <w:r w:rsidR="00CD3D0A" w:rsidRPr="00B167B3">
        <w:t>的回复》</w:t>
      </w:r>
    </w:p>
    <w:p w:rsidR="00CD3D0A" w:rsidRPr="00B167B3" w:rsidRDefault="00CD3D0A" w:rsidP="00CD3D0A">
      <w:pPr>
        <w:pStyle w:val="affff2"/>
        <w:ind w:firstLineChars="0" w:firstLine="0"/>
      </w:pPr>
      <w:r w:rsidRPr="00B167B3">
        <w:rPr>
          <w:noProof/>
        </w:rPr>
        <w:drawing>
          <wp:inline distT="0" distB="0" distL="0" distR="0" wp14:anchorId="01EC1A7A" wp14:editId="59C07955">
            <wp:extent cx="5400000" cy="7648861"/>
            <wp:effectExtent l="19050" t="19050" r="0" b="0"/>
            <wp:docPr id="227" name="图片 227" descr="C:\Users\Owner\Desktop\图片\水务局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wner\Desktop\图片\水务局_页面_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00" cy="7648861"/>
                    </a:xfrm>
                    <a:prstGeom prst="rect">
                      <a:avLst/>
                    </a:prstGeom>
                    <a:noFill/>
                    <a:ln>
                      <a:solidFill>
                        <a:schemeClr val="tx1"/>
                      </a:solidFill>
                    </a:ln>
                  </pic:spPr>
                </pic:pic>
              </a:graphicData>
            </a:graphic>
          </wp:inline>
        </w:drawing>
      </w:r>
    </w:p>
    <w:p w:rsidR="00CD3D0A" w:rsidRPr="00B167B3" w:rsidRDefault="00CD3D0A" w:rsidP="00CD3D0A">
      <w:pPr>
        <w:pStyle w:val="affff2"/>
        <w:ind w:firstLineChars="0" w:firstLine="0"/>
      </w:pPr>
      <w:r w:rsidRPr="00B167B3">
        <w:rPr>
          <w:noProof/>
        </w:rPr>
        <w:lastRenderedPageBreak/>
        <w:drawing>
          <wp:inline distT="0" distB="0" distL="0" distR="0" wp14:anchorId="47FBA8DE" wp14:editId="1C8A2837">
            <wp:extent cx="5400000" cy="7648861"/>
            <wp:effectExtent l="19050" t="19050" r="0" b="0"/>
            <wp:docPr id="228" name="图片 228" descr="C:\Users\Owner\Desktop\图片\水务局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Owner\Desktop\图片\水务局_页面_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7648861"/>
                    </a:xfrm>
                    <a:prstGeom prst="rect">
                      <a:avLst/>
                    </a:prstGeom>
                    <a:noFill/>
                    <a:ln>
                      <a:solidFill>
                        <a:schemeClr val="tx1"/>
                      </a:solidFill>
                    </a:ln>
                  </pic:spPr>
                </pic:pic>
              </a:graphicData>
            </a:graphic>
          </wp:inline>
        </w:drawing>
      </w:r>
    </w:p>
    <w:p w:rsidR="0048160C" w:rsidRPr="00B167B3" w:rsidRDefault="0048160C" w:rsidP="0048160C">
      <w:pPr>
        <w:ind w:firstLineChars="0" w:firstLine="0"/>
        <w:jc w:val="center"/>
        <w:rPr>
          <w:sz w:val="28"/>
          <w:szCs w:val="28"/>
        </w:rPr>
        <w:sectPr w:rsidR="0048160C" w:rsidRPr="00B167B3" w:rsidSect="00D34C89">
          <w:pgSz w:w="11849" w:h="16781"/>
          <w:pgMar w:top="1418" w:right="1418" w:bottom="1418" w:left="1418" w:header="595" w:footer="595" w:gutter="0"/>
          <w:cols w:space="720"/>
          <w:docGrid w:linePitch="326"/>
        </w:sectPr>
      </w:pPr>
    </w:p>
    <w:p w:rsidR="00D34C89" w:rsidRPr="00B167B3" w:rsidRDefault="00D34C89" w:rsidP="00A03103">
      <w:pPr>
        <w:pStyle w:val="3"/>
        <w:numPr>
          <w:ilvl w:val="0"/>
          <w:numId w:val="0"/>
        </w:numPr>
        <w:spacing w:before="163" w:after="163"/>
      </w:pPr>
      <w:r w:rsidRPr="00B167B3">
        <w:lastRenderedPageBreak/>
        <w:t>附件</w:t>
      </w:r>
      <w:r w:rsidR="001C6BF8" w:rsidRPr="00B167B3">
        <w:t>5</w:t>
      </w:r>
      <w:r w:rsidR="00D63864" w:rsidRPr="00B167B3">
        <w:t>：</w:t>
      </w:r>
      <w:r w:rsidR="00CD3D0A" w:rsidRPr="00B167B3">
        <w:t>《仁化县农业农村局</w:t>
      </w:r>
      <w:r w:rsidR="00CD3D0A" w:rsidRPr="00B167B3">
        <w:t>&lt;</w:t>
      </w:r>
      <w:r w:rsidR="00CD3D0A" w:rsidRPr="00B167B3">
        <w:t>关于到现场调研招商项目及征求项目建设可行性意见的函</w:t>
      </w:r>
      <w:r w:rsidR="00CD3D0A" w:rsidRPr="00B167B3">
        <w:t>&gt;</w:t>
      </w:r>
      <w:r w:rsidR="00CD3D0A" w:rsidRPr="00B167B3">
        <w:t>的意见》</w:t>
      </w:r>
    </w:p>
    <w:p w:rsidR="003E0869" w:rsidRPr="00B167B3" w:rsidRDefault="00CD3D0A" w:rsidP="00E974A9">
      <w:pPr>
        <w:ind w:firstLineChars="0" w:firstLine="0"/>
        <w:jc w:val="center"/>
        <w:sectPr w:rsidR="003E0869" w:rsidRPr="00B167B3" w:rsidSect="003E0869">
          <w:pgSz w:w="11849" w:h="16781"/>
          <w:pgMar w:top="1418" w:right="1418" w:bottom="1418" w:left="1418" w:header="595" w:footer="595" w:gutter="0"/>
          <w:cols w:space="720"/>
          <w:docGrid w:type="lines" w:linePitch="326"/>
        </w:sectPr>
      </w:pPr>
      <w:r w:rsidRPr="00B167B3">
        <w:rPr>
          <w:noProof/>
        </w:rPr>
        <w:drawing>
          <wp:inline distT="0" distB="0" distL="0" distR="0" wp14:anchorId="7B35781B" wp14:editId="4D4D9181">
            <wp:extent cx="5400000" cy="7648861"/>
            <wp:effectExtent l="19050" t="19050" r="0" b="0"/>
            <wp:docPr id="229" name="图片 229" descr="C:\Users\Owner\Desktop\图片\农村农业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Owner\Desktop\图片\农村农业局.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7648861"/>
                    </a:xfrm>
                    <a:prstGeom prst="rect">
                      <a:avLst/>
                    </a:prstGeom>
                    <a:noFill/>
                    <a:ln>
                      <a:solidFill>
                        <a:schemeClr val="tx1"/>
                      </a:solidFill>
                    </a:ln>
                  </pic:spPr>
                </pic:pic>
              </a:graphicData>
            </a:graphic>
          </wp:inline>
        </w:drawing>
      </w:r>
    </w:p>
    <w:p w:rsidR="00CD3D0A" w:rsidRPr="00B167B3" w:rsidRDefault="00CD3D0A" w:rsidP="00CD3D0A">
      <w:pPr>
        <w:pStyle w:val="3"/>
        <w:numPr>
          <w:ilvl w:val="0"/>
          <w:numId w:val="0"/>
        </w:numPr>
        <w:spacing w:before="163" w:after="163"/>
      </w:pPr>
      <w:r w:rsidRPr="00B167B3">
        <w:lastRenderedPageBreak/>
        <w:t>附件</w:t>
      </w:r>
      <w:r w:rsidR="00EE692E" w:rsidRPr="00B167B3">
        <w:t>6</w:t>
      </w:r>
      <w:r w:rsidRPr="00B167B3">
        <w:t>：</w:t>
      </w:r>
      <w:r w:rsidR="00EE692E" w:rsidRPr="00B167B3">
        <w:t>噪声环境</w:t>
      </w:r>
      <w:r w:rsidRPr="00B167B3">
        <w:t>监测报告</w:t>
      </w:r>
    </w:p>
    <w:p w:rsidR="00812158" w:rsidRPr="00B167B3" w:rsidRDefault="002158D8" w:rsidP="00E974A9">
      <w:pPr>
        <w:ind w:firstLineChars="0" w:firstLine="0"/>
        <w:jc w:val="center"/>
      </w:pPr>
      <w:r w:rsidRPr="00B167B3">
        <w:rPr>
          <w:noProof/>
        </w:rPr>
        <w:drawing>
          <wp:inline distT="0" distB="0" distL="0" distR="0" wp14:anchorId="33D3D8B5" wp14:editId="612D5F3C">
            <wp:extent cx="7637986" cy="5400000"/>
            <wp:effectExtent l="0" t="4763" r="0" b="0"/>
            <wp:docPr id="1" name="图片 1" descr="C:\Users\Owner\Desktop\图片\电磁辐射、噪声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图片\电磁辐射、噪声_页面_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7637986" cy="5400000"/>
                    </a:xfrm>
                    <a:prstGeom prst="rect">
                      <a:avLst/>
                    </a:prstGeom>
                    <a:noFill/>
                    <a:ln>
                      <a:noFill/>
                    </a:ln>
                  </pic:spPr>
                </pic:pic>
              </a:graphicData>
            </a:graphic>
          </wp:inline>
        </w:drawing>
      </w:r>
    </w:p>
    <w:p w:rsidR="002158D8" w:rsidRPr="00B167B3" w:rsidRDefault="002158D8" w:rsidP="00E974A9">
      <w:pPr>
        <w:ind w:firstLineChars="0" w:firstLine="0"/>
        <w:jc w:val="center"/>
      </w:pPr>
      <w:r w:rsidRPr="00B167B3">
        <w:rPr>
          <w:noProof/>
        </w:rPr>
        <w:lastRenderedPageBreak/>
        <w:drawing>
          <wp:inline distT="0" distB="0" distL="0" distR="0" wp14:anchorId="24AB6594" wp14:editId="5E649E01">
            <wp:extent cx="7637986" cy="5400000"/>
            <wp:effectExtent l="0" t="4763" r="0" b="0"/>
            <wp:docPr id="13" name="图片 13" descr="C:\Users\Owner\Desktop\图片\电磁辐射、噪声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图片\电磁辐射、噪声_页面_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7637986" cy="5400000"/>
                    </a:xfrm>
                    <a:prstGeom prst="rect">
                      <a:avLst/>
                    </a:prstGeom>
                    <a:noFill/>
                    <a:ln>
                      <a:noFill/>
                    </a:ln>
                  </pic:spPr>
                </pic:pic>
              </a:graphicData>
            </a:graphic>
          </wp:inline>
        </w:drawing>
      </w:r>
    </w:p>
    <w:p w:rsidR="002158D8" w:rsidRPr="00B167B3" w:rsidRDefault="00C9671A" w:rsidP="00E974A9">
      <w:pPr>
        <w:ind w:firstLineChars="0" w:firstLine="0"/>
        <w:jc w:val="center"/>
      </w:pPr>
      <w:r w:rsidRPr="00B167B3">
        <w:rPr>
          <w:noProof/>
        </w:rPr>
        <w:lastRenderedPageBreak/>
        <w:drawing>
          <wp:inline distT="0" distB="0" distL="0" distR="0" wp14:anchorId="550E71E4" wp14:editId="26341664">
            <wp:extent cx="7637986" cy="5400000"/>
            <wp:effectExtent l="0" t="4763" r="0" b="0"/>
            <wp:docPr id="14" name="图片 14" descr="C:\Users\Owner\Desktop\图片\电磁辐射、噪声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图片\电磁辐射、噪声_页面_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16200000">
                      <a:off x="0" y="0"/>
                      <a:ext cx="7637986" cy="5400000"/>
                    </a:xfrm>
                    <a:prstGeom prst="rect">
                      <a:avLst/>
                    </a:prstGeom>
                    <a:noFill/>
                    <a:ln>
                      <a:noFill/>
                    </a:ln>
                  </pic:spPr>
                </pic:pic>
              </a:graphicData>
            </a:graphic>
          </wp:inline>
        </w:drawing>
      </w:r>
    </w:p>
    <w:p w:rsidR="002158D8" w:rsidRPr="00B167B3" w:rsidRDefault="00C9671A" w:rsidP="00E974A9">
      <w:pPr>
        <w:ind w:firstLineChars="0" w:firstLine="0"/>
        <w:jc w:val="center"/>
      </w:pPr>
      <w:r w:rsidRPr="00B167B3">
        <w:rPr>
          <w:noProof/>
        </w:rPr>
        <w:lastRenderedPageBreak/>
        <w:drawing>
          <wp:inline distT="0" distB="0" distL="0" distR="0" wp14:anchorId="374BB6A5" wp14:editId="6EAABA3F">
            <wp:extent cx="7637986" cy="5400000"/>
            <wp:effectExtent l="0" t="4763" r="0" b="0"/>
            <wp:docPr id="15" name="图片 15" descr="C:\Users\Owner\Desktop\图片\电磁辐射、噪声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图片\电磁辐射、噪声_页面_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7637986" cy="5400000"/>
                    </a:xfrm>
                    <a:prstGeom prst="rect">
                      <a:avLst/>
                    </a:prstGeom>
                    <a:noFill/>
                    <a:ln>
                      <a:noFill/>
                    </a:ln>
                  </pic:spPr>
                </pic:pic>
              </a:graphicData>
            </a:graphic>
          </wp:inline>
        </w:drawing>
      </w:r>
    </w:p>
    <w:p w:rsidR="00C9671A" w:rsidRPr="00B167B3" w:rsidRDefault="00C9671A" w:rsidP="00E974A9">
      <w:pPr>
        <w:ind w:firstLineChars="0" w:firstLine="0"/>
        <w:jc w:val="center"/>
        <w:sectPr w:rsidR="00C9671A" w:rsidRPr="00B167B3" w:rsidSect="00A03103">
          <w:pgSz w:w="11849" w:h="16781"/>
          <w:pgMar w:top="1418" w:right="1418" w:bottom="1418" w:left="1418" w:header="595" w:footer="595" w:gutter="0"/>
          <w:cols w:space="720"/>
          <w:docGrid w:type="lines" w:linePitch="326"/>
        </w:sectPr>
      </w:pPr>
      <w:r w:rsidRPr="00B167B3">
        <w:rPr>
          <w:noProof/>
        </w:rPr>
        <w:lastRenderedPageBreak/>
        <w:drawing>
          <wp:inline distT="0" distB="0" distL="0" distR="0" wp14:anchorId="26B7E8B7" wp14:editId="7867889F">
            <wp:extent cx="7637986" cy="5400000"/>
            <wp:effectExtent l="0" t="4763" r="0" b="0"/>
            <wp:docPr id="16" name="图片 16" descr="C:\Users\Owner\Desktop\图片\电磁辐射、噪声_页面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图片\电磁辐射、噪声_页面_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7637986" cy="5400000"/>
                    </a:xfrm>
                    <a:prstGeom prst="rect">
                      <a:avLst/>
                    </a:prstGeom>
                    <a:noFill/>
                    <a:ln>
                      <a:noFill/>
                    </a:ln>
                  </pic:spPr>
                </pic:pic>
              </a:graphicData>
            </a:graphic>
          </wp:inline>
        </w:drawing>
      </w:r>
    </w:p>
    <w:p w:rsidR="002158D8" w:rsidRPr="00B167B3" w:rsidRDefault="00C9671A" w:rsidP="00E974A9">
      <w:pPr>
        <w:ind w:firstLineChars="0" w:firstLine="0"/>
        <w:jc w:val="center"/>
      </w:pPr>
      <w:r w:rsidRPr="00B167B3">
        <w:rPr>
          <w:noProof/>
        </w:rPr>
        <w:lastRenderedPageBreak/>
        <w:drawing>
          <wp:inline distT="0" distB="0" distL="0" distR="0" wp14:anchorId="36F13B4A" wp14:editId="5F7C6591">
            <wp:extent cx="7637986" cy="5400000"/>
            <wp:effectExtent l="0" t="0" r="1270" b="0"/>
            <wp:docPr id="17" name="图片 17" descr="C:\Users\Owner\Desktop\图片\电磁辐射、噪声_页面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图片\电磁辐射、噪声_页面_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637986" cy="5400000"/>
                    </a:xfrm>
                    <a:prstGeom prst="rect">
                      <a:avLst/>
                    </a:prstGeom>
                    <a:noFill/>
                    <a:ln>
                      <a:noFill/>
                    </a:ln>
                  </pic:spPr>
                </pic:pic>
              </a:graphicData>
            </a:graphic>
          </wp:inline>
        </w:drawing>
      </w:r>
    </w:p>
    <w:p w:rsidR="002158D8" w:rsidRPr="00B167B3" w:rsidRDefault="00C9671A" w:rsidP="00E974A9">
      <w:pPr>
        <w:ind w:firstLineChars="0" w:firstLine="0"/>
        <w:jc w:val="center"/>
      </w:pPr>
      <w:r w:rsidRPr="00B167B3">
        <w:rPr>
          <w:noProof/>
        </w:rPr>
        <w:lastRenderedPageBreak/>
        <w:drawing>
          <wp:inline distT="0" distB="0" distL="0" distR="0" wp14:anchorId="425143CB" wp14:editId="42A28D9A">
            <wp:extent cx="5400000" cy="7701165"/>
            <wp:effectExtent l="0" t="7620" r="3175" b="3175"/>
            <wp:docPr id="18" name="图片 18" descr="C:\Users\Owner\Desktop\图片\噪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图片\噪声.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6505" t="2279" r="7717" b="3192"/>
                    <a:stretch/>
                  </pic:blipFill>
                  <pic:spPr bwMode="auto">
                    <a:xfrm rot="16200000">
                      <a:off x="0" y="0"/>
                      <a:ext cx="5400000" cy="7701165"/>
                    </a:xfrm>
                    <a:prstGeom prst="rect">
                      <a:avLst/>
                    </a:prstGeom>
                    <a:noFill/>
                    <a:ln>
                      <a:noFill/>
                    </a:ln>
                    <a:extLst>
                      <a:ext uri="{53640926-AAD7-44D8-BBD7-CCE9431645EC}">
                        <a14:shadowObscured xmlns:a14="http://schemas.microsoft.com/office/drawing/2010/main"/>
                      </a:ext>
                    </a:extLst>
                  </pic:spPr>
                </pic:pic>
              </a:graphicData>
            </a:graphic>
          </wp:inline>
        </w:drawing>
      </w:r>
    </w:p>
    <w:p w:rsidR="00EE692E" w:rsidRPr="00B167B3" w:rsidRDefault="00C9671A" w:rsidP="00C9671A">
      <w:pPr>
        <w:ind w:firstLineChars="0" w:firstLine="0"/>
        <w:jc w:val="center"/>
      </w:pPr>
      <w:r w:rsidRPr="00B167B3">
        <w:rPr>
          <w:noProof/>
        </w:rPr>
        <w:lastRenderedPageBreak/>
        <w:drawing>
          <wp:inline distT="0" distB="0" distL="0" distR="0" wp14:anchorId="711F1207" wp14:editId="50038284">
            <wp:extent cx="7637531" cy="5400000"/>
            <wp:effectExtent l="0" t="0" r="1905" b="0"/>
            <wp:docPr id="19" name="图片 19" descr="C:\Users\Owner\Desktop\图片\电磁辐射、噪声_页面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图片\电磁辐射、噪声_页面_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7637531" cy="5400000"/>
                    </a:xfrm>
                    <a:prstGeom prst="rect">
                      <a:avLst/>
                    </a:prstGeom>
                    <a:noFill/>
                    <a:ln>
                      <a:noFill/>
                    </a:ln>
                  </pic:spPr>
                </pic:pic>
              </a:graphicData>
            </a:graphic>
          </wp:inline>
        </w:drawing>
      </w:r>
    </w:p>
    <w:p w:rsidR="00EE692E" w:rsidRPr="00B167B3" w:rsidRDefault="00EE692E" w:rsidP="00E974A9">
      <w:pPr>
        <w:ind w:firstLineChars="0" w:firstLine="0"/>
        <w:jc w:val="center"/>
        <w:sectPr w:rsidR="00EE692E" w:rsidRPr="00B167B3" w:rsidSect="00C9671A">
          <w:pgSz w:w="16781" w:h="11849" w:orient="landscape"/>
          <w:pgMar w:top="1418" w:right="1418" w:bottom="1418" w:left="1418" w:header="595" w:footer="595" w:gutter="0"/>
          <w:cols w:space="720"/>
          <w:docGrid w:type="lines" w:linePitch="326"/>
        </w:sectPr>
      </w:pPr>
    </w:p>
    <w:p w:rsidR="00EE692E" w:rsidRPr="00B167B3" w:rsidRDefault="00EE692E" w:rsidP="00EE692E">
      <w:pPr>
        <w:pStyle w:val="3"/>
        <w:numPr>
          <w:ilvl w:val="0"/>
          <w:numId w:val="0"/>
        </w:numPr>
        <w:spacing w:before="163" w:after="163"/>
      </w:pPr>
      <w:r w:rsidRPr="00B167B3">
        <w:lastRenderedPageBreak/>
        <w:t>附件</w:t>
      </w:r>
      <w:r w:rsidRPr="00B167B3">
        <w:t>7</w:t>
      </w:r>
      <w:r w:rsidRPr="00B167B3">
        <w:t>：地表水环境监测报告</w:t>
      </w:r>
    </w:p>
    <w:p w:rsidR="00812158" w:rsidRPr="00B167B3" w:rsidRDefault="00083F7E" w:rsidP="00E974A9">
      <w:pPr>
        <w:ind w:firstLineChars="0" w:firstLine="0"/>
        <w:jc w:val="center"/>
      </w:pPr>
      <w:r w:rsidRPr="00B167B3">
        <w:rPr>
          <w:noProof/>
        </w:rPr>
        <w:drawing>
          <wp:inline distT="0" distB="0" distL="0" distR="0" wp14:anchorId="31B2D20D" wp14:editId="34311D3B">
            <wp:extent cx="5400000" cy="7640353"/>
            <wp:effectExtent l="0" t="0" r="0" b="0"/>
            <wp:docPr id="28" name="图片 28" descr="C:\Users\Owner\Desktop\图片\GZH20052204403大唐仁化75MWp农光互补光伏项目_页面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图片\GZH20052204403大唐仁化75MWp农光互补光伏项目_页面_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7640353"/>
                    </a:xfrm>
                    <a:prstGeom prst="rect">
                      <a:avLst/>
                    </a:prstGeom>
                    <a:noFill/>
                    <a:ln>
                      <a:noFill/>
                    </a:ln>
                  </pic:spPr>
                </pic:pic>
              </a:graphicData>
            </a:graphic>
          </wp:inline>
        </w:drawing>
      </w:r>
    </w:p>
    <w:p w:rsidR="00EE692E" w:rsidRPr="00B167B3" w:rsidRDefault="00083F7E" w:rsidP="00E974A9">
      <w:pPr>
        <w:ind w:firstLineChars="0" w:firstLine="0"/>
        <w:jc w:val="center"/>
      </w:pPr>
      <w:r w:rsidRPr="00B167B3">
        <w:rPr>
          <w:noProof/>
        </w:rPr>
        <w:lastRenderedPageBreak/>
        <w:drawing>
          <wp:inline distT="0" distB="0" distL="0" distR="0" wp14:anchorId="5B3B3879" wp14:editId="09F26435">
            <wp:extent cx="5400000" cy="7640353"/>
            <wp:effectExtent l="0" t="0" r="0" b="0"/>
            <wp:docPr id="4" name="图片 4" descr="C:\Users\Owner\Desktop\图片\GZH20052204403大唐仁化75MWp农光互补光伏项目_页面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图片\GZH20052204403大唐仁化75MWp农光互补光伏项目_页面_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7640353"/>
                    </a:xfrm>
                    <a:prstGeom prst="rect">
                      <a:avLst/>
                    </a:prstGeom>
                    <a:noFill/>
                    <a:ln>
                      <a:noFill/>
                    </a:ln>
                  </pic:spPr>
                </pic:pic>
              </a:graphicData>
            </a:graphic>
          </wp:inline>
        </w:drawing>
      </w:r>
    </w:p>
    <w:p w:rsidR="00083F7E" w:rsidRPr="00B167B3" w:rsidRDefault="00083F7E" w:rsidP="00E974A9">
      <w:pPr>
        <w:ind w:firstLineChars="0" w:firstLine="0"/>
        <w:jc w:val="center"/>
      </w:pPr>
      <w:r w:rsidRPr="00B167B3">
        <w:rPr>
          <w:noProof/>
        </w:rPr>
        <w:lastRenderedPageBreak/>
        <w:drawing>
          <wp:inline distT="0" distB="0" distL="0" distR="0" wp14:anchorId="32FB0E76" wp14:editId="64668A19">
            <wp:extent cx="5400000" cy="7640353"/>
            <wp:effectExtent l="0" t="0" r="0" b="0"/>
            <wp:docPr id="5" name="图片 5" descr="C:\Users\Owner\Desktop\图片\GZH20052204403大唐仁化75MWp农光互补光伏项目_页面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图片\GZH20052204403大唐仁化75MWp农光互补光伏项目_页面_0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7640353"/>
                    </a:xfrm>
                    <a:prstGeom prst="rect">
                      <a:avLst/>
                    </a:prstGeom>
                    <a:noFill/>
                    <a:ln>
                      <a:noFill/>
                    </a:ln>
                  </pic:spPr>
                </pic:pic>
              </a:graphicData>
            </a:graphic>
          </wp:inline>
        </w:drawing>
      </w:r>
    </w:p>
    <w:p w:rsidR="00083F7E" w:rsidRPr="00B167B3" w:rsidRDefault="00083F7E" w:rsidP="00E974A9">
      <w:pPr>
        <w:ind w:firstLineChars="0" w:firstLine="0"/>
        <w:jc w:val="center"/>
      </w:pPr>
      <w:r w:rsidRPr="00B167B3">
        <w:rPr>
          <w:noProof/>
        </w:rPr>
        <w:lastRenderedPageBreak/>
        <w:drawing>
          <wp:inline distT="0" distB="0" distL="0" distR="0" wp14:anchorId="4CCCDAFD" wp14:editId="69FA0A0D">
            <wp:extent cx="5400000" cy="7640353"/>
            <wp:effectExtent l="0" t="0" r="0" b="0"/>
            <wp:docPr id="231" name="图片 231" descr="C:\Users\Owner\Desktop\图片\GZH20052204403大唐仁化75MWp农光互补光伏项目_页面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图片\GZH20052204403大唐仁化75MWp农光互补光伏项目_页面_04.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7640353"/>
                    </a:xfrm>
                    <a:prstGeom prst="rect">
                      <a:avLst/>
                    </a:prstGeom>
                    <a:noFill/>
                    <a:ln>
                      <a:noFill/>
                    </a:ln>
                  </pic:spPr>
                </pic:pic>
              </a:graphicData>
            </a:graphic>
          </wp:inline>
        </w:drawing>
      </w:r>
    </w:p>
    <w:p w:rsidR="00083F7E" w:rsidRPr="00B167B3" w:rsidRDefault="00083F7E" w:rsidP="00E974A9">
      <w:pPr>
        <w:ind w:firstLineChars="0" w:firstLine="0"/>
        <w:jc w:val="center"/>
      </w:pPr>
      <w:r w:rsidRPr="00B167B3">
        <w:rPr>
          <w:noProof/>
        </w:rPr>
        <w:lastRenderedPageBreak/>
        <w:drawing>
          <wp:inline distT="0" distB="0" distL="0" distR="0" wp14:anchorId="38609560" wp14:editId="6C4F58FE">
            <wp:extent cx="5400000" cy="7640353"/>
            <wp:effectExtent l="0" t="0" r="0" b="0"/>
            <wp:docPr id="21" name="图片 21" descr="C:\Users\Owner\Desktop\图片\GZH20052204403大唐仁化75MWp农光互补光伏项目_页面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图片\GZH20052204403大唐仁化75MWp农光互补光伏项目_页面_05.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7640353"/>
                    </a:xfrm>
                    <a:prstGeom prst="rect">
                      <a:avLst/>
                    </a:prstGeom>
                    <a:noFill/>
                    <a:ln>
                      <a:noFill/>
                    </a:ln>
                  </pic:spPr>
                </pic:pic>
              </a:graphicData>
            </a:graphic>
          </wp:inline>
        </w:drawing>
      </w:r>
    </w:p>
    <w:p w:rsidR="00083F7E" w:rsidRPr="00B167B3" w:rsidRDefault="00083F7E" w:rsidP="00E974A9">
      <w:pPr>
        <w:ind w:firstLineChars="0" w:firstLine="0"/>
        <w:jc w:val="center"/>
      </w:pPr>
      <w:r w:rsidRPr="00B167B3">
        <w:rPr>
          <w:noProof/>
        </w:rPr>
        <w:lastRenderedPageBreak/>
        <w:drawing>
          <wp:inline distT="0" distB="0" distL="0" distR="0" wp14:anchorId="3B15EF4D" wp14:editId="538A2D85">
            <wp:extent cx="5400000" cy="7640353"/>
            <wp:effectExtent l="0" t="0" r="0" b="0"/>
            <wp:docPr id="23" name="图片 23" descr="C:\Users\Owner\Desktop\图片\GZH20052204403大唐仁化75MWp农光互补光伏项目_页面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wner\Desktop\图片\GZH20052204403大唐仁化75MWp农光互补光伏项目_页面_0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7640353"/>
                    </a:xfrm>
                    <a:prstGeom prst="rect">
                      <a:avLst/>
                    </a:prstGeom>
                    <a:noFill/>
                    <a:ln>
                      <a:noFill/>
                    </a:ln>
                  </pic:spPr>
                </pic:pic>
              </a:graphicData>
            </a:graphic>
          </wp:inline>
        </w:drawing>
      </w:r>
    </w:p>
    <w:p w:rsidR="00083F7E" w:rsidRPr="00B167B3" w:rsidRDefault="00083F7E" w:rsidP="00E974A9">
      <w:pPr>
        <w:ind w:firstLineChars="0" w:firstLine="0"/>
        <w:jc w:val="center"/>
      </w:pPr>
      <w:r w:rsidRPr="00B167B3">
        <w:rPr>
          <w:noProof/>
        </w:rPr>
        <w:lastRenderedPageBreak/>
        <w:drawing>
          <wp:inline distT="0" distB="0" distL="0" distR="0" wp14:anchorId="77012B45" wp14:editId="02E5DBC0">
            <wp:extent cx="5400000" cy="7640353"/>
            <wp:effectExtent l="0" t="0" r="0" b="0"/>
            <wp:docPr id="239" name="图片 239" descr="C:\Users\Owner\Desktop\图片\GZH20052204403大唐仁化75MWp农光互补光伏项目_页面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图片\GZH20052204403大唐仁化75MWp农光互补光伏项目_页面_0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00000" cy="7640353"/>
                    </a:xfrm>
                    <a:prstGeom prst="rect">
                      <a:avLst/>
                    </a:prstGeom>
                    <a:noFill/>
                    <a:ln>
                      <a:noFill/>
                    </a:ln>
                  </pic:spPr>
                </pic:pic>
              </a:graphicData>
            </a:graphic>
          </wp:inline>
        </w:drawing>
      </w:r>
    </w:p>
    <w:p w:rsidR="00083F7E" w:rsidRPr="00B167B3" w:rsidRDefault="00083F7E" w:rsidP="00E974A9">
      <w:pPr>
        <w:ind w:firstLineChars="0" w:firstLine="0"/>
        <w:jc w:val="center"/>
      </w:pPr>
      <w:r w:rsidRPr="00B167B3">
        <w:rPr>
          <w:noProof/>
        </w:rPr>
        <w:lastRenderedPageBreak/>
        <w:drawing>
          <wp:inline distT="0" distB="0" distL="0" distR="0" wp14:anchorId="472BF498" wp14:editId="7C534CA0">
            <wp:extent cx="6988945" cy="5400000"/>
            <wp:effectExtent l="0" t="5398" r="0" b="0"/>
            <wp:docPr id="240" name="图片 240" descr="C:\Users\Owner\Desktop\图片\MALIGS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Desktop\图片\MALIGST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6200000">
                      <a:off x="0" y="0"/>
                      <a:ext cx="6988945" cy="5400000"/>
                    </a:xfrm>
                    <a:prstGeom prst="rect">
                      <a:avLst/>
                    </a:prstGeom>
                    <a:noFill/>
                    <a:ln>
                      <a:noFill/>
                    </a:ln>
                  </pic:spPr>
                </pic:pic>
              </a:graphicData>
            </a:graphic>
          </wp:inline>
        </w:drawing>
      </w:r>
    </w:p>
    <w:p w:rsidR="00083F7E" w:rsidRPr="00B167B3" w:rsidRDefault="00083F7E" w:rsidP="00E974A9">
      <w:pPr>
        <w:ind w:firstLineChars="0" w:firstLine="0"/>
        <w:jc w:val="center"/>
        <w:sectPr w:rsidR="00083F7E" w:rsidRPr="00B167B3" w:rsidSect="00A03103">
          <w:pgSz w:w="11849" w:h="16781"/>
          <w:pgMar w:top="1418" w:right="1418" w:bottom="1418" w:left="1418" w:header="595" w:footer="595" w:gutter="0"/>
          <w:cols w:space="720"/>
          <w:docGrid w:type="lines" w:linePitch="326"/>
        </w:sectPr>
      </w:pPr>
    </w:p>
    <w:p w:rsidR="00083F7E" w:rsidRPr="00B167B3" w:rsidRDefault="00083F7E" w:rsidP="00083F7E">
      <w:pPr>
        <w:pStyle w:val="3"/>
        <w:numPr>
          <w:ilvl w:val="0"/>
          <w:numId w:val="0"/>
        </w:numPr>
        <w:spacing w:before="163" w:after="163"/>
      </w:pPr>
      <w:r w:rsidRPr="00B167B3">
        <w:lastRenderedPageBreak/>
        <w:t>附件</w:t>
      </w:r>
      <w:r w:rsidRPr="00B167B3">
        <w:t>8</w:t>
      </w:r>
      <w:r w:rsidRPr="00B167B3">
        <w:t>：项目委托书</w:t>
      </w:r>
    </w:p>
    <w:p w:rsidR="00083F7E" w:rsidRPr="00B167B3" w:rsidRDefault="00083F7E" w:rsidP="00083F7E">
      <w:pPr>
        <w:spacing w:line="480" w:lineRule="auto"/>
        <w:ind w:firstLine="723"/>
        <w:jc w:val="center"/>
        <w:rPr>
          <w:b/>
          <w:bCs/>
          <w:sz w:val="36"/>
          <w:szCs w:val="36"/>
        </w:rPr>
      </w:pPr>
      <w:r w:rsidRPr="00B167B3">
        <w:rPr>
          <w:b/>
          <w:bCs/>
          <w:sz w:val="36"/>
          <w:szCs w:val="36"/>
        </w:rPr>
        <w:t>环境影响评价工作委托书</w:t>
      </w:r>
    </w:p>
    <w:p w:rsidR="00083F7E" w:rsidRPr="00B167B3" w:rsidRDefault="00083F7E" w:rsidP="00083F7E">
      <w:pPr>
        <w:spacing w:line="480" w:lineRule="auto"/>
        <w:ind w:firstLine="480"/>
      </w:pPr>
    </w:p>
    <w:p w:rsidR="00083F7E" w:rsidRPr="00B167B3" w:rsidRDefault="00083F7E" w:rsidP="00083F7E">
      <w:pPr>
        <w:spacing w:line="480" w:lineRule="auto"/>
        <w:ind w:firstLine="480"/>
      </w:pPr>
    </w:p>
    <w:p w:rsidR="00083F7E" w:rsidRPr="00B167B3" w:rsidRDefault="00083F7E" w:rsidP="00083F7E">
      <w:pPr>
        <w:spacing w:line="480" w:lineRule="auto"/>
        <w:ind w:firstLine="480"/>
      </w:pPr>
    </w:p>
    <w:p w:rsidR="00083F7E" w:rsidRPr="00B167B3" w:rsidRDefault="00083F7E" w:rsidP="00083F7E">
      <w:pPr>
        <w:spacing w:line="480" w:lineRule="auto"/>
        <w:ind w:firstLine="482"/>
      </w:pPr>
      <w:r w:rsidRPr="00B167B3">
        <w:rPr>
          <w:b/>
          <w:bCs/>
        </w:rPr>
        <w:t>湖南汇恒环境保护科技发展有限公司</w:t>
      </w:r>
      <w:r w:rsidRPr="00B167B3">
        <w:t>：</w:t>
      </w:r>
    </w:p>
    <w:p w:rsidR="00083F7E" w:rsidRPr="00B167B3" w:rsidRDefault="00083F7E" w:rsidP="00083F7E">
      <w:pPr>
        <w:spacing w:line="480" w:lineRule="auto"/>
        <w:ind w:firstLine="480"/>
      </w:pPr>
      <w:r w:rsidRPr="00B167B3">
        <w:t>为执行国家有关环保法律法规中建设项目环境影响评价制度的规定，我单位特委托你单位承担</w:t>
      </w:r>
      <w:r w:rsidRPr="00B167B3">
        <w:rPr>
          <w:b/>
          <w:bCs/>
          <w:u w:val="single"/>
        </w:rPr>
        <w:t>大唐仁化</w:t>
      </w:r>
      <w:r w:rsidRPr="00B167B3">
        <w:rPr>
          <w:b/>
          <w:bCs/>
          <w:u w:val="single"/>
        </w:rPr>
        <w:t>75MWp</w:t>
      </w:r>
      <w:proofErr w:type="gramStart"/>
      <w:r w:rsidRPr="00B167B3">
        <w:rPr>
          <w:b/>
          <w:bCs/>
          <w:u w:val="single"/>
        </w:rPr>
        <w:t>农光互补</w:t>
      </w:r>
      <w:proofErr w:type="gramEnd"/>
      <w:r w:rsidRPr="00B167B3">
        <w:rPr>
          <w:b/>
          <w:bCs/>
          <w:u w:val="single"/>
        </w:rPr>
        <w:t>光伏</w:t>
      </w:r>
      <w:r w:rsidRPr="00B167B3">
        <w:rPr>
          <w:b/>
          <w:bCs/>
          <w:u w:val="single"/>
        </w:rPr>
        <w:t>-</w:t>
      </w:r>
      <w:proofErr w:type="gramStart"/>
      <w:r w:rsidRPr="00B167B3">
        <w:rPr>
          <w:b/>
          <w:bCs/>
          <w:u w:val="single"/>
        </w:rPr>
        <w:t>光伏区</w:t>
      </w:r>
      <w:r w:rsidRPr="00B167B3">
        <w:t>环境影响</w:t>
      </w:r>
      <w:proofErr w:type="gramEnd"/>
      <w:r w:rsidRPr="00B167B3">
        <w:t>报告（书</w:t>
      </w:r>
      <w:r w:rsidRPr="00B167B3">
        <w:t>□</w:t>
      </w:r>
      <w:r w:rsidRPr="00B167B3">
        <w:t>表</w:t>
      </w:r>
      <w:r w:rsidRPr="00B167B3">
        <w:t>√</w:t>
      </w:r>
      <w:r w:rsidRPr="00B167B3">
        <w:t>）编制工作。我单位郑重承诺提供真实有效的资料，若因资料虚假或存在隐瞒欺骗原因，造成环境影响评价文件失实，责任全部由我委托单位负责。</w:t>
      </w:r>
    </w:p>
    <w:p w:rsidR="00083F7E" w:rsidRPr="00B167B3" w:rsidRDefault="00083F7E" w:rsidP="00083F7E">
      <w:pPr>
        <w:spacing w:line="480" w:lineRule="auto"/>
        <w:ind w:firstLine="480"/>
      </w:pPr>
    </w:p>
    <w:p w:rsidR="00083F7E" w:rsidRPr="00B167B3" w:rsidRDefault="00083F7E" w:rsidP="00083F7E">
      <w:pPr>
        <w:spacing w:line="480" w:lineRule="auto"/>
        <w:ind w:firstLine="480"/>
      </w:pPr>
    </w:p>
    <w:p w:rsidR="00083F7E" w:rsidRPr="00B167B3" w:rsidRDefault="00083F7E" w:rsidP="00083F7E">
      <w:pPr>
        <w:spacing w:line="480" w:lineRule="auto"/>
        <w:ind w:firstLine="480"/>
        <w:jc w:val="right"/>
      </w:pPr>
    </w:p>
    <w:p w:rsidR="00083F7E" w:rsidRPr="00B167B3" w:rsidRDefault="00083F7E" w:rsidP="00083F7E">
      <w:pPr>
        <w:spacing w:line="480" w:lineRule="auto"/>
        <w:ind w:firstLineChars="0" w:firstLine="0"/>
        <w:jc w:val="right"/>
      </w:pPr>
      <w:r w:rsidRPr="00B167B3">
        <w:t>委托单位：中国大唐集团有限公司广东分公司</w:t>
      </w:r>
    </w:p>
    <w:p w:rsidR="00083F7E" w:rsidRPr="00B167B3" w:rsidRDefault="00083F7E" w:rsidP="00083F7E">
      <w:pPr>
        <w:spacing w:line="480" w:lineRule="auto"/>
        <w:ind w:firstLineChars="0" w:firstLine="0"/>
        <w:jc w:val="right"/>
      </w:pPr>
      <w:r w:rsidRPr="00B167B3">
        <w:t>法人代表：应学军</w:t>
      </w:r>
    </w:p>
    <w:p w:rsidR="00083F7E" w:rsidRPr="00B167B3" w:rsidRDefault="00083F7E" w:rsidP="00083F7E">
      <w:pPr>
        <w:wordWrap w:val="0"/>
        <w:spacing w:line="480" w:lineRule="auto"/>
        <w:ind w:firstLine="480"/>
        <w:jc w:val="right"/>
      </w:pPr>
      <w:r w:rsidRPr="00B167B3">
        <w:t>委托日期：</w:t>
      </w:r>
      <w:r w:rsidRPr="00B167B3">
        <w:t xml:space="preserve">      </w:t>
      </w:r>
      <w:r w:rsidRPr="00B167B3">
        <w:t>年</w:t>
      </w:r>
      <w:r w:rsidRPr="00B167B3">
        <w:t xml:space="preserve">       </w:t>
      </w:r>
      <w:r w:rsidRPr="00B167B3">
        <w:t>月</w:t>
      </w:r>
      <w:r w:rsidRPr="00B167B3">
        <w:t xml:space="preserve">       </w:t>
      </w:r>
      <w:r w:rsidRPr="00B167B3">
        <w:t>日</w:t>
      </w:r>
    </w:p>
    <w:p w:rsidR="00083F7E" w:rsidRPr="00B167B3" w:rsidRDefault="00083F7E" w:rsidP="00E974A9">
      <w:pPr>
        <w:ind w:firstLineChars="0" w:firstLine="0"/>
        <w:jc w:val="center"/>
      </w:pPr>
    </w:p>
    <w:p w:rsidR="00083F7E" w:rsidRPr="00B167B3" w:rsidRDefault="00083F7E" w:rsidP="00E974A9">
      <w:pPr>
        <w:ind w:firstLineChars="0" w:firstLine="0"/>
        <w:jc w:val="center"/>
      </w:pPr>
    </w:p>
    <w:p w:rsidR="00083F7E" w:rsidRPr="00B167B3" w:rsidRDefault="00083F7E" w:rsidP="00E974A9">
      <w:pPr>
        <w:ind w:firstLineChars="0" w:firstLine="0"/>
        <w:jc w:val="center"/>
      </w:pPr>
    </w:p>
    <w:p w:rsidR="00083F7E" w:rsidRPr="00B167B3" w:rsidRDefault="00083F7E" w:rsidP="00E974A9">
      <w:pPr>
        <w:ind w:firstLineChars="0" w:firstLine="0"/>
        <w:jc w:val="center"/>
      </w:pPr>
    </w:p>
    <w:p w:rsidR="00083F7E" w:rsidRPr="00B167B3" w:rsidRDefault="00083F7E" w:rsidP="00E974A9">
      <w:pPr>
        <w:ind w:firstLineChars="0" w:firstLine="0"/>
        <w:jc w:val="center"/>
      </w:pPr>
    </w:p>
    <w:p w:rsidR="00083F7E" w:rsidRPr="00B167B3" w:rsidRDefault="00083F7E" w:rsidP="00E974A9">
      <w:pPr>
        <w:ind w:firstLineChars="0" w:firstLine="0"/>
        <w:jc w:val="center"/>
      </w:pPr>
    </w:p>
    <w:p w:rsidR="00EE692E" w:rsidRPr="00B167B3" w:rsidRDefault="00EE692E" w:rsidP="00E974A9">
      <w:pPr>
        <w:ind w:firstLineChars="0" w:firstLine="0"/>
        <w:jc w:val="center"/>
      </w:pPr>
    </w:p>
    <w:p w:rsidR="00823F04" w:rsidRPr="00B167B3" w:rsidRDefault="00823F04" w:rsidP="00E974A9">
      <w:pPr>
        <w:ind w:firstLineChars="0" w:firstLine="0"/>
        <w:jc w:val="center"/>
        <w:sectPr w:rsidR="00823F04" w:rsidRPr="00B167B3" w:rsidSect="00A03103">
          <w:pgSz w:w="11849" w:h="16781"/>
          <w:pgMar w:top="1418" w:right="1418" w:bottom="1418" w:left="1418" w:header="595" w:footer="595" w:gutter="0"/>
          <w:cols w:space="720"/>
          <w:docGrid w:type="lines" w:linePitch="326"/>
        </w:sectPr>
      </w:pPr>
    </w:p>
    <w:p w:rsidR="00823F04" w:rsidRPr="00B167B3" w:rsidRDefault="00823F04" w:rsidP="00823F04">
      <w:pPr>
        <w:pStyle w:val="3"/>
        <w:numPr>
          <w:ilvl w:val="0"/>
          <w:numId w:val="0"/>
        </w:numPr>
        <w:spacing w:before="163" w:after="163"/>
      </w:pPr>
      <w:r w:rsidRPr="00B167B3">
        <w:lastRenderedPageBreak/>
        <w:t>附表</w:t>
      </w:r>
      <w:r w:rsidRPr="00B167B3">
        <w:t>1</w:t>
      </w:r>
      <w:r w:rsidRPr="00B167B3">
        <w:t>：地表水环境影响评价自查表</w:t>
      </w:r>
    </w:p>
    <w:p w:rsidR="00823F04" w:rsidRPr="00B167B3" w:rsidRDefault="00823F04" w:rsidP="00823F04">
      <w:pPr>
        <w:pStyle w:val="affff2"/>
        <w:ind w:firstLine="490"/>
        <w:rPr>
          <w:b/>
        </w:rPr>
      </w:pPr>
      <w:r w:rsidRPr="00B167B3">
        <w:rPr>
          <w:b/>
        </w:rPr>
        <w:t>附表</w:t>
      </w:r>
      <w:r w:rsidRPr="00B167B3">
        <w:rPr>
          <w:b/>
        </w:rPr>
        <w:t xml:space="preserve">1  </w:t>
      </w:r>
      <w:r w:rsidRPr="00B167B3">
        <w:rPr>
          <w:b/>
        </w:rPr>
        <w:t>建设项目地表水环境影响评价自查表</w:t>
      </w:r>
    </w:p>
    <w:tbl>
      <w:tblPr>
        <w:tblW w:w="5000" w:type="pct"/>
        <w:jc w:val="center"/>
        <w:tblBorders>
          <w:top w:val="single" w:sz="8" w:space="0" w:color="auto"/>
          <w:bottom w:val="single" w:sz="8" w:space="0" w:color="auto"/>
          <w:insideH w:val="single" w:sz="8" w:space="0" w:color="auto"/>
          <w:insideV w:val="single" w:sz="8" w:space="0" w:color="auto"/>
        </w:tblBorders>
        <w:tblLook w:val="04A0" w:firstRow="1" w:lastRow="0" w:firstColumn="1" w:lastColumn="0" w:noHBand="0" w:noVBand="1"/>
      </w:tblPr>
      <w:tblGrid>
        <w:gridCol w:w="434"/>
        <w:gridCol w:w="100"/>
        <w:gridCol w:w="1674"/>
        <w:gridCol w:w="1287"/>
        <w:gridCol w:w="522"/>
        <w:gridCol w:w="1059"/>
        <w:gridCol w:w="947"/>
        <w:gridCol w:w="264"/>
        <w:gridCol w:w="1373"/>
        <w:gridCol w:w="386"/>
        <w:gridCol w:w="151"/>
        <w:gridCol w:w="1032"/>
      </w:tblGrid>
      <w:tr w:rsidR="003D4A1A" w:rsidRPr="00B167B3" w:rsidTr="00767757">
        <w:trPr>
          <w:jc w:val="center"/>
        </w:trPr>
        <w:tc>
          <w:tcPr>
            <w:tcW w:w="1196" w:type="pct"/>
            <w:gridSpan w:val="3"/>
            <w:tcBorders>
              <w:top w:val="single" w:sz="12" w:space="0" w:color="auto"/>
            </w:tcBorders>
            <w:vAlign w:val="center"/>
          </w:tcPr>
          <w:p w:rsidR="00823F04" w:rsidRPr="00B167B3" w:rsidRDefault="00823F04" w:rsidP="00767757">
            <w:pPr>
              <w:adjustRightInd w:val="0"/>
              <w:snapToGrid w:val="0"/>
              <w:spacing w:line="240" w:lineRule="auto"/>
              <w:ind w:firstLineChars="0" w:firstLine="0"/>
              <w:jc w:val="center"/>
              <w:rPr>
                <w:b/>
                <w:bCs/>
                <w:sz w:val="21"/>
                <w:szCs w:val="21"/>
              </w:rPr>
            </w:pPr>
            <w:r w:rsidRPr="00B167B3">
              <w:rPr>
                <w:b/>
                <w:bCs/>
                <w:sz w:val="21"/>
                <w:szCs w:val="21"/>
              </w:rPr>
              <w:t>工作内容</w:t>
            </w:r>
          </w:p>
        </w:tc>
        <w:tc>
          <w:tcPr>
            <w:tcW w:w="3804" w:type="pct"/>
            <w:gridSpan w:val="9"/>
            <w:tcBorders>
              <w:top w:val="single" w:sz="12" w:space="0" w:color="auto"/>
            </w:tcBorders>
            <w:vAlign w:val="center"/>
          </w:tcPr>
          <w:p w:rsidR="00823F04" w:rsidRPr="00B167B3" w:rsidRDefault="00823F04" w:rsidP="00767757">
            <w:pPr>
              <w:adjustRightInd w:val="0"/>
              <w:snapToGrid w:val="0"/>
              <w:spacing w:line="240" w:lineRule="auto"/>
              <w:ind w:firstLineChars="0" w:firstLine="0"/>
              <w:jc w:val="center"/>
              <w:rPr>
                <w:b/>
                <w:bCs/>
                <w:sz w:val="21"/>
                <w:szCs w:val="21"/>
              </w:rPr>
            </w:pPr>
            <w:r w:rsidRPr="00B167B3">
              <w:rPr>
                <w:b/>
                <w:bCs/>
                <w:sz w:val="21"/>
                <w:szCs w:val="21"/>
              </w:rPr>
              <w:t>自查项目</w:t>
            </w:r>
          </w:p>
        </w:tc>
      </w:tr>
      <w:tr w:rsidR="003D4A1A" w:rsidRPr="00B167B3" w:rsidTr="00767757">
        <w:trPr>
          <w:jc w:val="center"/>
        </w:trPr>
        <w:tc>
          <w:tcPr>
            <w:tcW w:w="289" w:type="pct"/>
            <w:gridSpan w:val="2"/>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影响识别</w:t>
            </w:r>
          </w:p>
        </w:tc>
        <w:tc>
          <w:tcPr>
            <w:tcW w:w="907"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影响类型</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水污染影响型</w:t>
            </w:r>
            <w:r w:rsidRPr="00B167B3">
              <w:rPr>
                <w:bCs/>
                <w:sz w:val="21"/>
                <w:szCs w:val="21"/>
              </w:rPr>
              <w:t>√</w:t>
            </w:r>
            <w:r w:rsidRPr="00B167B3">
              <w:rPr>
                <w:bCs/>
                <w:sz w:val="21"/>
                <w:szCs w:val="21"/>
              </w:rPr>
              <w:t>；水文要素影响型</w:t>
            </w:r>
            <w:r w:rsidRPr="00B167B3">
              <w:rPr>
                <w:bCs/>
                <w:sz w:val="21"/>
                <w:szCs w:val="21"/>
              </w:rPr>
              <w:t>□</w:t>
            </w:r>
          </w:p>
        </w:tc>
      </w:tr>
      <w:tr w:rsidR="003D4A1A" w:rsidRPr="00B167B3" w:rsidTr="00767757">
        <w:trPr>
          <w:jc w:val="center"/>
        </w:trPr>
        <w:tc>
          <w:tcPr>
            <w:tcW w:w="289"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07"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水环境保护目标</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饮用水源保护区</w:t>
            </w:r>
            <w:r w:rsidRPr="00B167B3">
              <w:rPr>
                <w:bCs/>
                <w:sz w:val="21"/>
                <w:szCs w:val="21"/>
              </w:rPr>
              <w:t>□</w:t>
            </w:r>
            <w:r w:rsidRPr="00B167B3">
              <w:rPr>
                <w:bCs/>
                <w:sz w:val="21"/>
                <w:szCs w:val="21"/>
              </w:rPr>
              <w:t>；饮用水取水口</w:t>
            </w:r>
            <w:r w:rsidRPr="00B167B3">
              <w:rPr>
                <w:bCs/>
                <w:sz w:val="21"/>
                <w:szCs w:val="21"/>
              </w:rPr>
              <w:t>□</w:t>
            </w:r>
            <w:r w:rsidRPr="00B167B3">
              <w:rPr>
                <w:bCs/>
                <w:sz w:val="21"/>
                <w:szCs w:val="21"/>
              </w:rPr>
              <w:t>；涉水的自然保护区</w:t>
            </w:r>
            <w:r w:rsidRPr="00B167B3">
              <w:rPr>
                <w:bCs/>
                <w:sz w:val="21"/>
                <w:szCs w:val="21"/>
              </w:rPr>
              <w:t>□</w:t>
            </w:r>
            <w:r w:rsidRPr="00B167B3">
              <w:rPr>
                <w:bCs/>
                <w:sz w:val="21"/>
                <w:szCs w:val="21"/>
              </w:rPr>
              <w:t>；重要湿地</w:t>
            </w:r>
            <w:r w:rsidRPr="00B167B3">
              <w:rPr>
                <w:bCs/>
                <w:sz w:val="21"/>
                <w:szCs w:val="21"/>
              </w:rPr>
              <w:t>□</w:t>
            </w:r>
            <w:r w:rsidRPr="00B167B3">
              <w:rPr>
                <w:bCs/>
                <w:sz w:val="21"/>
                <w:szCs w:val="21"/>
              </w:rPr>
              <w:t>；重点保护与珍稀水生生物的栖息地</w:t>
            </w:r>
            <w:r w:rsidRPr="00B167B3">
              <w:rPr>
                <w:bCs/>
                <w:sz w:val="21"/>
                <w:szCs w:val="21"/>
              </w:rPr>
              <w:t>□</w:t>
            </w:r>
            <w:r w:rsidRPr="00B167B3">
              <w:rPr>
                <w:bCs/>
                <w:sz w:val="21"/>
                <w:szCs w:val="21"/>
              </w:rPr>
              <w:t>；重要水生生物的自然产卵场及索饵场、越冬场和洄游通道、天然渔场等渔业水体</w:t>
            </w:r>
            <w:r w:rsidRPr="00B167B3">
              <w:rPr>
                <w:bCs/>
                <w:sz w:val="21"/>
                <w:szCs w:val="21"/>
              </w:rPr>
              <w:t>□</w:t>
            </w:r>
            <w:r w:rsidRPr="00B167B3">
              <w:rPr>
                <w:bCs/>
                <w:sz w:val="21"/>
                <w:szCs w:val="21"/>
              </w:rPr>
              <w:t>；涉水的风景名胜区</w:t>
            </w:r>
            <w:r w:rsidRPr="00B167B3">
              <w:rPr>
                <w:bCs/>
                <w:sz w:val="21"/>
                <w:szCs w:val="21"/>
              </w:rPr>
              <w:t>□</w:t>
            </w:r>
            <w:r w:rsidRPr="00B167B3">
              <w:rPr>
                <w:bCs/>
                <w:sz w:val="21"/>
                <w:szCs w:val="21"/>
              </w:rPr>
              <w:t>；其他</w:t>
            </w:r>
            <w:r w:rsidRPr="00B167B3">
              <w:rPr>
                <w:bCs/>
                <w:sz w:val="21"/>
                <w:szCs w:val="21"/>
              </w:rPr>
              <w:t>√</w:t>
            </w:r>
          </w:p>
        </w:tc>
      </w:tr>
      <w:tr w:rsidR="003D4A1A" w:rsidRPr="00B167B3" w:rsidTr="00767757">
        <w:trPr>
          <w:jc w:val="center"/>
        </w:trPr>
        <w:tc>
          <w:tcPr>
            <w:tcW w:w="289"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07" w:type="pct"/>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影响途径</w:t>
            </w: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水污染影响型</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水文要素影响型</w:t>
            </w:r>
          </w:p>
        </w:tc>
      </w:tr>
      <w:tr w:rsidR="003D4A1A" w:rsidRPr="00B167B3" w:rsidTr="00767757">
        <w:trPr>
          <w:jc w:val="center"/>
        </w:trPr>
        <w:tc>
          <w:tcPr>
            <w:tcW w:w="289"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07"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直接排放</w:t>
            </w:r>
            <w:r w:rsidRPr="00B167B3">
              <w:rPr>
                <w:bCs/>
                <w:sz w:val="21"/>
                <w:szCs w:val="21"/>
              </w:rPr>
              <w:t>□</w:t>
            </w:r>
            <w:r w:rsidRPr="00B167B3">
              <w:rPr>
                <w:bCs/>
                <w:sz w:val="21"/>
                <w:szCs w:val="21"/>
              </w:rPr>
              <w:t>；间接排放</w:t>
            </w:r>
            <w:r w:rsidRPr="00B167B3">
              <w:rPr>
                <w:bCs/>
                <w:sz w:val="21"/>
                <w:szCs w:val="21"/>
              </w:rPr>
              <w:t>□</w:t>
            </w:r>
            <w:r w:rsidRPr="00B167B3">
              <w:rPr>
                <w:bCs/>
                <w:sz w:val="21"/>
                <w:szCs w:val="21"/>
              </w:rPr>
              <w:t>；其他</w:t>
            </w:r>
            <w:r w:rsidRPr="00B167B3">
              <w:rPr>
                <w:bCs/>
                <w:sz w:val="21"/>
                <w:szCs w:val="21"/>
              </w:rPr>
              <w:t>√</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水温</w:t>
            </w:r>
            <w:r w:rsidRPr="00B167B3">
              <w:rPr>
                <w:bCs/>
                <w:sz w:val="21"/>
                <w:szCs w:val="21"/>
              </w:rPr>
              <w:t>□</w:t>
            </w:r>
            <w:r w:rsidRPr="00B167B3">
              <w:rPr>
                <w:bCs/>
                <w:sz w:val="21"/>
                <w:szCs w:val="21"/>
              </w:rPr>
              <w:t>；径流</w:t>
            </w:r>
            <w:r w:rsidRPr="00B167B3">
              <w:rPr>
                <w:bCs/>
                <w:sz w:val="21"/>
                <w:szCs w:val="21"/>
              </w:rPr>
              <w:t>□</w:t>
            </w:r>
            <w:r w:rsidRPr="00B167B3">
              <w:rPr>
                <w:bCs/>
                <w:sz w:val="21"/>
                <w:szCs w:val="21"/>
              </w:rPr>
              <w:t>；水域面积</w:t>
            </w:r>
            <w:r w:rsidRPr="00B167B3">
              <w:rPr>
                <w:bCs/>
                <w:sz w:val="21"/>
                <w:szCs w:val="21"/>
              </w:rPr>
              <w:t>□</w:t>
            </w:r>
          </w:p>
        </w:tc>
      </w:tr>
      <w:tr w:rsidR="003D4A1A" w:rsidRPr="00B167B3" w:rsidTr="00767757">
        <w:trPr>
          <w:jc w:val="center"/>
        </w:trPr>
        <w:tc>
          <w:tcPr>
            <w:tcW w:w="289"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07"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影响因子</w:t>
            </w: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持久性污染物</w:t>
            </w:r>
            <w:r w:rsidRPr="00B167B3">
              <w:rPr>
                <w:bCs/>
                <w:sz w:val="21"/>
                <w:szCs w:val="21"/>
              </w:rPr>
              <w:t>□</w:t>
            </w:r>
            <w:r w:rsidRPr="00B167B3">
              <w:rPr>
                <w:bCs/>
                <w:sz w:val="21"/>
                <w:szCs w:val="21"/>
              </w:rPr>
              <w:t>；有毒有害污染物</w:t>
            </w:r>
            <w:r w:rsidRPr="00B167B3">
              <w:rPr>
                <w:bCs/>
                <w:sz w:val="21"/>
                <w:szCs w:val="21"/>
              </w:rPr>
              <w:t>□</w:t>
            </w:r>
            <w:r w:rsidRPr="00B167B3">
              <w:rPr>
                <w:bCs/>
                <w:sz w:val="21"/>
                <w:szCs w:val="21"/>
              </w:rPr>
              <w:t>；非持久性污染物</w:t>
            </w:r>
            <w:r w:rsidRPr="00B167B3">
              <w:rPr>
                <w:bCs/>
                <w:sz w:val="21"/>
                <w:szCs w:val="21"/>
              </w:rPr>
              <w:t>√</w:t>
            </w:r>
            <w:r w:rsidRPr="00B167B3">
              <w:rPr>
                <w:bCs/>
                <w:sz w:val="21"/>
                <w:szCs w:val="21"/>
              </w:rPr>
              <w:t>；</w:t>
            </w:r>
            <w:r w:rsidRPr="00B167B3">
              <w:rPr>
                <w:bCs/>
                <w:sz w:val="21"/>
                <w:szCs w:val="21"/>
              </w:rPr>
              <w:t>PH</w:t>
            </w:r>
            <w:r w:rsidRPr="00B167B3">
              <w:rPr>
                <w:bCs/>
                <w:sz w:val="21"/>
                <w:szCs w:val="21"/>
              </w:rPr>
              <w:t>值</w:t>
            </w:r>
            <w:r w:rsidRPr="00B167B3">
              <w:rPr>
                <w:bCs/>
                <w:sz w:val="21"/>
                <w:szCs w:val="21"/>
              </w:rPr>
              <w:t>□</w:t>
            </w:r>
            <w:r w:rsidRPr="00B167B3">
              <w:rPr>
                <w:bCs/>
                <w:sz w:val="21"/>
                <w:szCs w:val="21"/>
              </w:rPr>
              <w:t>；热污染</w:t>
            </w:r>
            <w:r w:rsidRPr="00B167B3">
              <w:rPr>
                <w:bCs/>
                <w:sz w:val="21"/>
                <w:szCs w:val="21"/>
              </w:rPr>
              <w:t>□</w:t>
            </w:r>
            <w:r w:rsidRPr="00B167B3">
              <w:rPr>
                <w:bCs/>
                <w:sz w:val="21"/>
                <w:szCs w:val="21"/>
              </w:rPr>
              <w:t>；富营养化</w:t>
            </w:r>
            <w:r w:rsidRPr="00B167B3">
              <w:rPr>
                <w:bCs/>
                <w:sz w:val="21"/>
                <w:szCs w:val="21"/>
              </w:rPr>
              <w:t>□</w:t>
            </w:r>
            <w:r w:rsidRPr="00B167B3">
              <w:rPr>
                <w:bCs/>
                <w:sz w:val="21"/>
                <w:szCs w:val="21"/>
              </w:rPr>
              <w:t>；其他</w:t>
            </w:r>
            <w:r w:rsidRPr="00B167B3">
              <w:rPr>
                <w:bCs/>
                <w:sz w:val="21"/>
                <w:szCs w:val="21"/>
              </w:rPr>
              <w:t>□</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水温</w:t>
            </w:r>
            <w:r w:rsidRPr="00B167B3">
              <w:rPr>
                <w:bCs/>
                <w:sz w:val="21"/>
                <w:szCs w:val="21"/>
              </w:rPr>
              <w:t>□</w:t>
            </w:r>
            <w:r w:rsidRPr="00B167B3">
              <w:rPr>
                <w:bCs/>
                <w:sz w:val="21"/>
                <w:szCs w:val="21"/>
              </w:rPr>
              <w:t>；水位（水深）</w:t>
            </w:r>
            <w:r w:rsidRPr="00B167B3">
              <w:rPr>
                <w:bCs/>
                <w:sz w:val="21"/>
                <w:szCs w:val="21"/>
              </w:rPr>
              <w:t>□</w:t>
            </w:r>
            <w:r w:rsidRPr="00B167B3">
              <w:rPr>
                <w:bCs/>
                <w:sz w:val="21"/>
                <w:szCs w:val="21"/>
              </w:rPr>
              <w:t>；流速</w:t>
            </w:r>
            <w:r w:rsidRPr="00B167B3">
              <w:rPr>
                <w:bCs/>
                <w:sz w:val="21"/>
                <w:szCs w:val="21"/>
              </w:rPr>
              <w:t>□</w:t>
            </w:r>
            <w:r w:rsidRPr="00B167B3">
              <w:rPr>
                <w:bCs/>
                <w:sz w:val="21"/>
                <w:szCs w:val="21"/>
              </w:rPr>
              <w:t>；流量</w:t>
            </w:r>
            <w:r w:rsidRPr="00B167B3">
              <w:rPr>
                <w:bCs/>
                <w:sz w:val="21"/>
                <w:szCs w:val="21"/>
              </w:rPr>
              <w:t>□</w:t>
            </w:r>
            <w:r w:rsidRPr="00B167B3">
              <w:rPr>
                <w:bCs/>
                <w:sz w:val="21"/>
                <w:szCs w:val="21"/>
              </w:rPr>
              <w:t>；其他</w:t>
            </w:r>
            <w:r w:rsidRPr="00B167B3">
              <w:rPr>
                <w:bCs/>
                <w:sz w:val="21"/>
                <w:szCs w:val="21"/>
              </w:rPr>
              <w:t>□</w:t>
            </w:r>
          </w:p>
        </w:tc>
      </w:tr>
      <w:tr w:rsidR="003D4A1A" w:rsidRPr="00B167B3" w:rsidTr="00767757">
        <w:trPr>
          <w:jc w:val="center"/>
        </w:trPr>
        <w:tc>
          <w:tcPr>
            <w:tcW w:w="1196" w:type="pct"/>
            <w:gridSpan w:val="3"/>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评价等级</w:t>
            </w: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水污染影响型</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水文要素影响型</w:t>
            </w:r>
          </w:p>
        </w:tc>
      </w:tr>
      <w:tr w:rsidR="003D4A1A" w:rsidRPr="00B167B3" w:rsidTr="00767757">
        <w:trPr>
          <w:jc w:val="center"/>
        </w:trPr>
        <w:tc>
          <w:tcPr>
            <w:tcW w:w="1196" w:type="pct"/>
            <w:gridSpan w:val="3"/>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一级</w:t>
            </w:r>
            <w:r w:rsidRPr="00B167B3">
              <w:rPr>
                <w:bCs/>
                <w:sz w:val="21"/>
                <w:szCs w:val="21"/>
              </w:rPr>
              <w:t>□</w:t>
            </w:r>
            <w:r w:rsidRPr="00B167B3">
              <w:rPr>
                <w:bCs/>
                <w:sz w:val="21"/>
                <w:szCs w:val="21"/>
              </w:rPr>
              <w:t>；二级</w:t>
            </w:r>
            <w:r w:rsidRPr="00B167B3">
              <w:rPr>
                <w:bCs/>
                <w:sz w:val="21"/>
                <w:szCs w:val="21"/>
              </w:rPr>
              <w:t>□</w:t>
            </w:r>
            <w:r w:rsidRPr="00B167B3">
              <w:rPr>
                <w:bCs/>
                <w:sz w:val="21"/>
                <w:szCs w:val="21"/>
              </w:rPr>
              <w:t>；三级</w:t>
            </w:r>
            <w:r w:rsidRPr="00B167B3">
              <w:rPr>
                <w:bCs/>
                <w:sz w:val="21"/>
                <w:szCs w:val="21"/>
              </w:rPr>
              <w:t>A□</w:t>
            </w:r>
            <w:r w:rsidRPr="00B167B3">
              <w:rPr>
                <w:bCs/>
                <w:sz w:val="21"/>
                <w:szCs w:val="21"/>
              </w:rPr>
              <w:t>；三级</w:t>
            </w:r>
            <w:r w:rsidRPr="00B167B3">
              <w:rPr>
                <w:bCs/>
                <w:sz w:val="21"/>
                <w:szCs w:val="21"/>
              </w:rPr>
              <w:t>B√</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一级</w:t>
            </w:r>
            <w:r w:rsidRPr="00B167B3">
              <w:rPr>
                <w:bCs/>
                <w:sz w:val="21"/>
                <w:szCs w:val="21"/>
              </w:rPr>
              <w:t>□</w:t>
            </w:r>
            <w:r w:rsidRPr="00B167B3">
              <w:rPr>
                <w:bCs/>
                <w:sz w:val="21"/>
                <w:szCs w:val="21"/>
              </w:rPr>
              <w:t>；二级</w:t>
            </w:r>
            <w:r w:rsidRPr="00B167B3">
              <w:rPr>
                <w:bCs/>
                <w:sz w:val="21"/>
                <w:szCs w:val="21"/>
              </w:rPr>
              <w:t>□</w:t>
            </w:r>
            <w:r w:rsidRPr="00B167B3">
              <w:rPr>
                <w:bCs/>
                <w:sz w:val="21"/>
                <w:szCs w:val="21"/>
              </w:rPr>
              <w:t>；三级</w:t>
            </w:r>
            <w:r w:rsidRPr="00B167B3">
              <w:rPr>
                <w:bCs/>
                <w:sz w:val="21"/>
                <w:szCs w:val="21"/>
              </w:rPr>
              <w:t>□</w:t>
            </w:r>
          </w:p>
        </w:tc>
      </w:tr>
      <w:tr w:rsidR="003D4A1A" w:rsidRPr="00B167B3" w:rsidTr="00767757">
        <w:trPr>
          <w:jc w:val="center"/>
        </w:trPr>
        <w:tc>
          <w:tcPr>
            <w:tcW w:w="235" w:type="pct"/>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现现状调查</w:t>
            </w:r>
          </w:p>
        </w:tc>
        <w:tc>
          <w:tcPr>
            <w:tcW w:w="961" w:type="pct"/>
            <w:gridSpan w:val="2"/>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区域污染源</w:t>
            </w: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调查项目</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数据来源</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80"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已建</w:t>
            </w:r>
            <w:r w:rsidRPr="00B167B3">
              <w:rPr>
                <w:bCs/>
                <w:sz w:val="21"/>
                <w:szCs w:val="21"/>
              </w:rPr>
              <w:t>□</w:t>
            </w:r>
            <w:r w:rsidRPr="00B167B3">
              <w:rPr>
                <w:bCs/>
                <w:sz w:val="21"/>
                <w:szCs w:val="21"/>
              </w:rPr>
              <w:t>；在建</w:t>
            </w:r>
            <w:r w:rsidRPr="00B167B3">
              <w:rPr>
                <w:bCs/>
                <w:sz w:val="21"/>
                <w:szCs w:val="21"/>
              </w:rPr>
              <w:t>□</w:t>
            </w:r>
            <w:r w:rsidRPr="00B167B3">
              <w:rPr>
                <w:bCs/>
                <w:sz w:val="21"/>
                <w:szCs w:val="21"/>
              </w:rPr>
              <w:t>；拟建</w:t>
            </w:r>
            <w:r w:rsidRPr="00B167B3">
              <w:rPr>
                <w:bCs/>
                <w:sz w:val="21"/>
                <w:szCs w:val="21"/>
              </w:rPr>
              <w:t>□</w:t>
            </w:r>
            <w:r w:rsidRPr="00B167B3">
              <w:rPr>
                <w:bCs/>
                <w:sz w:val="21"/>
                <w:szCs w:val="21"/>
              </w:rPr>
              <w:t>；其他</w:t>
            </w:r>
            <w:r w:rsidRPr="00B167B3">
              <w:rPr>
                <w:bCs/>
                <w:sz w:val="21"/>
                <w:szCs w:val="21"/>
              </w:rPr>
              <w:t>□</w:t>
            </w:r>
          </w:p>
        </w:tc>
        <w:tc>
          <w:tcPr>
            <w:tcW w:w="1087"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拟替代的污染源</w:t>
            </w:r>
            <w:r w:rsidRPr="00B167B3">
              <w:rPr>
                <w:bCs/>
                <w:sz w:val="21"/>
                <w:szCs w:val="21"/>
              </w:rPr>
              <w:t>□</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排污许可证</w:t>
            </w:r>
            <w:r w:rsidRPr="00B167B3">
              <w:rPr>
                <w:bCs/>
                <w:sz w:val="21"/>
                <w:szCs w:val="21"/>
              </w:rPr>
              <w:t>□</w:t>
            </w:r>
            <w:r w:rsidRPr="00B167B3">
              <w:rPr>
                <w:bCs/>
                <w:sz w:val="21"/>
                <w:szCs w:val="21"/>
              </w:rPr>
              <w:t>；环评</w:t>
            </w:r>
            <w:r w:rsidRPr="00B167B3">
              <w:rPr>
                <w:bCs/>
                <w:sz w:val="21"/>
                <w:szCs w:val="21"/>
              </w:rPr>
              <w:t>□</w:t>
            </w:r>
            <w:r w:rsidRPr="00B167B3">
              <w:rPr>
                <w:bCs/>
                <w:sz w:val="21"/>
                <w:szCs w:val="21"/>
              </w:rPr>
              <w:t>；环保验收</w:t>
            </w:r>
            <w:r w:rsidRPr="00B167B3">
              <w:rPr>
                <w:bCs/>
                <w:sz w:val="21"/>
                <w:szCs w:val="21"/>
              </w:rPr>
              <w:t>□</w:t>
            </w:r>
            <w:r w:rsidRPr="00B167B3">
              <w:rPr>
                <w:bCs/>
                <w:sz w:val="21"/>
                <w:szCs w:val="21"/>
              </w:rPr>
              <w:t>；既有实测</w:t>
            </w:r>
            <w:r w:rsidRPr="00B167B3">
              <w:rPr>
                <w:bCs/>
                <w:sz w:val="21"/>
                <w:szCs w:val="21"/>
              </w:rPr>
              <w:t>□</w:t>
            </w:r>
            <w:r w:rsidRPr="00B167B3">
              <w:rPr>
                <w:bCs/>
                <w:sz w:val="21"/>
                <w:szCs w:val="21"/>
              </w:rPr>
              <w:t>；现场监测</w:t>
            </w:r>
            <w:r w:rsidRPr="00B167B3">
              <w:rPr>
                <w:bCs/>
                <w:sz w:val="21"/>
                <w:szCs w:val="21"/>
              </w:rPr>
              <w:t>□</w:t>
            </w:r>
            <w:r w:rsidRPr="00B167B3">
              <w:rPr>
                <w:bCs/>
                <w:sz w:val="21"/>
                <w:szCs w:val="21"/>
              </w:rPr>
              <w:t>；入河排放</w:t>
            </w:r>
            <w:proofErr w:type="gramStart"/>
            <w:r w:rsidRPr="00B167B3">
              <w:rPr>
                <w:bCs/>
                <w:sz w:val="21"/>
                <w:szCs w:val="21"/>
              </w:rPr>
              <w:t>口数据</w:t>
            </w:r>
            <w:proofErr w:type="gramEnd"/>
            <w:r w:rsidRPr="00B167B3">
              <w:rPr>
                <w:bCs/>
                <w:sz w:val="21"/>
                <w:szCs w:val="21"/>
              </w:rPr>
              <w:t>□</w:t>
            </w:r>
            <w:r w:rsidRPr="00B167B3">
              <w:rPr>
                <w:bCs/>
                <w:sz w:val="21"/>
                <w:szCs w:val="21"/>
              </w:rPr>
              <w:t>；其他</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受影响水体水环境质量</w:t>
            </w: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调查项目</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数据来源</w:t>
            </w:r>
          </w:p>
        </w:tc>
      </w:tr>
      <w:tr w:rsidR="003D4A1A" w:rsidRPr="00B167B3" w:rsidTr="00767757">
        <w:trPr>
          <w:trHeight w:val="70"/>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丰水期</w:t>
            </w:r>
            <w:r w:rsidRPr="00B167B3">
              <w:rPr>
                <w:bCs/>
                <w:sz w:val="21"/>
                <w:szCs w:val="21"/>
              </w:rPr>
              <w:t>√</w:t>
            </w:r>
            <w:r w:rsidRPr="00B167B3">
              <w:rPr>
                <w:bCs/>
                <w:sz w:val="21"/>
                <w:szCs w:val="21"/>
              </w:rPr>
              <w:t>；平水期</w:t>
            </w:r>
            <w:r w:rsidRPr="00B167B3">
              <w:rPr>
                <w:bCs/>
                <w:sz w:val="21"/>
                <w:szCs w:val="21"/>
              </w:rPr>
              <w:t>□</w:t>
            </w:r>
            <w:r w:rsidRPr="00B167B3">
              <w:rPr>
                <w:bCs/>
                <w:sz w:val="21"/>
                <w:szCs w:val="21"/>
              </w:rPr>
              <w:t>；枯水期</w:t>
            </w:r>
            <w:r w:rsidRPr="00B167B3">
              <w:rPr>
                <w:bCs/>
                <w:sz w:val="21"/>
                <w:szCs w:val="21"/>
              </w:rPr>
              <w:t>□</w:t>
            </w:r>
            <w:r w:rsidRPr="00B167B3">
              <w:rPr>
                <w:bCs/>
                <w:sz w:val="21"/>
                <w:szCs w:val="21"/>
              </w:rPr>
              <w:t>；冰封期</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春季</w:t>
            </w:r>
            <w:r w:rsidRPr="00B167B3">
              <w:rPr>
                <w:bCs/>
                <w:sz w:val="21"/>
                <w:szCs w:val="21"/>
              </w:rPr>
              <w:t>□</w:t>
            </w:r>
            <w:r w:rsidRPr="00B167B3">
              <w:rPr>
                <w:bCs/>
                <w:sz w:val="21"/>
                <w:szCs w:val="21"/>
              </w:rPr>
              <w:t>；夏季</w:t>
            </w:r>
            <w:r w:rsidRPr="00B167B3">
              <w:rPr>
                <w:bCs/>
                <w:sz w:val="21"/>
                <w:szCs w:val="21"/>
              </w:rPr>
              <w:t>√</w:t>
            </w:r>
            <w:r w:rsidRPr="00B167B3">
              <w:rPr>
                <w:bCs/>
                <w:sz w:val="21"/>
                <w:szCs w:val="21"/>
              </w:rPr>
              <w:t>；秋季</w:t>
            </w:r>
            <w:r w:rsidRPr="00B167B3">
              <w:rPr>
                <w:bCs/>
                <w:sz w:val="21"/>
                <w:szCs w:val="21"/>
              </w:rPr>
              <w:t>□</w:t>
            </w:r>
            <w:r w:rsidRPr="00B167B3">
              <w:rPr>
                <w:bCs/>
                <w:sz w:val="21"/>
                <w:szCs w:val="21"/>
              </w:rPr>
              <w:t>；冬季</w:t>
            </w:r>
            <w:r w:rsidRPr="00B167B3">
              <w:rPr>
                <w:bCs/>
                <w:sz w:val="21"/>
                <w:szCs w:val="21"/>
              </w:rPr>
              <w:t>□</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生态环境保护主管部门</w:t>
            </w:r>
            <w:r w:rsidRPr="00B167B3">
              <w:rPr>
                <w:bCs/>
                <w:sz w:val="21"/>
                <w:szCs w:val="21"/>
              </w:rPr>
              <w:t>□</w:t>
            </w:r>
            <w:r w:rsidRPr="00B167B3">
              <w:rPr>
                <w:bCs/>
                <w:sz w:val="21"/>
                <w:szCs w:val="21"/>
              </w:rPr>
              <w:t>；补充监测</w:t>
            </w:r>
            <w:r w:rsidRPr="00B167B3">
              <w:rPr>
                <w:bCs/>
                <w:sz w:val="21"/>
                <w:szCs w:val="21"/>
              </w:rPr>
              <w:t>√</w:t>
            </w:r>
            <w:r w:rsidRPr="00B167B3">
              <w:rPr>
                <w:bCs/>
                <w:sz w:val="21"/>
                <w:szCs w:val="21"/>
              </w:rPr>
              <w:t>；其他</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区域水资源开发利用情况</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未开发</w:t>
            </w:r>
            <w:r w:rsidRPr="00B167B3">
              <w:rPr>
                <w:bCs/>
                <w:sz w:val="21"/>
                <w:szCs w:val="21"/>
              </w:rPr>
              <w:t>□</w:t>
            </w:r>
            <w:r w:rsidRPr="00B167B3">
              <w:rPr>
                <w:bCs/>
                <w:sz w:val="21"/>
                <w:szCs w:val="21"/>
              </w:rPr>
              <w:t>；开发量</w:t>
            </w:r>
            <w:r w:rsidRPr="00B167B3">
              <w:rPr>
                <w:bCs/>
                <w:sz w:val="21"/>
                <w:szCs w:val="21"/>
              </w:rPr>
              <w:t>40%</w:t>
            </w:r>
            <w:r w:rsidRPr="00B167B3">
              <w:rPr>
                <w:bCs/>
                <w:sz w:val="21"/>
                <w:szCs w:val="21"/>
              </w:rPr>
              <w:t>以下</w:t>
            </w:r>
            <w:r w:rsidRPr="00B167B3">
              <w:rPr>
                <w:bCs/>
                <w:sz w:val="21"/>
                <w:szCs w:val="21"/>
              </w:rPr>
              <w:t>□</w:t>
            </w:r>
            <w:r w:rsidRPr="00B167B3">
              <w:rPr>
                <w:bCs/>
                <w:sz w:val="21"/>
                <w:szCs w:val="21"/>
              </w:rPr>
              <w:t>；开发量</w:t>
            </w:r>
            <w:r w:rsidRPr="00B167B3">
              <w:rPr>
                <w:bCs/>
                <w:sz w:val="21"/>
                <w:szCs w:val="21"/>
              </w:rPr>
              <w:t>40%</w:t>
            </w:r>
            <w:proofErr w:type="gramStart"/>
            <w:r w:rsidRPr="00B167B3">
              <w:rPr>
                <w:bCs/>
                <w:sz w:val="21"/>
                <w:szCs w:val="21"/>
              </w:rPr>
              <w:t>以上</w:t>
            </w:r>
            <w:r w:rsidRPr="00B167B3">
              <w:rPr>
                <w:bCs/>
                <w:sz w:val="21"/>
                <w:szCs w:val="21"/>
              </w:rPr>
              <w:t>√</w:t>
            </w:r>
            <w:proofErr w:type="gramEnd"/>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水文情势调查</w:t>
            </w: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调查项目</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数据来源</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丰水期</w:t>
            </w:r>
            <w:r w:rsidRPr="00B167B3">
              <w:rPr>
                <w:bCs/>
                <w:sz w:val="21"/>
                <w:szCs w:val="21"/>
              </w:rPr>
              <w:t>√</w:t>
            </w:r>
            <w:r w:rsidRPr="00B167B3">
              <w:rPr>
                <w:bCs/>
                <w:sz w:val="21"/>
                <w:szCs w:val="21"/>
              </w:rPr>
              <w:t>；平水期</w:t>
            </w:r>
            <w:r w:rsidRPr="00B167B3">
              <w:rPr>
                <w:bCs/>
                <w:sz w:val="21"/>
                <w:szCs w:val="21"/>
              </w:rPr>
              <w:t>□</w:t>
            </w:r>
            <w:r w:rsidRPr="00B167B3">
              <w:rPr>
                <w:bCs/>
                <w:sz w:val="21"/>
                <w:szCs w:val="21"/>
              </w:rPr>
              <w:t>；枯水期</w:t>
            </w:r>
            <w:r w:rsidRPr="00B167B3">
              <w:rPr>
                <w:bCs/>
                <w:sz w:val="21"/>
                <w:szCs w:val="21"/>
              </w:rPr>
              <w:t>□</w:t>
            </w:r>
            <w:r w:rsidRPr="00B167B3">
              <w:rPr>
                <w:bCs/>
                <w:sz w:val="21"/>
                <w:szCs w:val="21"/>
              </w:rPr>
              <w:t>；冰封期</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春季</w:t>
            </w:r>
            <w:r w:rsidRPr="00B167B3">
              <w:rPr>
                <w:bCs/>
                <w:sz w:val="21"/>
                <w:szCs w:val="21"/>
              </w:rPr>
              <w:t>□</w:t>
            </w:r>
            <w:r w:rsidRPr="00B167B3">
              <w:rPr>
                <w:bCs/>
                <w:sz w:val="21"/>
                <w:szCs w:val="21"/>
              </w:rPr>
              <w:t>；夏季</w:t>
            </w:r>
            <w:r w:rsidRPr="00B167B3">
              <w:rPr>
                <w:bCs/>
                <w:sz w:val="21"/>
                <w:szCs w:val="21"/>
              </w:rPr>
              <w:t>√</w:t>
            </w:r>
            <w:r w:rsidRPr="00B167B3">
              <w:rPr>
                <w:bCs/>
                <w:sz w:val="21"/>
                <w:szCs w:val="21"/>
              </w:rPr>
              <w:t>；秋季</w:t>
            </w:r>
            <w:r w:rsidRPr="00B167B3">
              <w:rPr>
                <w:bCs/>
                <w:sz w:val="21"/>
                <w:szCs w:val="21"/>
              </w:rPr>
              <w:t>□</w:t>
            </w:r>
            <w:r w:rsidRPr="00B167B3">
              <w:rPr>
                <w:bCs/>
                <w:sz w:val="21"/>
                <w:szCs w:val="21"/>
              </w:rPr>
              <w:t>；冬季</w:t>
            </w:r>
            <w:r w:rsidRPr="00B167B3">
              <w:rPr>
                <w:bCs/>
                <w:sz w:val="21"/>
                <w:szCs w:val="21"/>
              </w:rPr>
              <w:t>□</w:t>
            </w:r>
          </w:p>
        </w:tc>
        <w:tc>
          <w:tcPr>
            <w:tcW w:w="1737" w:type="pct"/>
            <w:gridSpan w:val="5"/>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水行政主管部门</w:t>
            </w:r>
            <w:r w:rsidRPr="00B167B3">
              <w:rPr>
                <w:bCs/>
                <w:sz w:val="21"/>
                <w:szCs w:val="21"/>
              </w:rPr>
              <w:t>□</w:t>
            </w:r>
            <w:r w:rsidRPr="00B167B3">
              <w:rPr>
                <w:bCs/>
                <w:sz w:val="21"/>
                <w:szCs w:val="21"/>
              </w:rPr>
              <w:t>；补充监测</w:t>
            </w:r>
            <w:r w:rsidRPr="00B167B3">
              <w:rPr>
                <w:bCs/>
                <w:sz w:val="21"/>
                <w:szCs w:val="21"/>
              </w:rPr>
              <w:t>√</w:t>
            </w:r>
            <w:r w:rsidRPr="00B167B3">
              <w:rPr>
                <w:bCs/>
                <w:sz w:val="21"/>
                <w:szCs w:val="21"/>
              </w:rPr>
              <w:t>；其他</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补充监测</w:t>
            </w: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监测时期</w:t>
            </w:r>
          </w:p>
        </w:tc>
        <w:tc>
          <w:tcPr>
            <w:tcW w:w="1096" w:type="pct"/>
            <w:gridSpan w:val="3"/>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监测因子</w:t>
            </w:r>
          </w:p>
        </w:tc>
        <w:tc>
          <w:tcPr>
            <w:tcW w:w="64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监测断面或点位</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2067"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丰水期</w:t>
            </w:r>
            <w:r w:rsidRPr="00B167B3">
              <w:rPr>
                <w:bCs/>
                <w:sz w:val="21"/>
                <w:szCs w:val="21"/>
              </w:rPr>
              <w:t>√</w:t>
            </w:r>
            <w:r w:rsidRPr="00B167B3">
              <w:rPr>
                <w:bCs/>
                <w:sz w:val="21"/>
                <w:szCs w:val="21"/>
              </w:rPr>
              <w:t>；平水期</w:t>
            </w:r>
            <w:r w:rsidRPr="00B167B3">
              <w:rPr>
                <w:bCs/>
                <w:sz w:val="21"/>
                <w:szCs w:val="21"/>
              </w:rPr>
              <w:t>□</w:t>
            </w:r>
            <w:r w:rsidRPr="00B167B3">
              <w:rPr>
                <w:bCs/>
                <w:sz w:val="21"/>
                <w:szCs w:val="21"/>
              </w:rPr>
              <w:t>；枯水期</w:t>
            </w:r>
            <w:r w:rsidRPr="00B167B3">
              <w:rPr>
                <w:bCs/>
                <w:sz w:val="21"/>
                <w:szCs w:val="21"/>
              </w:rPr>
              <w:t>□</w:t>
            </w:r>
            <w:r w:rsidRPr="00B167B3">
              <w:rPr>
                <w:bCs/>
                <w:sz w:val="21"/>
                <w:szCs w:val="21"/>
              </w:rPr>
              <w:t>；冰封期</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春季</w:t>
            </w:r>
            <w:r w:rsidRPr="00B167B3">
              <w:rPr>
                <w:bCs/>
                <w:sz w:val="21"/>
                <w:szCs w:val="21"/>
              </w:rPr>
              <w:t>□</w:t>
            </w:r>
            <w:r w:rsidRPr="00B167B3">
              <w:rPr>
                <w:bCs/>
                <w:sz w:val="21"/>
                <w:szCs w:val="21"/>
              </w:rPr>
              <w:t>；夏季</w:t>
            </w:r>
            <w:r w:rsidRPr="00B167B3">
              <w:rPr>
                <w:bCs/>
                <w:sz w:val="21"/>
                <w:szCs w:val="21"/>
              </w:rPr>
              <w:t>√</w:t>
            </w:r>
            <w:r w:rsidRPr="00B167B3">
              <w:rPr>
                <w:bCs/>
                <w:sz w:val="21"/>
                <w:szCs w:val="21"/>
              </w:rPr>
              <w:t>；秋季</w:t>
            </w:r>
            <w:r w:rsidRPr="00B167B3">
              <w:rPr>
                <w:bCs/>
                <w:sz w:val="21"/>
                <w:szCs w:val="21"/>
              </w:rPr>
              <w:t>□</w:t>
            </w:r>
            <w:r w:rsidRPr="00B167B3">
              <w:rPr>
                <w:bCs/>
                <w:sz w:val="21"/>
                <w:szCs w:val="21"/>
              </w:rPr>
              <w:t>；冬季</w:t>
            </w:r>
            <w:r w:rsidRPr="00B167B3">
              <w:rPr>
                <w:bCs/>
                <w:sz w:val="21"/>
                <w:szCs w:val="21"/>
              </w:rPr>
              <w:t>□</w:t>
            </w:r>
          </w:p>
        </w:tc>
        <w:tc>
          <w:tcPr>
            <w:tcW w:w="1096" w:type="pct"/>
            <w:gridSpan w:val="3"/>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r w:rsidRPr="00B167B3">
              <w:rPr>
                <w:bCs/>
                <w:sz w:val="21"/>
                <w:szCs w:val="21"/>
              </w:rPr>
              <w:t>p</w:t>
            </w:r>
            <w:r w:rsidRPr="00B167B3">
              <w:rPr>
                <w:sz w:val="21"/>
                <w:szCs w:val="21"/>
              </w:rPr>
              <w:t>H</w:t>
            </w:r>
            <w:r w:rsidRPr="00B167B3">
              <w:rPr>
                <w:sz w:val="21"/>
                <w:szCs w:val="21"/>
              </w:rPr>
              <w:t>、</w:t>
            </w:r>
            <w:r w:rsidRPr="00B167B3">
              <w:rPr>
                <w:sz w:val="21"/>
                <w:szCs w:val="21"/>
              </w:rPr>
              <w:t>DO</w:t>
            </w:r>
            <w:r w:rsidRPr="00B167B3">
              <w:rPr>
                <w:sz w:val="21"/>
                <w:szCs w:val="21"/>
              </w:rPr>
              <w:t>、高锰酸盐指数、</w:t>
            </w:r>
            <w:r w:rsidRPr="00B167B3">
              <w:rPr>
                <w:sz w:val="21"/>
                <w:szCs w:val="21"/>
              </w:rPr>
              <w:t>COD</w:t>
            </w:r>
            <w:r w:rsidRPr="00B167B3">
              <w:rPr>
                <w:sz w:val="21"/>
                <w:szCs w:val="21"/>
              </w:rPr>
              <w:t>、</w:t>
            </w:r>
            <w:r w:rsidRPr="00B167B3">
              <w:rPr>
                <w:sz w:val="21"/>
                <w:szCs w:val="21"/>
              </w:rPr>
              <w:t>BOD</w:t>
            </w:r>
            <w:r w:rsidRPr="00B167B3">
              <w:rPr>
                <w:sz w:val="21"/>
                <w:szCs w:val="21"/>
                <w:vertAlign w:val="subscript"/>
              </w:rPr>
              <w:t>5</w:t>
            </w:r>
            <w:r w:rsidRPr="00B167B3">
              <w:rPr>
                <w:sz w:val="21"/>
                <w:szCs w:val="21"/>
              </w:rPr>
              <w:t>、氨氮、总磷、</w:t>
            </w:r>
            <w:r w:rsidRPr="00B167B3">
              <w:rPr>
                <w:sz w:val="21"/>
                <w:szCs w:val="21"/>
              </w:rPr>
              <w:t>SS</w:t>
            </w:r>
            <w:r w:rsidRPr="00B167B3">
              <w:rPr>
                <w:sz w:val="21"/>
                <w:szCs w:val="21"/>
              </w:rPr>
              <w:t>、</w:t>
            </w:r>
            <w:r w:rsidRPr="00B167B3">
              <w:rPr>
                <w:sz w:val="21"/>
                <w:szCs w:val="21"/>
              </w:rPr>
              <w:t>LAS</w:t>
            </w:r>
            <w:r w:rsidRPr="00B167B3">
              <w:rPr>
                <w:sz w:val="21"/>
                <w:szCs w:val="21"/>
              </w:rPr>
              <w:t>、粪大肠菌群数</w:t>
            </w:r>
            <w:r w:rsidRPr="00B167B3">
              <w:rPr>
                <w:bCs/>
                <w:sz w:val="21"/>
                <w:szCs w:val="21"/>
              </w:rPr>
              <w:t>）</w:t>
            </w:r>
          </w:p>
        </w:tc>
        <w:tc>
          <w:tcPr>
            <w:tcW w:w="64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监测断面或点位个数（</w:t>
            </w:r>
            <w:r w:rsidRPr="00B167B3">
              <w:rPr>
                <w:bCs/>
                <w:sz w:val="21"/>
                <w:szCs w:val="21"/>
              </w:rPr>
              <w:t>2</w:t>
            </w:r>
            <w:r w:rsidRPr="00B167B3">
              <w:rPr>
                <w:bCs/>
                <w:sz w:val="21"/>
                <w:szCs w:val="21"/>
              </w:rPr>
              <w:t>）</w:t>
            </w:r>
            <w:proofErr w:type="gramStart"/>
            <w:r w:rsidRPr="00B167B3">
              <w:rPr>
                <w:bCs/>
                <w:sz w:val="21"/>
                <w:szCs w:val="21"/>
              </w:rPr>
              <w:t>个</w:t>
            </w:r>
            <w:proofErr w:type="gramEnd"/>
          </w:p>
        </w:tc>
      </w:tr>
      <w:tr w:rsidR="003D4A1A" w:rsidRPr="00B167B3" w:rsidTr="00767757">
        <w:trPr>
          <w:jc w:val="center"/>
        </w:trPr>
        <w:tc>
          <w:tcPr>
            <w:tcW w:w="235" w:type="pct"/>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现状评价</w:t>
            </w: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评价范围</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河流：长度（</w:t>
            </w:r>
            <w:r w:rsidRPr="00B167B3">
              <w:rPr>
                <w:bCs/>
                <w:sz w:val="21"/>
                <w:szCs w:val="21"/>
              </w:rPr>
              <w:t>1.3</w:t>
            </w:r>
            <w:r w:rsidRPr="00B167B3">
              <w:rPr>
                <w:bCs/>
                <w:sz w:val="21"/>
                <w:szCs w:val="21"/>
              </w:rPr>
              <w:t>）</w:t>
            </w:r>
            <w:r w:rsidRPr="00B167B3">
              <w:rPr>
                <w:bCs/>
                <w:sz w:val="21"/>
                <w:szCs w:val="21"/>
              </w:rPr>
              <w:t>km</w:t>
            </w:r>
            <w:r w:rsidRPr="00B167B3">
              <w:rPr>
                <w:bCs/>
                <w:sz w:val="21"/>
                <w:szCs w:val="21"/>
              </w:rPr>
              <w:t>；湖库、河口及近岸海域：面积（）</w:t>
            </w:r>
            <w:r w:rsidRPr="00B167B3">
              <w:rPr>
                <w:bCs/>
                <w:sz w:val="21"/>
                <w:szCs w:val="21"/>
              </w:rPr>
              <w:t>km</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评价因子</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r w:rsidRPr="00B167B3">
              <w:rPr>
                <w:bCs/>
                <w:sz w:val="21"/>
                <w:szCs w:val="21"/>
              </w:rPr>
              <w:t>p</w:t>
            </w:r>
            <w:r w:rsidRPr="00B167B3">
              <w:rPr>
                <w:sz w:val="21"/>
                <w:szCs w:val="21"/>
              </w:rPr>
              <w:t>H</w:t>
            </w:r>
            <w:r w:rsidRPr="00B167B3">
              <w:rPr>
                <w:sz w:val="21"/>
                <w:szCs w:val="21"/>
              </w:rPr>
              <w:t>、</w:t>
            </w:r>
            <w:r w:rsidRPr="00B167B3">
              <w:rPr>
                <w:sz w:val="21"/>
                <w:szCs w:val="21"/>
              </w:rPr>
              <w:t>DO</w:t>
            </w:r>
            <w:r w:rsidRPr="00B167B3">
              <w:rPr>
                <w:sz w:val="21"/>
                <w:szCs w:val="21"/>
              </w:rPr>
              <w:t>、高锰酸盐指数、</w:t>
            </w:r>
            <w:r w:rsidRPr="00B167B3">
              <w:rPr>
                <w:sz w:val="21"/>
                <w:szCs w:val="21"/>
              </w:rPr>
              <w:t>COD</w:t>
            </w:r>
            <w:r w:rsidRPr="00B167B3">
              <w:rPr>
                <w:sz w:val="21"/>
                <w:szCs w:val="21"/>
              </w:rPr>
              <w:t>、</w:t>
            </w:r>
            <w:r w:rsidRPr="00B167B3">
              <w:rPr>
                <w:sz w:val="21"/>
                <w:szCs w:val="21"/>
              </w:rPr>
              <w:t>BOD</w:t>
            </w:r>
            <w:r w:rsidRPr="00B167B3">
              <w:rPr>
                <w:sz w:val="21"/>
                <w:szCs w:val="21"/>
                <w:vertAlign w:val="subscript"/>
              </w:rPr>
              <w:t>5</w:t>
            </w:r>
            <w:r w:rsidRPr="00B167B3">
              <w:rPr>
                <w:sz w:val="21"/>
                <w:szCs w:val="21"/>
              </w:rPr>
              <w:t>、氨氮、总磷、</w:t>
            </w:r>
            <w:r w:rsidRPr="00B167B3">
              <w:rPr>
                <w:sz w:val="21"/>
                <w:szCs w:val="21"/>
              </w:rPr>
              <w:t>SS</w:t>
            </w:r>
            <w:r w:rsidRPr="00B167B3">
              <w:rPr>
                <w:sz w:val="21"/>
                <w:szCs w:val="21"/>
              </w:rPr>
              <w:t>、</w:t>
            </w:r>
            <w:r w:rsidRPr="00B167B3">
              <w:rPr>
                <w:sz w:val="21"/>
                <w:szCs w:val="21"/>
              </w:rPr>
              <w:t>LAS</w:t>
            </w:r>
            <w:r w:rsidRPr="00B167B3">
              <w:rPr>
                <w:sz w:val="21"/>
                <w:szCs w:val="21"/>
              </w:rPr>
              <w:t>、粪大肠菌群数</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评价标准</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河流、湖库、河口：</w:t>
            </w:r>
            <w:r w:rsidRPr="00B167B3">
              <w:rPr>
                <w:rFonts w:ascii="宋体" w:hAnsi="宋体" w:cs="宋体" w:hint="eastAsia"/>
                <w:bCs/>
                <w:sz w:val="21"/>
                <w:szCs w:val="21"/>
              </w:rPr>
              <w:t>Ⅰ</w:t>
            </w:r>
            <w:r w:rsidRPr="00B167B3">
              <w:rPr>
                <w:bCs/>
                <w:sz w:val="21"/>
                <w:szCs w:val="21"/>
              </w:rPr>
              <w:t>类</w:t>
            </w:r>
            <w:r w:rsidRPr="00B167B3">
              <w:rPr>
                <w:bCs/>
                <w:sz w:val="21"/>
                <w:szCs w:val="21"/>
              </w:rPr>
              <w:t>□</w:t>
            </w:r>
            <w:r w:rsidRPr="00B167B3">
              <w:rPr>
                <w:bCs/>
                <w:sz w:val="21"/>
                <w:szCs w:val="21"/>
              </w:rPr>
              <w:t>：</w:t>
            </w:r>
            <w:r w:rsidRPr="00B167B3">
              <w:rPr>
                <w:rFonts w:ascii="宋体" w:hAnsi="宋体" w:cs="宋体" w:hint="eastAsia"/>
                <w:bCs/>
                <w:sz w:val="21"/>
                <w:szCs w:val="21"/>
              </w:rPr>
              <w:t>Ⅱ</w:t>
            </w:r>
            <w:r w:rsidRPr="00B167B3">
              <w:rPr>
                <w:bCs/>
                <w:sz w:val="21"/>
                <w:szCs w:val="21"/>
              </w:rPr>
              <w:t>类</w:t>
            </w:r>
            <w:r w:rsidRPr="00B167B3">
              <w:rPr>
                <w:bCs/>
                <w:sz w:val="21"/>
                <w:szCs w:val="21"/>
              </w:rPr>
              <w:t>□</w:t>
            </w:r>
            <w:r w:rsidRPr="00B167B3">
              <w:rPr>
                <w:bCs/>
                <w:sz w:val="21"/>
                <w:szCs w:val="21"/>
              </w:rPr>
              <w:t>：</w:t>
            </w:r>
            <w:r w:rsidRPr="00B167B3">
              <w:rPr>
                <w:rFonts w:ascii="宋体" w:hAnsi="宋体" w:cs="宋体" w:hint="eastAsia"/>
                <w:bCs/>
                <w:sz w:val="21"/>
                <w:szCs w:val="21"/>
              </w:rPr>
              <w:t>Ⅲ</w:t>
            </w:r>
            <w:r w:rsidRPr="00B167B3">
              <w:rPr>
                <w:bCs/>
                <w:sz w:val="21"/>
                <w:szCs w:val="21"/>
              </w:rPr>
              <w:t>类</w:t>
            </w:r>
            <w:r w:rsidRPr="00B167B3">
              <w:rPr>
                <w:bCs/>
                <w:sz w:val="21"/>
                <w:szCs w:val="21"/>
              </w:rPr>
              <w:t>√</w:t>
            </w:r>
            <w:r w:rsidRPr="00B167B3">
              <w:rPr>
                <w:bCs/>
                <w:sz w:val="21"/>
                <w:szCs w:val="21"/>
              </w:rPr>
              <w:t>：</w:t>
            </w:r>
            <w:r w:rsidRPr="00B167B3">
              <w:rPr>
                <w:rFonts w:ascii="宋体" w:hAnsi="宋体" w:cs="宋体" w:hint="eastAsia"/>
                <w:bCs/>
                <w:sz w:val="21"/>
                <w:szCs w:val="21"/>
              </w:rPr>
              <w:t>Ⅳ</w:t>
            </w:r>
            <w:r w:rsidRPr="00B167B3">
              <w:rPr>
                <w:bCs/>
                <w:sz w:val="21"/>
                <w:szCs w:val="21"/>
              </w:rPr>
              <w:t>类</w:t>
            </w:r>
            <w:r w:rsidRPr="00B167B3">
              <w:rPr>
                <w:bCs/>
                <w:sz w:val="21"/>
                <w:szCs w:val="21"/>
              </w:rPr>
              <w:t>□</w:t>
            </w:r>
            <w:r w:rsidRPr="00B167B3">
              <w:rPr>
                <w:bCs/>
                <w:sz w:val="21"/>
                <w:szCs w:val="21"/>
              </w:rPr>
              <w:t>：</w:t>
            </w:r>
            <w:r w:rsidRPr="00B167B3">
              <w:rPr>
                <w:rFonts w:ascii="宋体" w:hAnsi="宋体" w:cs="宋体" w:hint="eastAsia"/>
                <w:bCs/>
                <w:sz w:val="21"/>
                <w:szCs w:val="21"/>
              </w:rPr>
              <w:t>Ⅴ</w:t>
            </w:r>
            <w:r w:rsidRPr="00B167B3">
              <w:rPr>
                <w:bCs/>
                <w:sz w:val="21"/>
                <w:szCs w:val="21"/>
              </w:rPr>
              <w:t>类</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近岸海域：第一类</w:t>
            </w:r>
            <w:r w:rsidRPr="00B167B3">
              <w:rPr>
                <w:bCs/>
                <w:sz w:val="21"/>
                <w:szCs w:val="21"/>
              </w:rPr>
              <w:t>□</w:t>
            </w:r>
            <w:r w:rsidRPr="00B167B3">
              <w:rPr>
                <w:bCs/>
                <w:sz w:val="21"/>
                <w:szCs w:val="21"/>
              </w:rPr>
              <w:t>：第二类</w:t>
            </w:r>
            <w:r w:rsidRPr="00B167B3">
              <w:rPr>
                <w:bCs/>
                <w:sz w:val="21"/>
                <w:szCs w:val="21"/>
              </w:rPr>
              <w:t>□</w:t>
            </w:r>
            <w:r w:rsidRPr="00B167B3">
              <w:rPr>
                <w:bCs/>
                <w:sz w:val="21"/>
                <w:szCs w:val="21"/>
              </w:rPr>
              <w:t>：第三类</w:t>
            </w:r>
            <w:r w:rsidRPr="00B167B3">
              <w:rPr>
                <w:bCs/>
                <w:sz w:val="21"/>
                <w:szCs w:val="21"/>
              </w:rPr>
              <w:t>□</w:t>
            </w:r>
            <w:r w:rsidRPr="00B167B3">
              <w:rPr>
                <w:bCs/>
                <w:sz w:val="21"/>
                <w:szCs w:val="21"/>
              </w:rPr>
              <w:t>：第四类</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规划</w:t>
            </w:r>
            <w:proofErr w:type="gramStart"/>
            <w:r w:rsidRPr="00B167B3">
              <w:rPr>
                <w:bCs/>
                <w:sz w:val="21"/>
                <w:szCs w:val="21"/>
              </w:rPr>
              <w:t>年评价</w:t>
            </w:r>
            <w:proofErr w:type="gramEnd"/>
            <w:r w:rsidRPr="00B167B3">
              <w:rPr>
                <w:bCs/>
                <w:sz w:val="21"/>
                <w:szCs w:val="21"/>
              </w:rPr>
              <w:t>标准（）</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评价时期</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丰水期</w:t>
            </w:r>
            <w:r w:rsidRPr="00B167B3">
              <w:rPr>
                <w:bCs/>
                <w:sz w:val="21"/>
                <w:szCs w:val="21"/>
              </w:rPr>
              <w:t>√</w:t>
            </w:r>
            <w:r w:rsidRPr="00B167B3">
              <w:rPr>
                <w:bCs/>
                <w:sz w:val="21"/>
                <w:szCs w:val="21"/>
              </w:rPr>
              <w:t>；平水期</w:t>
            </w:r>
            <w:r w:rsidRPr="00B167B3">
              <w:rPr>
                <w:bCs/>
                <w:sz w:val="21"/>
                <w:szCs w:val="21"/>
              </w:rPr>
              <w:t>□</w:t>
            </w:r>
            <w:r w:rsidRPr="00B167B3">
              <w:rPr>
                <w:bCs/>
                <w:sz w:val="21"/>
                <w:szCs w:val="21"/>
              </w:rPr>
              <w:t>；枯水期</w:t>
            </w:r>
            <w:r w:rsidRPr="00B167B3">
              <w:rPr>
                <w:bCs/>
                <w:sz w:val="21"/>
                <w:szCs w:val="21"/>
              </w:rPr>
              <w:t>□</w:t>
            </w:r>
            <w:r w:rsidRPr="00B167B3">
              <w:rPr>
                <w:bCs/>
                <w:sz w:val="21"/>
                <w:szCs w:val="21"/>
              </w:rPr>
              <w:t>；冰封期</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春季</w:t>
            </w:r>
            <w:r w:rsidRPr="00B167B3">
              <w:rPr>
                <w:bCs/>
                <w:sz w:val="21"/>
                <w:szCs w:val="21"/>
              </w:rPr>
              <w:t>□</w:t>
            </w:r>
            <w:r w:rsidRPr="00B167B3">
              <w:rPr>
                <w:bCs/>
                <w:sz w:val="21"/>
                <w:szCs w:val="21"/>
              </w:rPr>
              <w:t>；夏季</w:t>
            </w:r>
            <w:r w:rsidRPr="00B167B3">
              <w:rPr>
                <w:bCs/>
                <w:sz w:val="21"/>
                <w:szCs w:val="21"/>
              </w:rPr>
              <w:t>√</w:t>
            </w:r>
            <w:r w:rsidRPr="00B167B3">
              <w:rPr>
                <w:bCs/>
                <w:sz w:val="21"/>
                <w:szCs w:val="21"/>
              </w:rPr>
              <w:t>；秋季</w:t>
            </w:r>
            <w:r w:rsidRPr="00B167B3">
              <w:rPr>
                <w:bCs/>
                <w:sz w:val="21"/>
                <w:szCs w:val="21"/>
              </w:rPr>
              <w:t>□</w:t>
            </w:r>
            <w:r w:rsidRPr="00B167B3">
              <w:rPr>
                <w:bCs/>
                <w:sz w:val="21"/>
                <w:szCs w:val="21"/>
              </w:rPr>
              <w:t>；冬季</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评价结论</w:t>
            </w:r>
          </w:p>
        </w:tc>
        <w:tc>
          <w:tcPr>
            <w:tcW w:w="3245" w:type="pct"/>
            <w:gridSpan w:val="8"/>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水环境功能区或水功能区、近岸海域环境功能区水质达标状况：达标</w:t>
            </w:r>
            <w:r w:rsidRPr="00B167B3">
              <w:rPr>
                <w:bCs/>
                <w:sz w:val="21"/>
                <w:szCs w:val="21"/>
              </w:rPr>
              <w:t>□</w:t>
            </w:r>
            <w:r w:rsidRPr="00B167B3">
              <w:rPr>
                <w:bCs/>
                <w:sz w:val="21"/>
                <w:szCs w:val="21"/>
              </w:rPr>
              <w:t>；不达标</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水环境控制单元或断面水质达标状况：达标</w:t>
            </w:r>
            <w:r w:rsidRPr="00B167B3">
              <w:rPr>
                <w:bCs/>
                <w:sz w:val="21"/>
                <w:szCs w:val="21"/>
              </w:rPr>
              <w:t>√</w:t>
            </w:r>
            <w:r w:rsidRPr="00B167B3">
              <w:rPr>
                <w:bCs/>
                <w:sz w:val="21"/>
                <w:szCs w:val="21"/>
              </w:rPr>
              <w:t>；不达标</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水环境保护目标质量状况：达标</w:t>
            </w:r>
            <w:r w:rsidRPr="00B167B3">
              <w:rPr>
                <w:bCs/>
                <w:sz w:val="21"/>
                <w:szCs w:val="21"/>
              </w:rPr>
              <w:t>√</w:t>
            </w:r>
            <w:r w:rsidRPr="00B167B3">
              <w:rPr>
                <w:bCs/>
                <w:sz w:val="21"/>
                <w:szCs w:val="21"/>
              </w:rPr>
              <w:t>；不达标</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对照断面、控制断面等代表性断面的水质状况：达标</w:t>
            </w:r>
            <w:r w:rsidRPr="00B167B3">
              <w:rPr>
                <w:bCs/>
                <w:sz w:val="21"/>
                <w:szCs w:val="21"/>
              </w:rPr>
              <w:t>√</w:t>
            </w:r>
            <w:r w:rsidRPr="00B167B3">
              <w:rPr>
                <w:bCs/>
                <w:sz w:val="21"/>
                <w:szCs w:val="21"/>
              </w:rPr>
              <w:t>；不达标</w:t>
            </w:r>
            <w:r w:rsidRPr="00B167B3">
              <w:rPr>
                <w:bCs/>
                <w:sz w:val="21"/>
                <w:szCs w:val="21"/>
              </w:rPr>
              <w:lastRenderedPageBreak/>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底泥污</w:t>
            </w:r>
            <w:proofErr w:type="gramStart"/>
            <w:r w:rsidRPr="00B167B3">
              <w:rPr>
                <w:bCs/>
                <w:sz w:val="21"/>
                <w:szCs w:val="21"/>
              </w:rPr>
              <w:t>染评价</w:t>
            </w:r>
            <w:proofErr w:type="gramEnd"/>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水资源与开发利用程度及其水文情势评价</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水环境质量回顾性评价</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流域（区域）水资源（包括水能资源）与开发利用总体状况、生态流域管理要求与现状满足程度、建设项目占用水域空间的水流状况与河流演变状况</w:t>
            </w:r>
            <w:r w:rsidRPr="00B167B3">
              <w:rPr>
                <w:bCs/>
                <w:sz w:val="21"/>
                <w:szCs w:val="21"/>
              </w:rPr>
              <w:t>□</w:t>
            </w:r>
          </w:p>
        </w:tc>
        <w:tc>
          <w:tcPr>
            <w:tcW w:w="559"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lastRenderedPageBreak/>
              <w:t>达标区</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不达标区</w:t>
            </w:r>
            <w:r w:rsidRPr="00B167B3">
              <w:rPr>
                <w:bCs/>
                <w:sz w:val="21"/>
                <w:szCs w:val="21"/>
              </w:rPr>
              <w:t>□</w:t>
            </w:r>
          </w:p>
        </w:tc>
      </w:tr>
      <w:tr w:rsidR="003D4A1A" w:rsidRPr="00B167B3" w:rsidTr="00767757">
        <w:trPr>
          <w:jc w:val="center"/>
        </w:trPr>
        <w:tc>
          <w:tcPr>
            <w:tcW w:w="235" w:type="pct"/>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lastRenderedPageBreak/>
              <w:t>影响预测</w:t>
            </w: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预测范围</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河流：长度（）</w:t>
            </w:r>
            <w:r w:rsidRPr="00B167B3">
              <w:rPr>
                <w:bCs/>
                <w:sz w:val="21"/>
                <w:szCs w:val="21"/>
              </w:rPr>
              <w:t>km</w:t>
            </w:r>
            <w:r w:rsidRPr="00B167B3">
              <w:rPr>
                <w:bCs/>
                <w:sz w:val="21"/>
                <w:szCs w:val="21"/>
              </w:rPr>
              <w:t>；湖库、河口及近岸海域：面积（）</w:t>
            </w:r>
            <w:r w:rsidRPr="00B167B3">
              <w:rPr>
                <w:bCs/>
                <w:sz w:val="21"/>
                <w:szCs w:val="21"/>
              </w:rPr>
              <w:t>km</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预测因子</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预测时间</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丰水期</w:t>
            </w:r>
            <w:r w:rsidRPr="00B167B3">
              <w:rPr>
                <w:bCs/>
                <w:sz w:val="21"/>
                <w:szCs w:val="21"/>
              </w:rPr>
              <w:t>□</w:t>
            </w:r>
            <w:r w:rsidRPr="00B167B3">
              <w:rPr>
                <w:bCs/>
                <w:sz w:val="21"/>
                <w:szCs w:val="21"/>
              </w:rPr>
              <w:t>；平水期</w:t>
            </w:r>
            <w:r w:rsidRPr="00B167B3">
              <w:rPr>
                <w:bCs/>
                <w:sz w:val="21"/>
                <w:szCs w:val="21"/>
              </w:rPr>
              <w:t>□</w:t>
            </w:r>
            <w:r w:rsidRPr="00B167B3">
              <w:rPr>
                <w:bCs/>
                <w:sz w:val="21"/>
                <w:szCs w:val="21"/>
              </w:rPr>
              <w:t>；枯水期</w:t>
            </w:r>
            <w:r w:rsidRPr="00B167B3">
              <w:rPr>
                <w:bCs/>
                <w:sz w:val="21"/>
                <w:szCs w:val="21"/>
              </w:rPr>
              <w:t>□</w:t>
            </w:r>
            <w:r w:rsidRPr="00B167B3">
              <w:rPr>
                <w:bCs/>
                <w:sz w:val="21"/>
                <w:szCs w:val="21"/>
              </w:rPr>
              <w:t>；冰封期</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春季</w:t>
            </w:r>
            <w:r w:rsidRPr="00B167B3">
              <w:rPr>
                <w:bCs/>
                <w:sz w:val="21"/>
                <w:szCs w:val="21"/>
              </w:rPr>
              <w:t>□</w:t>
            </w:r>
            <w:r w:rsidRPr="00B167B3">
              <w:rPr>
                <w:bCs/>
                <w:sz w:val="21"/>
                <w:szCs w:val="21"/>
              </w:rPr>
              <w:t>；夏季</w:t>
            </w:r>
            <w:r w:rsidRPr="00B167B3">
              <w:rPr>
                <w:bCs/>
                <w:sz w:val="21"/>
                <w:szCs w:val="21"/>
              </w:rPr>
              <w:t>□</w:t>
            </w:r>
            <w:r w:rsidRPr="00B167B3">
              <w:rPr>
                <w:bCs/>
                <w:sz w:val="21"/>
                <w:szCs w:val="21"/>
              </w:rPr>
              <w:t>；秋季</w:t>
            </w:r>
            <w:r w:rsidRPr="00B167B3">
              <w:rPr>
                <w:bCs/>
                <w:sz w:val="21"/>
                <w:szCs w:val="21"/>
              </w:rPr>
              <w:t>□</w:t>
            </w:r>
            <w:r w:rsidRPr="00B167B3">
              <w:rPr>
                <w:bCs/>
                <w:sz w:val="21"/>
                <w:szCs w:val="21"/>
              </w:rPr>
              <w:t>；冬季</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设计水文条件</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预测情景</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建设期</w:t>
            </w:r>
            <w:r w:rsidRPr="00B167B3">
              <w:rPr>
                <w:bCs/>
                <w:sz w:val="21"/>
                <w:szCs w:val="21"/>
              </w:rPr>
              <w:t>□</w:t>
            </w:r>
            <w:r w:rsidRPr="00B167B3">
              <w:rPr>
                <w:bCs/>
                <w:sz w:val="21"/>
                <w:szCs w:val="21"/>
              </w:rPr>
              <w:t>；生产运行期</w:t>
            </w:r>
            <w:r w:rsidRPr="00B167B3">
              <w:rPr>
                <w:bCs/>
                <w:sz w:val="21"/>
                <w:szCs w:val="21"/>
              </w:rPr>
              <w:t>□</w:t>
            </w:r>
            <w:r w:rsidRPr="00B167B3">
              <w:rPr>
                <w:bCs/>
                <w:sz w:val="21"/>
                <w:szCs w:val="21"/>
              </w:rPr>
              <w:t>；服务期满后</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正常工况</w:t>
            </w:r>
            <w:r w:rsidRPr="00B167B3">
              <w:rPr>
                <w:bCs/>
                <w:sz w:val="21"/>
                <w:szCs w:val="21"/>
              </w:rPr>
              <w:t>□</w:t>
            </w:r>
            <w:r w:rsidRPr="00B167B3">
              <w:rPr>
                <w:bCs/>
                <w:sz w:val="21"/>
                <w:szCs w:val="21"/>
              </w:rPr>
              <w:t>；非正常工况</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污染控制和减缓措施方案</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区（流）域环境质量改善目标要求情景</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预测方法</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数值解</w:t>
            </w:r>
            <w:r w:rsidRPr="00B167B3">
              <w:rPr>
                <w:bCs/>
                <w:sz w:val="21"/>
                <w:szCs w:val="21"/>
              </w:rPr>
              <w:t>□</w:t>
            </w:r>
            <w:r w:rsidRPr="00B167B3">
              <w:rPr>
                <w:bCs/>
                <w:sz w:val="21"/>
                <w:szCs w:val="21"/>
              </w:rPr>
              <w:t>；解析解</w:t>
            </w:r>
            <w:r w:rsidRPr="00B167B3">
              <w:rPr>
                <w:bCs/>
                <w:sz w:val="21"/>
                <w:szCs w:val="21"/>
              </w:rPr>
              <w:t>□</w:t>
            </w:r>
            <w:r w:rsidRPr="00B167B3">
              <w:rPr>
                <w:bCs/>
                <w:sz w:val="21"/>
                <w:szCs w:val="21"/>
              </w:rPr>
              <w:t>；其他</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导则推荐模式</w:t>
            </w:r>
            <w:r w:rsidRPr="00B167B3">
              <w:rPr>
                <w:bCs/>
                <w:sz w:val="21"/>
                <w:szCs w:val="21"/>
              </w:rPr>
              <w:t>□</w:t>
            </w:r>
            <w:r w:rsidRPr="00B167B3">
              <w:rPr>
                <w:bCs/>
                <w:sz w:val="21"/>
                <w:szCs w:val="21"/>
              </w:rPr>
              <w:t>；其他</w:t>
            </w:r>
            <w:r w:rsidRPr="00B167B3">
              <w:rPr>
                <w:bCs/>
                <w:sz w:val="21"/>
                <w:szCs w:val="21"/>
              </w:rPr>
              <w:t>□</w:t>
            </w:r>
          </w:p>
        </w:tc>
      </w:tr>
      <w:tr w:rsidR="003D4A1A" w:rsidRPr="00B167B3" w:rsidTr="00767757">
        <w:trPr>
          <w:jc w:val="center"/>
        </w:trPr>
        <w:tc>
          <w:tcPr>
            <w:tcW w:w="235" w:type="pct"/>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影响评价</w:t>
            </w: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水污染控制和水环境影响减缓措施有效性评价</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区（流）域环境质量改善目标</w:t>
            </w:r>
            <w:r w:rsidRPr="00B167B3">
              <w:rPr>
                <w:bCs/>
                <w:sz w:val="21"/>
                <w:szCs w:val="21"/>
              </w:rPr>
              <w:t>√</w:t>
            </w:r>
            <w:r w:rsidRPr="00B167B3">
              <w:rPr>
                <w:bCs/>
                <w:sz w:val="21"/>
                <w:szCs w:val="21"/>
              </w:rPr>
              <w:t>；替代削减源</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水环境影响评价</w:t>
            </w:r>
          </w:p>
        </w:tc>
        <w:tc>
          <w:tcPr>
            <w:tcW w:w="3804" w:type="pct"/>
            <w:gridSpan w:val="9"/>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排放口混合区外满足水环境管理要求</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水环境功能区或水功能区、近岸海域环境功能区水质达标</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满足水环境保护目标水域水环境质量要求</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满足重点水污染物排放总量控制指标要求、重点行业建设项目要求，主要污染物排放满足等量或减量替代要求</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满足区（流）域环境质量改善目标要求</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水文要素影响型建设项目同时应包括水文情势变化评价、主要水文特征值影响评价、生态流量符合性评价</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对于新设或调整入河（湖库、近岸海域）排放口的建设项目，应包括排放口设置的环境合理性评价</w:t>
            </w:r>
            <w:r w:rsidRPr="00B167B3">
              <w:rPr>
                <w:bCs/>
                <w:sz w:val="21"/>
                <w:szCs w:val="21"/>
              </w:rPr>
              <w:t>□</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满足生态保护红线、水环境质量底线、资源利用上线和环境准入清单管理要求</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污染源排放量核算</w:t>
            </w:r>
          </w:p>
        </w:tc>
        <w:tc>
          <w:tcPr>
            <w:tcW w:w="697"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污染源名称</w:t>
            </w:r>
          </w:p>
        </w:tc>
        <w:tc>
          <w:tcPr>
            <w:tcW w:w="1513"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排放量（</w:t>
            </w:r>
            <w:r w:rsidRPr="00B167B3">
              <w:rPr>
                <w:bCs/>
                <w:sz w:val="21"/>
                <w:szCs w:val="21"/>
              </w:rPr>
              <w:t>t/a</w:t>
            </w:r>
            <w:r w:rsidRPr="00B167B3">
              <w:rPr>
                <w:bCs/>
                <w:sz w:val="21"/>
                <w:szCs w:val="21"/>
              </w:rPr>
              <w:t>）</w:t>
            </w:r>
          </w:p>
        </w:tc>
        <w:tc>
          <w:tcPr>
            <w:tcW w:w="1594"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排放浓度（</w:t>
            </w:r>
            <w:r w:rsidRPr="00B167B3">
              <w:rPr>
                <w:bCs/>
                <w:sz w:val="21"/>
                <w:szCs w:val="21"/>
              </w:rPr>
              <w:t>mg/L</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697" w:type="pct"/>
            <w:vAlign w:val="center"/>
          </w:tcPr>
          <w:p w:rsidR="00823F04" w:rsidRPr="00B167B3" w:rsidRDefault="00823F04" w:rsidP="00A16DDB">
            <w:pPr>
              <w:adjustRightInd w:val="0"/>
              <w:snapToGrid w:val="0"/>
              <w:spacing w:line="240" w:lineRule="auto"/>
              <w:ind w:firstLineChars="0" w:firstLine="0"/>
              <w:jc w:val="center"/>
              <w:rPr>
                <w:bCs/>
                <w:sz w:val="21"/>
                <w:szCs w:val="21"/>
              </w:rPr>
            </w:pPr>
            <w:r w:rsidRPr="00B167B3">
              <w:rPr>
                <w:bCs/>
                <w:sz w:val="21"/>
                <w:szCs w:val="21"/>
              </w:rPr>
              <w:t>（</w:t>
            </w:r>
            <w:r w:rsidR="00A16DDB" w:rsidRPr="00B167B3">
              <w:rPr>
                <w:bCs/>
                <w:sz w:val="21"/>
                <w:szCs w:val="21"/>
              </w:rPr>
              <w:t>SS</w:t>
            </w:r>
            <w:r w:rsidRPr="00B167B3">
              <w:rPr>
                <w:bCs/>
                <w:sz w:val="21"/>
                <w:szCs w:val="21"/>
              </w:rPr>
              <w:t>）</w:t>
            </w:r>
          </w:p>
        </w:tc>
        <w:tc>
          <w:tcPr>
            <w:tcW w:w="1513" w:type="pct"/>
            <w:gridSpan w:val="4"/>
            <w:vAlign w:val="center"/>
          </w:tcPr>
          <w:p w:rsidR="00823F04" w:rsidRPr="00B167B3" w:rsidRDefault="00823F04" w:rsidP="00A16DDB">
            <w:pPr>
              <w:adjustRightInd w:val="0"/>
              <w:snapToGrid w:val="0"/>
              <w:spacing w:line="240" w:lineRule="auto"/>
              <w:ind w:firstLineChars="0" w:firstLine="0"/>
              <w:jc w:val="center"/>
              <w:rPr>
                <w:bCs/>
                <w:sz w:val="21"/>
                <w:szCs w:val="21"/>
              </w:rPr>
            </w:pPr>
            <w:r w:rsidRPr="00B167B3">
              <w:rPr>
                <w:bCs/>
                <w:sz w:val="21"/>
                <w:szCs w:val="21"/>
              </w:rPr>
              <w:t>（</w:t>
            </w:r>
            <w:r w:rsidR="00A16DDB" w:rsidRPr="00B167B3">
              <w:rPr>
                <w:bCs/>
                <w:sz w:val="21"/>
                <w:szCs w:val="21"/>
              </w:rPr>
              <w:t>0.2</w:t>
            </w:r>
            <w:r w:rsidRPr="00B167B3">
              <w:rPr>
                <w:bCs/>
                <w:sz w:val="21"/>
                <w:szCs w:val="21"/>
              </w:rPr>
              <w:t>）</w:t>
            </w:r>
          </w:p>
        </w:tc>
        <w:tc>
          <w:tcPr>
            <w:tcW w:w="1594" w:type="pct"/>
            <w:gridSpan w:val="4"/>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r w:rsidRPr="00B167B3">
              <w:rPr>
                <w:bCs/>
                <w:sz w:val="21"/>
                <w:szCs w:val="21"/>
              </w:rPr>
              <w:t>100</w:t>
            </w:r>
            <w:r w:rsidRPr="00B167B3">
              <w:rPr>
                <w:bCs/>
                <w:sz w:val="21"/>
                <w:szCs w:val="21"/>
              </w:rPr>
              <w:t>）</w:t>
            </w:r>
          </w:p>
        </w:tc>
      </w:tr>
      <w:tr w:rsidR="003D4A1A" w:rsidRPr="00B167B3" w:rsidTr="00767757">
        <w:trPr>
          <w:trHeight w:val="60"/>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697" w:type="pct"/>
            <w:vAlign w:val="center"/>
          </w:tcPr>
          <w:p w:rsidR="00823F04" w:rsidRPr="00B167B3" w:rsidRDefault="00823F04" w:rsidP="00A16DDB">
            <w:pPr>
              <w:adjustRightInd w:val="0"/>
              <w:snapToGrid w:val="0"/>
              <w:spacing w:line="240" w:lineRule="auto"/>
              <w:ind w:firstLineChars="0" w:firstLine="0"/>
              <w:jc w:val="center"/>
              <w:rPr>
                <w:bCs/>
                <w:sz w:val="21"/>
                <w:szCs w:val="21"/>
              </w:rPr>
            </w:pPr>
            <w:r w:rsidRPr="00B167B3">
              <w:rPr>
                <w:bCs/>
                <w:sz w:val="21"/>
                <w:szCs w:val="21"/>
              </w:rPr>
              <w:t>（</w:t>
            </w:r>
            <w:r w:rsidR="00A16DDB" w:rsidRPr="00B167B3">
              <w:rPr>
                <w:bCs/>
                <w:sz w:val="21"/>
                <w:szCs w:val="21"/>
              </w:rPr>
              <w:t>SS</w:t>
            </w:r>
            <w:r w:rsidRPr="00B167B3">
              <w:rPr>
                <w:bCs/>
                <w:sz w:val="21"/>
                <w:szCs w:val="21"/>
              </w:rPr>
              <w:t>）</w:t>
            </w:r>
          </w:p>
        </w:tc>
        <w:tc>
          <w:tcPr>
            <w:tcW w:w="1513" w:type="pct"/>
            <w:gridSpan w:val="4"/>
            <w:vAlign w:val="center"/>
          </w:tcPr>
          <w:p w:rsidR="00823F04" w:rsidRPr="00B167B3" w:rsidRDefault="00823F04" w:rsidP="00A16DDB">
            <w:pPr>
              <w:adjustRightInd w:val="0"/>
              <w:snapToGrid w:val="0"/>
              <w:spacing w:line="240" w:lineRule="auto"/>
              <w:ind w:firstLineChars="0" w:firstLine="0"/>
              <w:jc w:val="center"/>
              <w:rPr>
                <w:bCs/>
                <w:sz w:val="21"/>
                <w:szCs w:val="21"/>
              </w:rPr>
            </w:pPr>
            <w:r w:rsidRPr="00B167B3">
              <w:rPr>
                <w:bCs/>
                <w:sz w:val="21"/>
                <w:szCs w:val="21"/>
              </w:rPr>
              <w:t>（</w:t>
            </w:r>
            <w:r w:rsidR="00A16DDB" w:rsidRPr="00B167B3">
              <w:rPr>
                <w:bCs/>
                <w:sz w:val="21"/>
                <w:szCs w:val="21"/>
              </w:rPr>
              <w:t>0.2</w:t>
            </w:r>
            <w:r w:rsidRPr="00B167B3">
              <w:rPr>
                <w:bCs/>
                <w:sz w:val="21"/>
                <w:szCs w:val="21"/>
              </w:rPr>
              <w:t>）</w:t>
            </w:r>
          </w:p>
        </w:tc>
        <w:tc>
          <w:tcPr>
            <w:tcW w:w="1594" w:type="pct"/>
            <w:gridSpan w:val="4"/>
            <w:vAlign w:val="center"/>
          </w:tcPr>
          <w:p w:rsidR="00823F04" w:rsidRPr="00B167B3" w:rsidRDefault="00823F04" w:rsidP="00A16DDB">
            <w:pPr>
              <w:adjustRightInd w:val="0"/>
              <w:snapToGrid w:val="0"/>
              <w:spacing w:line="240" w:lineRule="auto"/>
              <w:ind w:firstLineChars="0" w:firstLine="0"/>
              <w:jc w:val="center"/>
              <w:rPr>
                <w:bCs/>
                <w:sz w:val="21"/>
                <w:szCs w:val="21"/>
              </w:rPr>
            </w:pPr>
            <w:r w:rsidRPr="00B167B3">
              <w:rPr>
                <w:bCs/>
                <w:sz w:val="21"/>
                <w:szCs w:val="21"/>
              </w:rPr>
              <w:t>（</w:t>
            </w:r>
            <w:r w:rsidR="00A16DDB" w:rsidRPr="00B167B3">
              <w:rPr>
                <w:bCs/>
                <w:sz w:val="21"/>
                <w:szCs w:val="21"/>
              </w:rPr>
              <w:t>100</w:t>
            </w:r>
            <w:r w:rsidRPr="00B167B3">
              <w:rPr>
                <w:bCs/>
                <w:sz w:val="21"/>
                <w:szCs w:val="21"/>
              </w:rPr>
              <w:t>）</w:t>
            </w:r>
          </w:p>
        </w:tc>
      </w:tr>
      <w:tr w:rsidR="003D4A1A"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restar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替代源排放情况</w:t>
            </w:r>
          </w:p>
        </w:tc>
        <w:tc>
          <w:tcPr>
            <w:tcW w:w="697"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污染源名称</w:t>
            </w:r>
          </w:p>
        </w:tc>
        <w:tc>
          <w:tcPr>
            <w:tcW w:w="857"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排污许可证编号</w:t>
            </w:r>
          </w:p>
        </w:tc>
        <w:tc>
          <w:tcPr>
            <w:tcW w:w="656"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污染物名称</w:t>
            </w:r>
          </w:p>
        </w:tc>
        <w:tc>
          <w:tcPr>
            <w:tcW w:w="744"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排放量（</w:t>
            </w:r>
            <w:r w:rsidRPr="00B167B3">
              <w:rPr>
                <w:bCs/>
                <w:sz w:val="21"/>
                <w:szCs w:val="21"/>
              </w:rPr>
              <w:t>t/a</w:t>
            </w:r>
            <w:r w:rsidRPr="00B167B3">
              <w:rPr>
                <w:bCs/>
                <w:sz w:val="21"/>
                <w:szCs w:val="21"/>
              </w:rPr>
              <w:t>）</w:t>
            </w:r>
          </w:p>
        </w:tc>
        <w:tc>
          <w:tcPr>
            <w:tcW w:w="850" w:type="pct"/>
            <w:gridSpan w:val="3"/>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排放浓度（</w:t>
            </w:r>
            <w:r w:rsidRPr="00B167B3">
              <w:rPr>
                <w:bCs/>
                <w:sz w:val="21"/>
                <w:szCs w:val="21"/>
              </w:rPr>
              <w:t>mg/L</w:t>
            </w:r>
            <w:r w:rsidRPr="00B167B3">
              <w:rPr>
                <w:bCs/>
                <w:sz w:val="21"/>
                <w:szCs w:val="21"/>
              </w:rPr>
              <w:t>）</w:t>
            </w:r>
          </w:p>
        </w:tc>
      </w:tr>
      <w:tr w:rsidR="003D4A1A" w:rsidRPr="00B167B3" w:rsidTr="00767757">
        <w:trPr>
          <w:trHeight w:val="60"/>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697"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p>
        </w:tc>
        <w:tc>
          <w:tcPr>
            <w:tcW w:w="857"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p>
        </w:tc>
        <w:tc>
          <w:tcPr>
            <w:tcW w:w="656" w:type="pct"/>
            <w:gridSpan w:val="2"/>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p>
        </w:tc>
        <w:tc>
          <w:tcPr>
            <w:tcW w:w="744" w:type="pct"/>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p>
        </w:tc>
        <w:tc>
          <w:tcPr>
            <w:tcW w:w="850" w:type="pct"/>
            <w:gridSpan w:val="3"/>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w:t>
            </w:r>
          </w:p>
        </w:tc>
      </w:tr>
      <w:tr w:rsidR="00823F04" w:rsidRPr="00B167B3" w:rsidTr="00767757">
        <w:trPr>
          <w:jc w:val="center"/>
        </w:trPr>
        <w:tc>
          <w:tcPr>
            <w:tcW w:w="235" w:type="pct"/>
            <w:vMerge/>
            <w:vAlign w:val="center"/>
          </w:tcPr>
          <w:p w:rsidR="00823F04" w:rsidRPr="00B167B3" w:rsidRDefault="00823F04" w:rsidP="00767757">
            <w:pPr>
              <w:adjustRightInd w:val="0"/>
              <w:snapToGrid w:val="0"/>
              <w:spacing w:line="240" w:lineRule="auto"/>
              <w:ind w:firstLineChars="0" w:firstLine="0"/>
              <w:jc w:val="center"/>
              <w:rPr>
                <w:bCs/>
                <w:sz w:val="21"/>
                <w:szCs w:val="21"/>
              </w:rPr>
            </w:pPr>
          </w:p>
        </w:tc>
        <w:tc>
          <w:tcPr>
            <w:tcW w:w="961" w:type="pct"/>
            <w:gridSpan w:val="2"/>
            <w:tcBorders>
              <w:bottom w:val="single" w:sz="12" w:space="0" w:color="auto"/>
            </w:tcBorders>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生态流量确定</w:t>
            </w:r>
          </w:p>
        </w:tc>
        <w:tc>
          <w:tcPr>
            <w:tcW w:w="3804" w:type="pct"/>
            <w:gridSpan w:val="9"/>
            <w:tcBorders>
              <w:bottom w:val="single" w:sz="12" w:space="0" w:color="auto"/>
            </w:tcBorders>
            <w:vAlign w:val="center"/>
          </w:tcPr>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生态流量：一般水期（）</w:t>
            </w:r>
            <w:r w:rsidRPr="00B167B3">
              <w:rPr>
                <w:bCs/>
                <w:sz w:val="21"/>
                <w:szCs w:val="21"/>
              </w:rPr>
              <w:t>m</w:t>
            </w:r>
            <w:r w:rsidRPr="00B167B3">
              <w:rPr>
                <w:bCs/>
                <w:sz w:val="21"/>
                <w:szCs w:val="21"/>
                <w:vertAlign w:val="superscript"/>
              </w:rPr>
              <w:t>3</w:t>
            </w:r>
            <w:r w:rsidRPr="00B167B3">
              <w:rPr>
                <w:bCs/>
                <w:sz w:val="21"/>
                <w:szCs w:val="21"/>
              </w:rPr>
              <w:t>/s</w:t>
            </w:r>
            <w:r w:rsidRPr="00B167B3">
              <w:rPr>
                <w:bCs/>
                <w:sz w:val="21"/>
                <w:szCs w:val="21"/>
              </w:rPr>
              <w:t>；鱼类繁殖期（）</w:t>
            </w:r>
            <w:r w:rsidRPr="00B167B3">
              <w:rPr>
                <w:bCs/>
                <w:sz w:val="21"/>
                <w:szCs w:val="21"/>
              </w:rPr>
              <w:t>m</w:t>
            </w:r>
            <w:r w:rsidRPr="00B167B3">
              <w:rPr>
                <w:bCs/>
                <w:sz w:val="21"/>
                <w:szCs w:val="21"/>
                <w:vertAlign w:val="superscript"/>
              </w:rPr>
              <w:t>3</w:t>
            </w:r>
            <w:r w:rsidRPr="00B167B3">
              <w:rPr>
                <w:bCs/>
                <w:sz w:val="21"/>
                <w:szCs w:val="21"/>
              </w:rPr>
              <w:t>/s</w:t>
            </w:r>
            <w:r w:rsidRPr="00B167B3">
              <w:rPr>
                <w:bCs/>
                <w:sz w:val="21"/>
                <w:szCs w:val="21"/>
              </w:rPr>
              <w:t>；其他（）</w:t>
            </w:r>
            <w:r w:rsidRPr="00B167B3">
              <w:rPr>
                <w:bCs/>
                <w:sz w:val="21"/>
                <w:szCs w:val="21"/>
              </w:rPr>
              <w:t>m</w:t>
            </w:r>
            <w:r w:rsidRPr="00B167B3">
              <w:rPr>
                <w:bCs/>
                <w:sz w:val="21"/>
                <w:szCs w:val="21"/>
                <w:vertAlign w:val="superscript"/>
              </w:rPr>
              <w:t>3</w:t>
            </w:r>
            <w:r w:rsidRPr="00B167B3">
              <w:rPr>
                <w:bCs/>
                <w:sz w:val="21"/>
                <w:szCs w:val="21"/>
              </w:rPr>
              <w:t>/s</w:t>
            </w:r>
          </w:p>
          <w:p w:rsidR="00823F04" w:rsidRPr="00B167B3" w:rsidRDefault="00823F04" w:rsidP="00767757">
            <w:pPr>
              <w:adjustRightInd w:val="0"/>
              <w:snapToGrid w:val="0"/>
              <w:spacing w:line="240" w:lineRule="auto"/>
              <w:ind w:firstLineChars="0" w:firstLine="0"/>
              <w:jc w:val="center"/>
              <w:rPr>
                <w:bCs/>
                <w:sz w:val="21"/>
                <w:szCs w:val="21"/>
              </w:rPr>
            </w:pPr>
            <w:r w:rsidRPr="00B167B3">
              <w:rPr>
                <w:bCs/>
                <w:sz w:val="21"/>
                <w:szCs w:val="21"/>
              </w:rPr>
              <w:t>生态水位：一般水期（）</w:t>
            </w:r>
            <w:r w:rsidRPr="00B167B3">
              <w:rPr>
                <w:bCs/>
                <w:sz w:val="21"/>
                <w:szCs w:val="21"/>
              </w:rPr>
              <w:t>m</w:t>
            </w:r>
            <w:r w:rsidRPr="00B167B3">
              <w:rPr>
                <w:bCs/>
                <w:sz w:val="21"/>
                <w:szCs w:val="21"/>
              </w:rPr>
              <w:t>；鱼类繁殖期（）</w:t>
            </w:r>
            <w:r w:rsidRPr="00B167B3">
              <w:rPr>
                <w:bCs/>
                <w:sz w:val="21"/>
                <w:szCs w:val="21"/>
              </w:rPr>
              <w:t>m</w:t>
            </w:r>
            <w:r w:rsidRPr="00B167B3">
              <w:rPr>
                <w:bCs/>
                <w:sz w:val="21"/>
                <w:szCs w:val="21"/>
              </w:rPr>
              <w:t>；其他（）</w:t>
            </w:r>
            <w:r w:rsidRPr="00B167B3">
              <w:rPr>
                <w:bCs/>
                <w:sz w:val="21"/>
                <w:szCs w:val="21"/>
              </w:rPr>
              <w:t>m</w:t>
            </w:r>
          </w:p>
        </w:tc>
      </w:tr>
    </w:tbl>
    <w:p w:rsidR="00823F04" w:rsidRPr="00B167B3" w:rsidRDefault="00823F04" w:rsidP="00823F04">
      <w:pPr>
        <w:ind w:firstLineChars="0" w:firstLine="0"/>
      </w:pPr>
    </w:p>
    <w:p w:rsidR="007D6340" w:rsidRPr="00B167B3" w:rsidRDefault="007D6340" w:rsidP="00EE692E">
      <w:pPr>
        <w:ind w:firstLineChars="0" w:firstLine="0"/>
      </w:pPr>
    </w:p>
    <w:sectPr w:rsidR="007D6340" w:rsidRPr="00B167B3" w:rsidSect="00A03103">
      <w:pgSz w:w="11849" w:h="16781"/>
      <w:pgMar w:top="1418" w:right="1418" w:bottom="1418" w:left="1418" w:header="595" w:footer="595" w:gutter="0"/>
      <w:cols w:space="720"/>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4371" w:rsidRDefault="00364371" w:rsidP="00A949D5">
      <w:pPr>
        <w:spacing w:line="240" w:lineRule="auto"/>
        <w:ind w:firstLine="480"/>
      </w:pPr>
      <w:r>
        <w:separator/>
      </w:r>
    </w:p>
  </w:endnote>
  <w:endnote w:type="continuationSeparator" w:id="0">
    <w:p w:rsidR="00364371" w:rsidRDefault="00364371" w:rsidP="00A949D5">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仿宋_GB2312">
    <w:altName w:val="仿宋"/>
    <w:charset w:val="86"/>
    <w:family w:val="auto"/>
    <w:pitch w:val="default"/>
    <w:sig w:usb0="00000000" w:usb1="00000000" w:usb2="00000000" w:usb3="00000000" w:csb0="00040000" w:csb1="00000000"/>
  </w:font>
  <w:font w:name="Impact">
    <w:panose1 w:val="020B0806030902050204"/>
    <w:charset w:val="00"/>
    <w:family w:val="swiss"/>
    <w:pitch w:val="variable"/>
    <w:sig w:usb0="00000287" w:usb1="00000000" w:usb2="00000000" w:usb3="00000000" w:csb0="000000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楷体_GB2312">
    <w:altName w:val="楷体"/>
    <w:charset w:val="86"/>
    <w:family w:val="modern"/>
    <w:pitch w:val="default"/>
    <w:sig w:usb0="00000000" w:usb1="0000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方正仿宋_GBK">
    <w:altName w:val="微软雅黑"/>
    <w:charset w:val="86"/>
    <w:family w:val="script"/>
    <w:pitch w:val="default"/>
    <w:sig w:usb0="00000000" w:usb1="00000000" w:usb2="00000010" w:usb3="00000000" w:csb0="003C0040" w:csb1="00000000"/>
  </w:font>
  <w:font w:name="Arial Unicode MS">
    <w:panose1 w:val="020B0604020202020204"/>
    <w:charset w:val="86"/>
    <w:family w:val="swiss"/>
    <w:pitch w:val="variable"/>
    <w:sig w:usb0="F7FFAFFF" w:usb1="E9DFFFFF" w:usb2="0000003F" w:usb3="00000000" w:csb0="003F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C94EF3">
    <w:pPr>
      <w:pStyle w:val="af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678176"/>
      <w:docPartObj>
        <w:docPartGallery w:val="Page Numbers (Bottom of Page)"/>
        <w:docPartUnique/>
      </w:docPartObj>
    </w:sdtPr>
    <w:sdtEndPr/>
    <w:sdtContent>
      <w:p w:rsidR="00B167B3" w:rsidRDefault="00B167B3" w:rsidP="007D7297">
        <w:pPr>
          <w:pStyle w:val="af7"/>
          <w:ind w:firstLineChars="0" w:firstLine="0"/>
          <w:jc w:val="center"/>
        </w:pPr>
        <w:r w:rsidRPr="00C94EF3">
          <w:rPr>
            <w:sz w:val="21"/>
          </w:rPr>
          <w:fldChar w:fldCharType="begin"/>
        </w:r>
        <w:r w:rsidRPr="00C94EF3">
          <w:rPr>
            <w:sz w:val="21"/>
          </w:rPr>
          <w:instrText>PAGE   \* MERGEFORMAT</w:instrText>
        </w:r>
        <w:r w:rsidRPr="00C94EF3">
          <w:rPr>
            <w:sz w:val="21"/>
          </w:rPr>
          <w:fldChar w:fldCharType="separate"/>
        </w:r>
        <w:r w:rsidR="00F03D00" w:rsidRPr="00F03D00">
          <w:rPr>
            <w:noProof/>
            <w:sz w:val="21"/>
            <w:lang w:val="zh-CN"/>
          </w:rPr>
          <w:t>60</w:t>
        </w:r>
        <w:r w:rsidRPr="00C94EF3">
          <w:rPr>
            <w:sz w:val="21"/>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Pr="00C94EF3" w:rsidRDefault="00B167B3" w:rsidP="00C94EF3">
    <w:pPr>
      <w:pStyle w:val="af7"/>
      <w:ind w:firstLineChars="0" w:firstLine="0"/>
      <w:jc w:val="center"/>
      <w:rPr>
        <w:sz w:val="21"/>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2299883"/>
      <w:docPartObj>
        <w:docPartGallery w:val="Page Numbers (Bottom of Page)"/>
        <w:docPartUnique/>
      </w:docPartObj>
    </w:sdtPr>
    <w:sdtEndPr>
      <w:rPr>
        <w:sz w:val="21"/>
      </w:rPr>
    </w:sdtEndPr>
    <w:sdtContent>
      <w:p w:rsidR="00B167B3" w:rsidRPr="00C94EF3" w:rsidRDefault="00B167B3" w:rsidP="00C94EF3">
        <w:pPr>
          <w:pStyle w:val="af7"/>
          <w:ind w:firstLineChars="0" w:firstLine="0"/>
          <w:jc w:val="center"/>
          <w:rPr>
            <w:sz w:val="21"/>
          </w:rPr>
        </w:pPr>
        <w:r w:rsidRPr="00C94EF3">
          <w:rPr>
            <w:sz w:val="21"/>
          </w:rPr>
          <w:fldChar w:fldCharType="begin"/>
        </w:r>
        <w:r w:rsidRPr="00C94EF3">
          <w:rPr>
            <w:sz w:val="21"/>
          </w:rPr>
          <w:instrText>PAGE   \* MERGEFORMAT</w:instrText>
        </w:r>
        <w:r w:rsidRPr="00C94EF3">
          <w:rPr>
            <w:sz w:val="21"/>
          </w:rPr>
          <w:fldChar w:fldCharType="separate"/>
        </w:r>
        <w:r w:rsidR="00F03D00" w:rsidRPr="00F03D00">
          <w:rPr>
            <w:noProof/>
            <w:sz w:val="21"/>
            <w:lang w:val="zh-CN"/>
          </w:rPr>
          <w:t>I</w:t>
        </w:r>
        <w:r w:rsidRPr="00C94EF3">
          <w:rPr>
            <w:sz w:val="21"/>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D34C89">
    <w:pPr>
      <w:pStyle w:val="af7"/>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D34C89">
    <w:pPr>
      <w:pStyle w:val="af7"/>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D34C89">
    <w:pPr>
      <w:pStyle w:val="af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4371" w:rsidRDefault="00364371" w:rsidP="00A949D5">
      <w:pPr>
        <w:spacing w:line="240" w:lineRule="auto"/>
        <w:ind w:firstLine="480"/>
      </w:pPr>
      <w:r>
        <w:separator/>
      </w:r>
    </w:p>
  </w:footnote>
  <w:footnote w:type="continuationSeparator" w:id="0">
    <w:p w:rsidR="00364371" w:rsidRDefault="00364371" w:rsidP="00A949D5">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C94EF3">
    <w:pPr>
      <w:pStyle w:val="af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C94EF3">
    <w:pPr>
      <w:pStyle w:val="af6"/>
      <w:pBdr>
        <w:bottom w:val="none" w:sz="0" w:space="0" w:color="auto"/>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C94EF3">
    <w:pPr>
      <w:pStyle w:val="af6"/>
      <w:pBdr>
        <w:bottom w:val="none" w:sz="0" w:space="0" w:color="auto"/>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D34C89">
    <w:pPr>
      <w:pStyle w:val="af6"/>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D34C89">
    <w:pPr>
      <w:pStyle w:val="af6"/>
      <w:pBdr>
        <w:bottom w:val="none" w:sz="0" w:space="0" w:color="auto"/>
      </w:pBdr>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167B3" w:rsidRDefault="00B167B3" w:rsidP="00D34C89">
    <w:pPr>
      <w:pStyle w:val="af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6BE1302"/>
    <w:multiLevelType w:val="singleLevel"/>
    <w:tmpl w:val="F6BE1302"/>
    <w:lvl w:ilvl="0">
      <w:start w:val="1"/>
      <w:numFmt w:val="decimal"/>
      <w:suff w:val="nothing"/>
      <w:lvlText w:val="%1、"/>
      <w:lvlJc w:val="left"/>
    </w:lvl>
  </w:abstractNum>
  <w:abstractNum w:abstractNumId="1">
    <w:nsid w:val="3FAE4587"/>
    <w:multiLevelType w:val="singleLevel"/>
    <w:tmpl w:val="3FAE4587"/>
    <w:lvl w:ilvl="0">
      <w:start w:val="1"/>
      <w:numFmt w:val="decimal"/>
      <w:lvlText w:val="%1."/>
      <w:lvlJc w:val="left"/>
      <w:pPr>
        <w:tabs>
          <w:tab w:val="num" w:pos="842"/>
        </w:tabs>
        <w:ind w:left="0" w:firstLine="482"/>
      </w:pPr>
      <w:rPr>
        <w:rFonts w:hint="eastAsia"/>
      </w:rPr>
    </w:lvl>
  </w:abstractNum>
  <w:abstractNum w:abstractNumId="2">
    <w:nsid w:val="40E0257B"/>
    <w:multiLevelType w:val="multilevel"/>
    <w:tmpl w:val="40E0257B"/>
    <w:lvl w:ilvl="0">
      <w:start w:val="2"/>
      <w:numFmt w:val="decimal"/>
      <w:lvlText w:val="%1"/>
      <w:lvlJc w:val="left"/>
      <w:pPr>
        <w:ind w:left="375" w:hanging="375"/>
      </w:pPr>
      <w:rPr>
        <w:rFonts w:hint="default"/>
      </w:rPr>
    </w:lvl>
    <w:lvl w:ilvl="1">
      <w:start w:val="1"/>
      <w:numFmt w:val="decimal"/>
      <w:lvlText w:val="%1.%2"/>
      <w:lvlJc w:val="left"/>
      <w:pPr>
        <w:ind w:left="636" w:hanging="375"/>
      </w:pPr>
      <w:rPr>
        <w:rFonts w:hint="default"/>
      </w:rPr>
    </w:lvl>
    <w:lvl w:ilvl="2">
      <w:start w:val="1"/>
      <w:numFmt w:val="decimal"/>
      <w:lvlText w:val="%1.%2.%3"/>
      <w:lvlJc w:val="left"/>
      <w:pPr>
        <w:ind w:left="1242" w:hanging="720"/>
      </w:pPr>
      <w:rPr>
        <w:rFonts w:hint="default"/>
      </w:rPr>
    </w:lvl>
    <w:lvl w:ilvl="3">
      <w:start w:val="1"/>
      <w:numFmt w:val="decimal"/>
      <w:lvlText w:val="%1.%2.%3.%4"/>
      <w:lvlJc w:val="left"/>
      <w:pPr>
        <w:ind w:left="1503" w:hanging="720"/>
      </w:pPr>
      <w:rPr>
        <w:rFonts w:hint="default"/>
      </w:rPr>
    </w:lvl>
    <w:lvl w:ilvl="4">
      <w:start w:val="1"/>
      <w:numFmt w:val="decimal"/>
      <w:lvlText w:val="%1.%2.%3.%4.%5"/>
      <w:lvlJc w:val="left"/>
      <w:pPr>
        <w:ind w:left="2124" w:hanging="1080"/>
      </w:pPr>
      <w:rPr>
        <w:rFonts w:hint="default"/>
      </w:rPr>
    </w:lvl>
    <w:lvl w:ilvl="5">
      <w:start w:val="1"/>
      <w:numFmt w:val="decimal"/>
      <w:lvlText w:val="%1.%2.%3.%4.%5.%6"/>
      <w:lvlJc w:val="left"/>
      <w:pPr>
        <w:ind w:left="2385" w:hanging="1080"/>
      </w:pPr>
      <w:rPr>
        <w:rFonts w:hint="default"/>
      </w:rPr>
    </w:lvl>
    <w:lvl w:ilvl="6">
      <w:start w:val="1"/>
      <w:numFmt w:val="decimal"/>
      <w:lvlText w:val="%1.%2.%3.%4.%5.%6.%7"/>
      <w:lvlJc w:val="left"/>
      <w:pPr>
        <w:ind w:left="3006" w:hanging="1440"/>
      </w:pPr>
      <w:rPr>
        <w:rFonts w:hint="default"/>
      </w:rPr>
    </w:lvl>
    <w:lvl w:ilvl="7">
      <w:start w:val="1"/>
      <w:numFmt w:val="decimal"/>
      <w:lvlText w:val="%1.%2.%3.%4.%5.%6.%7.%8"/>
      <w:lvlJc w:val="left"/>
      <w:pPr>
        <w:ind w:left="3267" w:hanging="1440"/>
      </w:pPr>
      <w:rPr>
        <w:rFonts w:hint="default"/>
      </w:rPr>
    </w:lvl>
    <w:lvl w:ilvl="8">
      <w:start w:val="1"/>
      <w:numFmt w:val="decimal"/>
      <w:lvlText w:val="%1.%2.%3.%4.%5.%6.%7.%8.%9"/>
      <w:lvlJc w:val="left"/>
      <w:pPr>
        <w:ind w:left="3888" w:hanging="1800"/>
      </w:pPr>
      <w:rPr>
        <w:rFonts w:hint="default"/>
      </w:rPr>
    </w:lvl>
  </w:abstractNum>
  <w:abstractNum w:abstractNumId="3">
    <w:nsid w:val="46F3961B"/>
    <w:multiLevelType w:val="singleLevel"/>
    <w:tmpl w:val="46F3961B"/>
    <w:lvl w:ilvl="0">
      <w:start w:val="1"/>
      <w:numFmt w:val="chineseCounting"/>
      <w:suff w:val="nothing"/>
      <w:lvlText w:val="%1、"/>
      <w:lvlJc w:val="left"/>
      <w:pPr>
        <w:ind w:left="480" w:firstLine="0"/>
      </w:pPr>
      <w:rPr>
        <w:rFonts w:hint="eastAsia"/>
      </w:rPr>
    </w:lvl>
  </w:abstractNum>
  <w:abstractNum w:abstractNumId="4">
    <w:nsid w:val="56CBB866"/>
    <w:multiLevelType w:val="singleLevel"/>
    <w:tmpl w:val="56CBB866"/>
    <w:lvl w:ilvl="0">
      <w:start w:val="3"/>
      <w:numFmt w:val="chineseCounting"/>
      <w:suff w:val="nothing"/>
      <w:lvlText w:val="%1、"/>
      <w:lvlJc w:val="left"/>
    </w:lvl>
  </w:abstractNum>
  <w:abstractNum w:abstractNumId="5">
    <w:nsid w:val="575D070A"/>
    <w:multiLevelType w:val="singleLevel"/>
    <w:tmpl w:val="575D070A"/>
    <w:lvl w:ilvl="0">
      <w:start w:val="2"/>
      <w:numFmt w:val="decimal"/>
      <w:suff w:val="nothing"/>
      <w:lvlText w:val="（%1）"/>
      <w:lvlJc w:val="left"/>
    </w:lvl>
  </w:abstractNum>
  <w:abstractNum w:abstractNumId="6">
    <w:nsid w:val="59CB591A"/>
    <w:multiLevelType w:val="singleLevel"/>
    <w:tmpl w:val="59CB591A"/>
    <w:lvl w:ilvl="0">
      <w:start w:val="4"/>
      <w:numFmt w:val="decimal"/>
      <w:suff w:val="nothing"/>
      <w:lvlText w:val="%1、"/>
      <w:lvlJc w:val="left"/>
    </w:lvl>
  </w:abstractNum>
  <w:abstractNum w:abstractNumId="7">
    <w:nsid w:val="608A5125"/>
    <w:multiLevelType w:val="multilevel"/>
    <w:tmpl w:val="608A51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rPr>
        <w:vertAlign w:val="baseline"/>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9）"/>
      <w:lvlJc w:val="left"/>
      <w:pPr>
        <w:ind w:left="1584" w:hanging="1584"/>
      </w:pPr>
      <w:rPr>
        <w:rFonts w:hint="default"/>
      </w:rPr>
    </w:lvl>
  </w:abstractNum>
  <w:abstractNum w:abstractNumId="8">
    <w:nsid w:val="79ED525C"/>
    <w:multiLevelType w:val="multilevel"/>
    <w:tmpl w:val="79ED525C"/>
    <w:lvl w:ilvl="0">
      <w:start w:val="1"/>
      <w:numFmt w:val="decimal"/>
      <w:lvlText w:val="%1、"/>
      <w:lvlJc w:val="left"/>
      <w:pPr>
        <w:ind w:left="840" w:hanging="360"/>
      </w:pPr>
      <w:rPr>
        <w:rFonts w:hint="default"/>
      </w:rPr>
    </w:lvl>
    <w:lvl w:ilvl="1">
      <w:start w:val="1"/>
      <w:numFmt w:val="lowerLetter"/>
      <w:pStyle w:val="a"/>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7"/>
  </w:num>
  <w:num w:numId="2">
    <w:abstractNumId w:val="0"/>
  </w:num>
  <w:num w:numId="3">
    <w:abstractNumId w:val="6"/>
  </w:num>
  <w:num w:numId="4">
    <w:abstractNumId w:val="4"/>
  </w:num>
  <w:num w:numId="5">
    <w:abstractNumId w:val="8"/>
  </w:num>
  <w:num w:numId="6">
    <w:abstractNumId w:val="5"/>
  </w:num>
  <w:num w:numId="7">
    <w:abstractNumId w:val="2"/>
  </w:num>
  <w:num w:numId="8">
    <w:abstractNumId w:val="1"/>
  </w:num>
  <w:num w:numId="9">
    <w:abstractNumId w:val="3"/>
  </w:num>
  <w:num w:numId="10">
    <w:abstractNumId w:val="7"/>
  </w:num>
  <w:num w:numId="11">
    <w:abstractNumId w:val="7"/>
  </w:num>
  <w:num w:numId="12">
    <w:abstractNumId w:val="7"/>
  </w:num>
  <w:num w:numId="13">
    <w:abstractNumId w:val="7"/>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C89"/>
    <w:rsid w:val="0001606A"/>
    <w:rsid w:val="00021441"/>
    <w:rsid w:val="0002171F"/>
    <w:rsid w:val="000227EE"/>
    <w:rsid w:val="00060958"/>
    <w:rsid w:val="000635EE"/>
    <w:rsid w:val="000670C7"/>
    <w:rsid w:val="000730E8"/>
    <w:rsid w:val="00073FB6"/>
    <w:rsid w:val="00077D11"/>
    <w:rsid w:val="00083F7E"/>
    <w:rsid w:val="000861F6"/>
    <w:rsid w:val="000879E8"/>
    <w:rsid w:val="00094A81"/>
    <w:rsid w:val="000B1389"/>
    <w:rsid w:val="000B50A0"/>
    <w:rsid w:val="000D2A16"/>
    <w:rsid w:val="000D2A51"/>
    <w:rsid w:val="000D3FEE"/>
    <w:rsid w:val="000E2051"/>
    <w:rsid w:val="000E7723"/>
    <w:rsid w:val="000F11CB"/>
    <w:rsid w:val="000F3C51"/>
    <w:rsid w:val="000F7774"/>
    <w:rsid w:val="001016CA"/>
    <w:rsid w:val="00103DDA"/>
    <w:rsid w:val="0013497A"/>
    <w:rsid w:val="001452B8"/>
    <w:rsid w:val="00150558"/>
    <w:rsid w:val="00154D98"/>
    <w:rsid w:val="001609BE"/>
    <w:rsid w:val="00175FD5"/>
    <w:rsid w:val="0018453D"/>
    <w:rsid w:val="00186533"/>
    <w:rsid w:val="0018711F"/>
    <w:rsid w:val="001A1B41"/>
    <w:rsid w:val="001A277A"/>
    <w:rsid w:val="001A451E"/>
    <w:rsid w:val="001A738D"/>
    <w:rsid w:val="001B0A50"/>
    <w:rsid w:val="001C6BF8"/>
    <w:rsid w:val="001D2B7C"/>
    <w:rsid w:val="001D304B"/>
    <w:rsid w:val="001D3926"/>
    <w:rsid w:val="001E14F8"/>
    <w:rsid w:val="001E2AA5"/>
    <w:rsid w:val="001E7439"/>
    <w:rsid w:val="001E75F0"/>
    <w:rsid w:val="001F6C4B"/>
    <w:rsid w:val="00203BED"/>
    <w:rsid w:val="002044D4"/>
    <w:rsid w:val="002158D8"/>
    <w:rsid w:val="00226666"/>
    <w:rsid w:val="00235BF6"/>
    <w:rsid w:val="002376B5"/>
    <w:rsid w:val="00240D7A"/>
    <w:rsid w:val="00251FB2"/>
    <w:rsid w:val="00253432"/>
    <w:rsid w:val="00255980"/>
    <w:rsid w:val="00255CCD"/>
    <w:rsid w:val="002708F5"/>
    <w:rsid w:val="00273C89"/>
    <w:rsid w:val="002854E6"/>
    <w:rsid w:val="00297D08"/>
    <w:rsid w:val="002A02CD"/>
    <w:rsid w:val="002A4B80"/>
    <w:rsid w:val="002A4BFF"/>
    <w:rsid w:val="002B2443"/>
    <w:rsid w:val="002B7C0A"/>
    <w:rsid w:val="002C6D0A"/>
    <w:rsid w:val="002E5EDE"/>
    <w:rsid w:val="002F6DA2"/>
    <w:rsid w:val="003168D9"/>
    <w:rsid w:val="00362980"/>
    <w:rsid w:val="00364371"/>
    <w:rsid w:val="00386158"/>
    <w:rsid w:val="003A6203"/>
    <w:rsid w:val="003B015A"/>
    <w:rsid w:val="003B0B99"/>
    <w:rsid w:val="003B23AB"/>
    <w:rsid w:val="003C1465"/>
    <w:rsid w:val="003D18CC"/>
    <w:rsid w:val="003D4A1A"/>
    <w:rsid w:val="003D62FF"/>
    <w:rsid w:val="003E0869"/>
    <w:rsid w:val="003E3336"/>
    <w:rsid w:val="003F3D39"/>
    <w:rsid w:val="003F51FF"/>
    <w:rsid w:val="00404D6C"/>
    <w:rsid w:val="0040795C"/>
    <w:rsid w:val="00413A72"/>
    <w:rsid w:val="00416FA9"/>
    <w:rsid w:val="00421FDF"/>
    <w:rsid w:val="00434EF3"/>
    <w:rsid w:val="004433A9"/>
    <w:rsid w:val="004448A0"/>
    <w:rsid w:val="00445CC6"/>
    <w:rsid w:val="00447B24"/>
    <w:rsid w:val="004564C1"/>
    <w:rsid w:val="00466D7A"/>
    <w:rsid w:val="004675ED"/>
    <w:rsid w:val="00467BF1"/>
    <w:rsid w:val="00472B89"/>
    <w:rsid w:val="00480527"/>
    <w:rsid w:val="0048107E"/>
    <w:rsid w:val="0048160C"/>
    <w:rsid w:val="0048498B"/>
    <w:rsid w:val="0048608C"/>
    <w:rsid w:val="004A21BC"/>
    <w:rsid w:val="004C3ED6"/>
    <w:rsid w:val="004C745D"/>
    <w:rsid w:val="004D2E75"/>
    <w:rsid w:val="004E6994"/>
    <w:rsid w:val="00512E48"/>
    <w:rsid w:val="005172E5"/>
    <w:rsid w:val="00521C21"/>
    <w:rsid w:val="00527DE0"/>
    <w:rsid w:val="0053281D"/>
    <w:rsid w:val="00533A5A"/>
    <w:rsid w:val="005408FC"/>
    <w:rsid w:val="00546391"/>
    <w:rsid w:val="00554D9B"/>
    <w:rsid w:val="00557AF4"/>
    <w:rsid w:val="00561D65"/>
    <w:rsid w:val="0056360B"/>
    <w:rsid w:val="00567A1B"/>
    <w:rsid w:val="00587E55"/>
    <w:rsid w:val="00592A40"/>
    <w:rsid w:val="005A44BB"/>
    <w:rsid w:val="005C2C86"/>
    <w:rsid w:val="005D4CAD"/>
    <w:rsid w:val="005E46DB"/>
    <w:rsid w:val="005E4D47"/>
    <w:rsid w:val="0060018A"/>
    <w:rsid w:val="006009E8"/>
    <w:rsid w:val="00605645"/>
    <w:rsid w:val="00616194"/>
    <w:rsid w:val="006206A4"/>
    <w:rsid w:val="00622D71"/>
    <w:rsid w:val="006238ED"/>
    <w:rsid w:val="006307BE"/>
    <w:rsid w:val="00654852"/>
    <w:rsid w:val="006578C0"/>
    <w:rsid w:val="006811F4"/>
    <w:rsid w:val="00686D0A"/>
    <w:rsid w:val="006A6915"/>
    <w:rsid w:val="006B6EAD"/>
    <w:rsid w:val="006C3F03"/>
    <w:rsid w:val="006E3922"/>
    <w:rsid w:val="006F784A"/>
    <w:rsid w:val="006F7CA4"/>
    <w:rsid w:val="00705ADE"/>
    <w:rsid w:val="00710B3C"/>
    <w:rsid w:val="0071606D"/>
    <w:rsid w:val="007162D6"/>
    <w:rsid w:val="00721C50"/>
    <w:rsid w:val="00761A0C"/>
    <w:rsid w:val="00765722"/>
    <w:rsid w:val="007661EB"/>
    <w:rsid w:val="00767757"/>
    <w:rsid w:val="00777769"/>
    <w:rsid w:val="00791FD8"/>
    <w:rsid w:val="00795687"/>
    <w:rsid w:val="007A0AFB"/>
    <w:rsid w:val="007A20F1"/>
    <w:rsid w:val="007A5CC4"/>
    <w:rsid w:val="007B3383"/>
    <w:rsid w:val="007B687D"/>
    <w:rsid w:val="007C0852"/>
    <w:rsid w:val="007C1ADC"/>
    <w:rsid w:val="007D1C55"/>
    <w:rsid w:val="007D6340"/>
    <w:rsid w:val="007D7297"/>
    <w:rsid w:val="007D7383"/>
    <w:rsid w:val="007E0772"/>
    <w:rsid w:val="007E39E7"/>
    <w:rsid w:val="007E4049"/>
    <w:rsid w:val="007E6998"/>
    <w:rsid w:val="007E7918"/>
    <w:rsid w:val="007F5121"/>
    <w:rsid w:val="00803617"/>
    <w:rsid w:val="00812158"/>
    <w:rsid w:val="00813D68"/>
    <w:rsid w:val="00823F04"/>
    <w:rsid w:val="00841FF9"/>
    <w:rsid w:val="00845891"/>
    <w:rsid w:val="008573FF"/>
    <w:rsid w:val="008649AE"/>
    <w:rsid w:val="0086524B"/>
    <w:rsid w:val="008704A0"/>
    <w:rsid w:val="00896073"/>
    <w:rsid w:val="00897B84"/>
    <w:rsid w:val="00897BA9"/>
    <w:rsid w:val="008A13A5"/>
    <w:rsid w:val="008B0713"/>
    <w:rsid w:val="008B6069"/>
    <w:rsid w:val="008B7F2E"/>
    <w:rsid w:val="008C01FF"/>
    <w:rsid w:val="008C4055"/>
    <w:rsid w:val="008D52C1"/>
    <w:rsid w:val="008D582A"/>
    <w:rsid w:val="008E1B2A"/>
    <w:rsid w:val="008E6521"/>
    <w:rsid w:val="008F66E2"/>
    <w:rsid w:val="00903489"/>
    <w:rsid w:val="009051E3"/>
    <w:rsid w:val="009052EC"/>
    <w:rsid w:val="00906017"/>
    <w:rsid w:val="0091626D"/>
    <w:rsid w:val="009162C8"/>
    <w:rsid w:val="009238C5"/>
    <w:rsid w:val="0092589D"/>
    <w:rsid w:val="00925A3B"/>
    <w:rsid w:val="009262B7"/>
    <w:rsid w:val="009312DB"/>
    <w:rsid w:val="00932FB0"/>
    <w:rsid w:val="0094015A"/>
    <w:rsid w:val="00942D61"/>
    <w:rsid w:val="00944E54"/>
    <w:rsid w:val="00953E56"/>
    <w:rsid w:val="0097766C"/>
    <w:rsid w:val="00983E3F"/>
    <w:rsid w:val="00984CC2"/>
    <w:rsid w:val="00987BD6"/>
    <w:rsid w:val="0099152B"/>
    <w:rsid w:val="009A0A17"/>
    <w:rsid w:val="009B7798"/>
    <w:rsid w:val="009D4E2D"/>
    <w:rsid w:val="009E01EA"/>
    <w:rsid w:val="009E7458"/>
    <w:rsid w:val="009F2E87"/>
    <w:rsid w:val="009F77C0"/>
    <w:rsid w:val="00A03103"/>
    <w:rsid w:val="00A07E0F"/>
    <w:rsid w:val="00A16DDB"/>
    <w:rsid w:val="00A244E0"/>
    <w:rsid w:val="00A33363"/>
    <w:rsid w:val="00A37634"/>
    <w:rsid w:val="00A43FE0"/>
    <w:rsid w:val="00A46300"/>
    <w:rsid w:val="00A547A1"/>
    <w:rsid w:val="00A61E93"/>
    <w:rsid w:val="00A65E47"/>
    <w:rsid w:val="00A93511"/>
    <w:rsid w:val="00A949D5"/>
    <w:rsid w:val="00A96F81"/>
    <w:rsid w:val="00AA04F7"/>
    <w:rsid w:val="00AB04F7"/>
    <w:rsid w:val="00AB0AFF"/>
    <w:rsid w:val="00AB10DA"/>
    <w:rsid w:val="00AC0529"/>
    <w:rsid w:val="00AC3365"/>
    <w:rsid w:val="00AD5C7E"/>
    <w:rsid w:val="00AD5D5C"/>
    <w:rsid w:val="00AE0F05"/>
    <w:rsid w:val="00AE1D2C"/>
    <w:rsid w:val="00AF0176"/>
    <w:rsid w:val="00AF34F8"/>
    <w:rsid w:val="00B00A5A"/>
    <w:rsid w:val="00B023D8"/>
    <w:rsid w:val="00B0559F"/>
    <w:rsid w:val="00B16516"/>
    <w:rsid w:val="00B167B3"/>
    <w:rsid w:val="00B2053D"/>
    <w:rsid w:val="00B402AD"/>
    <w:rsid w:val="00B5217E"/>
    <w:rsid w:val="00B54247"/>
    <w:rsid w:val="00B55116"/>
    <w:rsid w:val="00B570B4"/>
    <w:rsid w:val="00B62173"/>
    <w:rsid w:val="00B77404"/>
    <w:rsid w:val="00B80926"/>
    <w:rsid w:val="00B81EE7"/>
    <w:rsid w:val="00B83F45"/>
    <w:rsid w:val="00B84F40"/>
    <w:rsid w:val="00B94E0E"/>
    <w:rsid w:val="00BA701C"/>
    <w:rsid w:val="00BB330E"/>
    <w:rsid w:val="00BB5F6A"/>
    <w:rsid w:val="00BB7D5F"/>
    <w:rsid w:val="00BC169D"/>
    <w:rsid w:val="00BC245E"/>
    <w:rsid w:val="00BD2976"/>
    <w:rsid w:val="00BD4427"/>
    <w:rsid w:val="00BD7B9C"/>
    <w:rsid w:val="00C00FD6"/>
    <w:rsid w:val="00C03524"/>
    <w:rsid w:val="00C07FF3"/>
    <w:rsid w:val="00C14350"/>
    <w:rsid w:val="00C15C5E"/>
    <w:rsid w:val="00C217BE"/>
    <w:rsid w:val="00C259E0"/>
    <w:rsid w:val="00C3125A"/>
    <w:rsid w:val="00C41771"/>
    <w:rsid w:val="00C42222"/>
    <w:rsid w:val="00C452D4"/>
    <w:rsid w:val="00C51BD8"/>
    <w:rsid w:val="00C60448"/>
    <w:rsid w:val="00C701BE"/>
    <w:rsid w:val="00C76185"/>
    <w:rsid w:val="00C77CAE"/>
    <w:rsid w:val="00C8601A"/>
    <w:rsid w:val="00C87C98"/>
    <w:rsid w:val="00C94A46"/>
    <w:rsid w:val="00C94EF3"/>
    <w:rsid w:val="00C9671A"/>
    <w:rsid w:val="00C97EE9"/>
    <w:rsid w:val="00CA5CED"/>
    <w:rsid w:val="00CB0638"/>
    <w:rsid w:val="00CB2D56"/>
    <w:rsid w:val="00CC3490"/>
    <w:rsid w:val="00CC4BF1"/>
    <w:rsid w:val="00CC62E9"/>
    <w:rsid w:val="00CD3D0A"/>
    <w:rsid w:val="00CD58D2"/>
    <w:rsid w:val="00CD71B5"/>
    <w:rsid w:val="00CE115A"/>
    <w:rsid w:val="00CE3817"/>
    <w:rsid w:val="00CF4411"/>
    <w:rsid w:val="00CF5121"/>
    <w:rsid w:val="00CF69A5"/>
    <w:rsid w:val="00D104AE"/>
    <w:rsid w:val="00D21C73"/>
    <w:rsid w:val="00D22A13"/>
    <w:rsid w:val="00D249DC"/>
    <w:rsid w:val="00D27B73"/>
    <w:rsid w:val="00D34C89"/>
    <w:rsid w:val="00D4428C"/>
    <w:rsid w:val="00D550C7"/>
    <w:rsid w:val="00D61172"/>
    <w:rsid w:val="00D63864"/>
    <w:rsid w:val="00D64275"/>
    <w:rsid w:val="00D65271"/>
    <w:rsid w:val="00D7078B"/>
    <w:rsid w:val="00D73A3B"/>
    <w:rsid w:val="00D80F05"/>
    <w:rsid w:val="00D86E96"/>
    <w:rsid w:val="00DA3315"/>
    <w:rsid w:val="00DB2AAD"/>
    <w:rsid w:val="00DB6ABD"/>
    <w:rsid w:val="00DC3843"/>
    <w:rsid w:val="00DC484A"/>
    <w:rsid w:val="00DC783F"/>
    <w:rsid w:val="00DD75E5"/>
    <w:rsid w:val="00DE0FCA"/>
    <w:rsid w:val="00DE7099"/>
    <w:rsid w:val="00DE73FB"/>
    <w:rsid w:val="00DF013A"/>
    <w:rsid w:val="00DF15F3"/>
    <w:rsid w:val="00DF3F52"/>
    <w:rsid w:val="00E049E5"/>
    <w:rsid w:val="00E06C47"/>
    <w:rsid w:val="00E12888"/>
    <w:rsid w:val="00E17EA3"/>
    <w:rsid w:val="00E207FF"/>
    <w:rsid w:val="00E217A2"/>
    <w:rsid w:val="00E2211B"/>
    <w:rsid w:val="00E23CF7"/>
    <w:rsid w:val="00E25D14"/>
    <w:rsid w:val="00E2671F"/>
    <w:rsid w:val="00E338EB"/>
    <w:rsid w:val="00E3539D"/>
    <w:rsid w:val="00E3705E"/>
    <w:rsid w:val="00E42901"/>
    <w:rsid w:val="00E473DA"/>
    <w:rsid w:val="00E47847"/>
    <w:rsid w:val="00E520BB"/>
    <w:rsid w:val="00E540BC"/>
    <w:rsid w:val="00E62513"/>
    <w:rsid w:val="00E642C1"/>
    <w:rsid w:val="00E83A7A"/>
    <w:rsid w:val="00E85B5A"/>
    <w:rsid w:val="00E926C3"/>
    <w:rsid w:val="00E974A9"/>
    <w:rsid w:val="00E97B49"/>
    <w:rsid w:val="00EA324B"/>
    <w:rsid w:val="00EB4672"/>
    <w:rsid w:val="00EC3398"/>
    <w:rsid w:val="00ED7AAD"/>
    <w:rsid w:val="00EE692E"/>
    <w:rsid w:val="00EF19D5"/>
    <w:rsid w:val="00EF7C8E"/>
    <w:rsid w:val="00F03D00"/>
    <w:rsid w:val="00F076C2"/>
    <w:rsid w:val="00F17CE6"/>
    <w:rsid w:val="00F21613"/>
    <w:rsid w:val="00F256CC"/>
    <w:rsid w:val="00F27B1B"/>
    <w:rsid w:val="00F32FE3"/>
    <w:rsid w:val="00F33986"/>
    <w:rsid w:val="00F51E67"/>
    <w:rsid w:val="00F522FE"/>
    <w:rsid w:val="00F73533"/>
    <w:rsid w:val="00F75392"/>
    <w:rsid w:val="00F8346F"/>
    <w:rsid w:val="00F9092D"/>
    <w:rsid w:val="00FA2CF4"/>
    <w:rsid w:val="00FA43AB"/>
    <w:rsid w:val="00FB0C84"/>
    <w:rsid w:val="00FC2E79"/>
    <w:rsid w:val="00FC33B6"/>
    <w:rsid w:val="00FD1B85"/>
    <w:rsid w:val="00FF3D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39"/>
    <w:lsdException w:name="Normal Indent" w:uiPriority="0"/>
    <w:lsdException w:name="annotation text" w:uiPriority="0" w:qFormat="1"/>
    <w:lsdException w:name="header" w:qFormat="1"/>
    <w:lsdException w:name="footer" w:qFormat="1"/>
    <w:lsdException w:name="caption" w:uiPriority="0"/>
    <w:lsdException w:name="annotation reference" w:uiPriority="0" w:qFormat="1"/>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lsdException w:name="Plain Text" w:uiPriority="0" w:qFormat="1"/>
    <w:lsdException w:name="HTML Cite" w:uiPriority="0" w:qFormat="1"/>
    <w:lsdException w:name="Table Classic 1" w:uiPriority="0"/>
    <w:lsdException w:name="Table Grid" w:semiHidden="0" w:uiPriority="0"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E73FB"/>
    <w:pPr>
      <w:spacing w:line="360" w:lineRule="auto"/>
      <w:ind w:firstLineChars="200" w:firstLine="200"/>
      <w:jc w:val="both"/>
    </w:pPr>
    <w:rPr>
      <w:rFonts w:ascii="Times New Roman" w:eastAsia="宋体" w:hAnsi="Times New Roman" w:cs="Times New Roman"/>
      <w:kern w:val="0"/>
      <w:sz w:val="24"/>
      <w:szCs w:val="24"/>
    </w:rPr>
  </w:style>
  <w:style w:type="paragraph" w:styleId="1">
    <w:name w:val="heading 1"/>
    <w:basedOn w:val="a0"/>
    <w:next w:val="a0"/>
    <w:link w:val="1Char"/>
    <w:uiPriority w:val="9"/>
    <w:qFormat/>
    <w:rsid w:val="00896073"/>
    <w:pPr>
      <w:ind w:firstLineChars="0" w:firstLine="0"/>
      <w:outlineLvl w:val="0"/>
    </w:pPr>
    <w:rPr>
      <w:b/>
      <w:sz w:val="32"/>
    </w:rPr>
  </w:style>
  <w:style w:type="paragraph" w:styleId="2">
    <w:name w:val="heading 2"/>
    <w:basedOn w:val="a0"/>
    <w:next w:val="a0"/>
    <w:link w:val="2Char"/>
    <w:uiPriority w:val="9"/>
    <w:unhideWhenUsed/>
    <w:qFormat/>
    <w:rsid w:val="00D34C8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0"/>
    <w:next w:val="a0"/>
    <w:link w:val="3Char"/>
    <w:qFormat/>
    <w:rsid w:val="00021441"/>
    <w:pPr>
      <w:keepNext/>
      <w:numPr>
        <w:ilvl w:val="2"/>
        <w:numId w:val="1"/>
      </w:numPr>
      <w:spacing w:beforeLines="50" w:afterLines="50"/>
      <w:ind w:firstLineChars="0" w:firstLine="0"/>
      <w:outlineLvl w:val="2"/>
    </w:pPr>
    <w:rPr>
      <w:b/>
      <w:bCs/>
      <w:szCs w:val="26"/>
    </w:rPr>
  </w:style>
  <w:style w:type="paragraph" w:styleId="4">
    <w:name w:val="heading 4"/>
    <w:basedOn w:val="a0"/>
    <w:next w:val="a0"/>
    <w:link w:val="4Char"/>
    <w:qFormat/>
    <w:rsid w:val="00D34C89"/>
    <w:pPr>
      <w:keepNext/>
      <w:numPr>
        <w:ilvl w:val="3"/>
        <w:numId w:val="1"/>
      </w:numPr>
      <w:ind w:firstLineChars="0" w:firstLine="0"/>
      <w:outlineLvl w:val="3"/>
    </w:pPr>
    <w:rPr>
      <w:bCs/>
      <w:szCs w:val="28"/>
    </w:rPr>
  </w:style>
  <w:style w:type="paragraph" w:styleId="5">
    <w:name w:val="heading 5"/>
    <w:basedOn w:val="a0"/>
    <w:next w:val="a0"/>
    <w:link w:val="5Char"/>
    <w:qFormat/>
    <w:rsid w:val="00D34C89"/>
    <w:pPr>
      <w:numPr>
        <w:ilvl w:val="4"/>
        <w:numId w:val="1"/>
      </w:numPr>
      <w:ind w:firstLineChars="0" w:firstLine="0"/>
      <w:outlineLvl w:val="4"/>
    </w:pPr>
    <w:rPr>
      <w:bCs/>
      <w:iCs/>
      <w:szCs w:val="26"/>
    </w:rPr>
  </w:style>
  <w:style w:type="paragraph" w:styleId="6">
    <w:name w:val="heading 6"/>
    <w:basedOn w:val="a0"/>
    <w:next w:val="a0"/>
    <w:link w:val="6Char"/>
    <w:qFormat/>
    <w:rsid w:val="00D34C89"/>
    <w:pPr>
      <w:numPr>
        <w:ilvl w:val="5"/>
        <w:numId w:val="1"/>
      </w:numPr>
      <w:spacing w:before="240" w:after="60"/>
      <w:ind w:firstLineChars="0" w:firstLine="0"/>
      <w:outlineLvl w:val="5"/>
    </w:pPr>
    <w:rPr>
      <w:b/>
      <w:bCs/>
      <w:sz w:val="20"/>
      <w:szCs w:val="20"/>
    </w:rPr>
  </w:style>
  <w:style w:type="paragraph" w:styleId="7">
    <w:name w:val="heading 7"/>
    <w:basedOn w:val="a0"/>
    <w:next w:val="a0"/>
    <w:link w:val="7Char"/>
    <w:uiPriority w:val="9"/>
    <w:qFormat/>
    <w:rsid w:val="00D34C89"/>
    <w:pPr>
      <w:spacing w:before="240" w:after="60"/>
      <w:ind w:left="1296" w:firstLineChars="0" w:firstLine="0"/>
      <w:outlineLvl w:val="6"/>
    </w:pPr>
  </w:style>
  <w:style w:type="paragraph" w:styleId="8">
    <w:name w:val="heading 8"/>
    <w:basedOn w:val="a0"/>
    <w:next w:val="a0"/>
    <w:link w:val="8Char1"/>
    <w:uiPriority w:val="9"/>
    <w:qFormat/>
    <w:rsid w:val="00D34C89"/>
    <w:pPr>
      <w:spacing w:before="240" w:after="60"/>
      <w:ind w:left="1440" w:firstLineChars="0" w:firstLine="0"/>
      <w:outlineLvl w:val="7"/>
    </w:pPr>
    <w:rPr>
      <w:i/>
      <w:iCs/>
    </w:rPr>
  </w:style>
  <w:style w:type="paragraph" w:styleId="9">
    <w:name w:val="heading 9"/>
    <w:basedOn w:val="a0"/>
    <w:next w:val="a0"/>
    <w:link w:val="9Char"/>
    <w:uiPriority w:val="9"/>
    <w:qFormat/>
    <w:rsid w:val="00D34C89"/>
    <w:pPr>
      <w:spacing w:before="240" w:after="60"/>
      <w:ind w:left="1584" w:firstLineChars="0" w:firstLine="0"/>
      <w:outlineLvl w:val="8"/>
    </w:pPr>
    <w:rPr>
      <w:rFonts w:ascii="Cambria" w:hAnsi="Cambria"/>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rsid w:val="00DE73FB"/>
    <w:rPr>
      <w:color w:val="000000"/>
      <w:u w:val="none"/>
    </w:rPr>
  </w:style>
  <w:style w:type="character" w:customStyle="1" w:styleId="Char">
    <w:name w:val="表内文字 Char"/>
    <w:link w:val="a5"/>
    <w:rsid w:val="00DE73FB"/>
    <w:rPr>
      <w:rFonts w:ascii="Times New Roman" w:hAnsi="Times New Roman" w:cs="仿宋_GB2312"/>
      <w:szCs w:val="21"/>
    </w:rPr>
  </w:style>
  <w:style w:type="character" w:customStyle="1" w:styleId="Char0">
    <w:name w:val="列出段落 Char"/>
    <w:link w:val="a6"/>
    <w:uiPriority w:val="34"/>
    <w:rsid w:val="00DE73FB"/>
    <w:rPr>
      <w:rFonts w:ascii="Times New Roman" w:hAnsi="Times New Roman"/>
      <w:sz w:val="24"/>
      <w:szCs w:val="24"/>
    </w:rPr>
  </w:style>
  <w:style w:type="character" w:customStyle="1" w:styleId="CharChar">
    <w:name w:val="表 内容 Char Char"/>
    <w:link w:val="a7"/>
    <w:rsid w:val="00DE73FB"/>
    <w:rPr>
      <w:szCs w:val="21"/>
    </w:rPr>
  </w:style>
  <w:style w:type="character" w:customStyle="1" w:styleId="Char1">
    <w:name w:val="表格内容样式 Char"/>
    <w:link w:val="a8"/>
    <w:rsid w:val="00DE73FB"/>
    <w:rPr>
      <w:rFonts w:ascii="Times New Roman" w:hAnsi="Times New Roman" w:cs="宋体"/>
      <w:szCs w:val="24"/>
    </w:rPr>
  </w:style>
  <w:style w:type="character" w:styleId="a9">
    <w:name w:val="annotation reference"/>
    <w:qFormat/>
    <w:rsid w:val="00DE73FB"/>
    <w:rPr>
      <w:sz w:val="21"/>
      <w:szCs w:val="21"/>
    </w:rPr>
  </w:style>
  <w:style w:type="character" w:customStyle="1" w:styleId="Char2">
    <w:name w:val="正文文本 Char"/>
    <w:link w:val="aa"/>
    <w:uiPriority w:val="99"/>
    <w:rsid w:val="00DE73FB"/>
    <w:rPr>
      <w:rFonts w:ascii="Times New Roman" w:hAnsi="Times New Roman"/>
      <w:sz w:val="24"/>
      <w:szCs w:val="24"/>
    </w:rPr>
  </w:style>
  <w:style w:type="character" w:customStyle="1" w:styleId="-Char">
    <w:name w:val="标题-表/图 Char"/>
    <w:link w:val="-"/>
    <w:rsid w:val="00DE73FB"/>
    <w:rPr>
      <w:rFonts w:ascii="Times New Roman" w:hAnsi="Times New Roman"/>
      <w:b/>
      <w:sz w:val="24"/>
      <w:szCs w:val="24"/>
    </w:rPr>
  </w:style>
  <w:style w:type="paragraph" w:customStyle="1" w:styleId="a7">
    <w:name w:val="表 内容"/>
    <w:basedOn w:val="a0"/>
    <w:link w:val="CharChar"/>
    <w:rsid w:val="00DE73FB"/>
    <w:pPr>
      <w:spacing w:line="240" w:lineRule="atLeast"/>
      <w:ind w:firstLineChars="0" w:firstLine="0"/>
      <w:jc w:val="center"/>
    </w:pPr>
    <w:rPr>
      <w:rFonts w:asciiTheme="minorHAnsi" w:eastAsiaTheme="minorEastAsia" w:hAnsiTheme="minorHAnsi" w:cstheme="minorBidi"/>
      <w:kern w:val="2"/>
      <w:sz w:val="21"/>
      <w:szCs w:val="21"/>
    </w:rPr>
  </w:style>
  <w:style w:type="paragraph" w:styleId="a6">
    <w:name w:val="List Paragraph"/>
    <w:basedOn w:val="a0"/>
    <w:link w:val="Char0"/>
    <w:uiPriority w:val="34"/>
    <w:qFormat/>
    <w:rsid w:val="00DE73FB"/>
    <w:pPr>
      <w:ind w:firstLine="420"/>
    </w:pPr>
    <w:rPr>
      <w:rFonts w:eastAsiaTheme="minorEastAsia" w:cstheme="minorBidi"/>
      <w:kern w:val="2"/>
    </w:rPr>
  </w:style>
  <w:style w:type="paragraph" w:styleId="aa">
    <w:name w:val="Body Text"/>
    <w:basedOn w:val="a0"/>
    <w:link w:val="Char2"/>
    <w:uiPriority w:val="99"/>
    <w:qFormat/>
    <w:rsid w:val="00DE73FB"/>
    <w:pPr>
      <w:spacing w:after="120"/>
    </w:pPr>
    <w:rPr>
      <w:rFonts w:eastAsiaTheme="minorEastAsia" w:cstheme="minorBidi"/>
      <w:kern w:val="2"/>
    </w:rPr>
  </w:style>
  <w:style w:type="character" w:customStyle="1" w:styleId="Char10">
    <w:name w:val="正文文本 Char1"/>
    <w:basedOn w:val="a1"/>
    <w:uiPriority w:val="99"/>
    <w:semiHidden/>
    <w:rsid w:val="00DE73FB"/>
    <w:rPr>
      <w:rFonts w:ascii="Times New Roman" w:eastAsia="宋体" w:hAnsi="Times New Roman" w:cs="Times New Roman"/>
      <w:kern w:val="0"/>
      <w:sz w:val="24"/>
      <w:szCs w:val="24"/>
    </w:rPr>
  </w:style>
  <w:style w:type="paragraph" w:customStyle="1" w:styleId="ab">
    <w:name w:val="大表格"/>
    <w:basedOn w:val="a0"/>
    <w:next w:val="a0"/>
    <w:rsid w:val="00DE73FB"/>
    <w:pPr>
      <w:keepNext/>
      <w:autoSpaceDE w:val="0"/>
      <w:autoSpaceDN w:val="0"/>
      <w:adjustRightInd w:val="0"/>
      <w:spacing w:line="240" w:lineRule="auto"/>
      <w:ind w:firstLineChars="0" w:firstLine="0"/>
      <w:jc w:val="center"/>
      <w:textAlignment w:val="baseline"/>
    </w:pPr>
  </w:style>
  <w:style w:type="paragraph" w:customStyle="1" w:styleId="a5">
    <w:name w:val="表内文字"/>
    <w:basedOn w:val="a0"/>
    <w:link w:val="Char"/>
    <w:rsid w:val="00DE73FB"/>
    <w:pPr>
      <w:widowControl w:val="0"/>
      <w:spacing w:line="360" w:lineRule="exact"/>
      <w:ind w:firstLineChars="0" w:firstLine="0"/>
      <w:jc w:val="center"/>
    </w:pPr>
    <w:rPr>
      <w:rFonts w:eastAsiaTheme="minorEastAsia" w:cs="仿宋_GB2312"/>
      <w:kern w:val="2"/>
      <w:sz w:val="21"/>
      <w:szCs w:val="21"/>
    </w:rPr>
  </w:style>
  <w:style w:type="paragraph" w:customStyle="1" w:styleId="a8">
    <w:name w:val="表格内容样式"/>
    <w:basedOn w:val="a0"/>
    <w:link w:val="Char1"/>
    <w:rsid w:val="00DE73FB"/>
    <w:pPr>
      <w:spacing w:line="240" w:lineRule="auto"/>
      <w:ind w:firstLineChars="0" w:firstLine="0"/>
      <w:jc w:val="center"/>
    </w:pPr>
    <w:rPr>
      <w:rFonts w:eastAsiaTheme="minorEastAsia" w:cs="宋体"/>
      <w:kern w:val="2"/>
      <w:sz w:val="21"/>
    </w:rPr>
  </w:style>
  <w:style w:type="paragraph" w:customStyle="1" w:styleId="-">
    <w:name w:val="标题-表/图"/>
    <w:basedOn w:val="a0"/>
    <w:link w:val="-Char"/>
    <w:rsid w:val="00DE73FB"/>
    <w:pPr>
      <w:spacing w:line="240" w:lineRule="auto"/>
      <w:ind w:firstLineChars="0" w:firstLine="0"/>
      <w:jc w:val="center"/>
    </w:pPr>
    <w:rPr>
      <w:rFonts w:eastAsiaTheme="minorEastAsia" w:cstheme="minorBidi"/>
      <w:b/>
      <w:kern w:val="2"/>
    </w:rPr>
  </w:style>
  <w:style w:type="paragraph" w:styleId="ac">
    <w:name w:val="annotation text"/>
    <w:basedOn w:val="a0"/>
    <w:link w:val="Char3"/>
    <w:unhideWhenUsed/>
    <w:qFormat/>
    <w:rsid w:val="00897B84"/>
    <w:pPr>
      <w:jc w:val="left"/>
    </w:pPr>
  </w:style>
  <w:style w:type="character" w:customStyle="1" w:styleId="Char3">
    <w:name w:val="批注文字 Char"/>
    <w:basedOn w:val="a1"/>
    <w:link w:val="ac"/>
    <w:qFormat/>
    <w:rsid w:val="00897B84"/>
    <w:rPr>
      <w:rFonts w:ascii="Times New Roman" w:eastAsia="宋体" w:hAnsi="Times New Roman" w:cs="Times New Roman"/>
      <w:kern w:val="0"/>
      <w:sz w:val="24"/>
      <w:szCs w:val="24"/>
    </w:rPr>
  </w:style>
  <w:style w:type="paragraph" w:styleId="ad">
    <w:name w:val="annotation subject"/>
    <w:basedOn w:val="ac"/>
    <w:next w:val="ac"/>
    <w:link w:val="Char4"/>
    <w:uiPriority w:val="99"/>
    <w:unhideWhenUsed/>
    <w:rsid w:val="00897B84"/>
    <w:rPr>
      <w:b/>
      <w:bCs/>
    </w:rPr>
  </w:style>
  <w:style w:type="character" w:customStyle="1" w:styleId="Char4">
    <w:name w:val="批注主题 Char"/>
    <w:basedOn w:val="Char3"/>
    <w:link w:val="ad"/>
    <w:uiPriority w:val="99"/>
    <w:rsid w:val="00897B84"/>
    <w:rPr>
      <w:rFonts w:ascii="Times New Roman" w:eastAsia="宋体" w:hAnsi="Times New Roman" w:cs="Times New Roman"/>
      <w:b/>
      <w:bCs/>
      <w:kern w:val="0"/>
      <w:sz w:val="24"/>
      <w:szCs w:val="24"/>
    </w:rPr>
  </w:style>
  <w:style w:type="paragraph" w:styleId="ae">
    <w:name w:val="Balloon Text"/>
    <w:basedOn w:val="a0"/>
    <w:link w:val="Char5"/>
    <w:uiPriority w:val="99"/>
    <w:semiHidden/>
    <w:unhideWhenUsed/>
    <w:rsid w:val="00897B84"/>
    <w:pPr>
      <w:spacing w:line="240" w:lineRule="auto"/>
    </w:pPr>
    <w:rPr>
      <w:sz w:val="18"/>
      <w:szCs w:val="18"/>
    </w:rPr>
  </w:style>
  <w:style w:type="character" w:customStyle="1" w:styleId="Char5">
    <w:name w:val="批注框文本 Char"/>
    <w:basedOn w:val="a1"/>
    <w:link w:val="ae"/>
    <w:uiPriority w:val="99"/>
    <w:rsid w:val="00897B84"/>
    <w:rPr>
      <w:rFonts w:ascii="Times New Roman" w:eastAsia="宋体" w:hAnsi="Times New Roman" w:cs="Times New Roman"/>
      <w:kern w:val="0"/>
      <w:sz w:val="18"/>
      <w:szCs w:val="18"/>
    </w:rPr>
  </w:style>
  <w:style w:type="character" w:customStyle="1" w:styleId="3Char">
    <w:name w:val="标题 3 Char"/>
    <w:basedOn w:val="a1"/>
    <w:link w:val="3"/>
    <w:qFormat/>
    <w:rsid w:val="00021441"/>
    <w:rPr>
      <w:rFonts w:ascii="Times New Roman" w:eastAsia="宋体" w:hAnsi="Times New Roman" w:cs="Times New Roman"/>
      <w:b/>
      <w:bCs/>
      <w:kern w:val="0"/>
      <w:sz w:val="24"/>
      <w:szCs w:val="26"/>
    </w:rPr>
  </w:style>
  <w:style w:type="character" w:customStyle="1" w:styleId="32Char">
    <w:name w:val="表格 32 Char"/>
    <w:link w:val="32"/>
    <w:rsid w:val="00021441"/>
    <w:rPr>
      <w:rFonts w:ascii="宋体" w:hAnsi="Impact"/>
      <w:kern w:val="24"/>
      <w:sz w:val="24"/>
      <w:lang w:val="en-US" w:eastAsia="zh-CN"/>
    </w:rPr>
  </w:style>
  <w:style w:type="character" w:customStyle="1" w:styleId="Char6">
    <w:name w:val="表格内 Char"/>
    <w:link w:val="af"/>
    <w:qFormat/>
    <w:rsid w:val="00021441"/>
    <w:rPr>
      <w:szCs w:val="24"/>
    </w:rPr>
  </w:style>
  <w:style w:type="character" w:customStyle="1" w:styleId="Char7">
    <w:name w:val="正文文本缩进 Char"/>
    <w:link w:val="af0"/>
    <w:uiPriority w:val="99"/>
    <w:rsid w:val="00021441"/>
    <w:rPr>
      <w:rFonts w:ascii="Times New Roman" w:hAnsi="Times New Roman"/>
      <w:sz w:val="24"/>
      <w:szCs w:val="24"/>
    </w:rPr>
  </w:style>
  <w:style w:type="paragraph" w:customStyle="1" w:styleId="af">
    <w:name w:val="表格内"/>
    <w:basedOn w:val="af1"/>
    <w:link w:val="Char6"/>
    <w:qFormat/>
    <w:rsid w:val="00021441"/>
    <w:pPr>
      <w:spacing w:before="0" w:after="0" w:line="240" w:lineRule="auto"/>
      <w:ind w:firstLineChars="0" w:firstLine="0"/>
      <w:outlineLvl w:val="9"/>
    </w:pPr>
    <w:rPr>
      <w:rFonts w:asciiTheme="minorHAnsi" w:eastAsiaTheme="minorEastAsia" w:hAnsiTheme="minorHAnsi" w:cstheme="minorBidi"/>
      <w:b w:val="0"/>
      <w:bCs w:val="0"/>
      <w:kern w:val="2"/>
      <w:sz w:val="21"/>
      <w:szCs w:val="24"/>
    </w:rPr>
  </w:style>
  <w:style w:type="paragraph" w:styleId="af0">
    <w:name w:val="Body Text Indent"/>
    <w:basedOn w:val="a0"/>
    <w:link w:val="Char7"/>
    <w:uiPriority w:val="99"/>
    <w:rsid w:val="00021441"/>
    <w:pPr>
      <w:spacing w:after="120"/>
      <w:ind w:leftChars="200" w:left="420"/>
    </w:pPr>
    <w:rPr>
      <w:rFonts w:eastAsiaTheme="minorEastAsia" w:cstheme="minorBidi"/>
      <w:kern w:val="2"/>
    </w:rPr>
  </w:style>
  <w:style w:type="character" w:customStyle="1" w:styleId="Char11">
    <w:name w:val="正文文本缩进 Char1"/>
    <w:basedOn w:val="a1"/>
    <w:uiPriority w:val="99"/>
    <w:semiHidden/>
    <w:rsid w:val="00021441"/>
    <w:rPr>
      <w:rFonts w:ascii="Times New Roman" w:eastAsia="宋体" w:hAnsi="Times New Roman" w:cs="Times New Roman"/>
      <w:kern w:val="0"/>
      <w:sz w:val="24"/>
      <w:szCs w:val="24"/>
    </w:rPr>
  </w:style>
  <w:style w:type="paragraph" w:customStyle="1" w:styleId="20">
    <w:name w:val="小四缩进2黑体"/>
    <w:basedOn w:val="a0"/>
    <w:next w:val="a0"/>
    <w:rsid w:val="00021441"/>
    <w:pPr>
      <w:widowControl w:val="0"/>
    </w:pPr>
    <w:rPr>
      <w:rFonts w:eastAsia="黑体" w:cs="仿宋_GB2312"/>
      <w:bCs/>
      <w:color w:val="000000"/>
      <w:kern w:val="2"/>
    </w:rPr>
  </w:style>
  <w:style w:type="paragraph" w:customStyle="1" w:styleId="32">
    <w:name w:val="表格 32"/>
    <w:basedOn w:val="a0"/>
    <w:link w:val="32Char"/>
    <w:rsid w:val="00021441"/>
    <w:pPr>
      <w:widowControl w:val="0"/>
      <w:autoSpaceDE w:val="0"/>
      <w:autoSpaceDN w:val="0"/>
      <w:adjustRightInd w:val="0"/>
      <w:spacing w:line="240" w:lineRule="auto"/>
      <w:ind w:firstLineChars="0" w:firstLine="0"/>
      <w:jc w:val="center"/>
      <w:textAlignment w:val="baseline"/>
    </w:pPr>
    <w:rPr>
      <w:rFonts w:ascii="宋体" w:eastAsiaTheme="minorEastAsia" w:hAnsi="Impact" w:cstheme="minorBidi"/>
      <w:kern w:val="24"/>
      <w:szCs w:val="22"/>
    </w:rPr>
  </w:style>
  <w:style w:type="paragraph" w:styleId="af1">
    <w:name w:val="Subtitle"/>
    <w:basedOn w:val="a0"/>
    <w:next w:val="a0"/>
    <w:link w:val="Char8"/>
    <w:uiPriority w:val="11"/>
    <w:qFormat/>
    <w:rsid w:val="00021441"/>
    <w:pPr>
      <w:spacing w:before="240" w:after="60" w:line="312" w:lineRule="auto"/>
      <w:jc w:val="center"/>
      <w:outlineLvl w:val="1"/>
    </w:pPr>
    <w:rPr>
      <w:rFonts w:asciiTheme="majorHAnsi" w:hAnsiTheme="majorHAnsi" w:cstheme="majorBidi"/>
      <w:b/>
      <w:bCs/>
      <w:kern w:val="28"/>
      <w:sz w:val="32"/>
      <w:szCs w:val="32"/>
    </w:rPr>
  </w:style>
  <w:style w:type="character" w:customStyle="1" w:styleId="Char8">
    <w:name w:val="副标题 Char"/>
    <w:basedOn w:val="a1"/>
    <w:link w:val="af1"/>
    <w:uiPriority w:val="11"/>
    <w:rsid w:val="00021441"/>
    <w:rPr>
      <w:rFonts w:asciiTheme="majorHAnsi" w:eastAsia="宋体" w:hAnsiTheme="majorHAnsi" w:cstheme="majorBidi"/>
      <w:b/>
      <w:bCs/>
      <w:kern w:val="28"/>
      <w:sz w:val="32"/>
      <w:szCs w:val="32"/>
    </w:rPr>
  </w:style>
  <w:style w:type="character" w:customStyle="1" w:styleId="Char9">
    <w:name w:val="表格、图表名称 Char"/>
    <w:link w:val="af2"/>
    <w:rsid w:val="00416FA9"/>
    <w:rPr>
      <w:rFonts w:ascii="Times New Roman" w:hAnsi="Times New Roman" w:cs="宋体"/>
      <w:b/>
      <w:sz w:val="24"/>
      <w:szCs w:val="24"/>
    </w:rPr>
  </w:style>
  <w:style w:type="paragraph" w:customStyle="1" w:styleId="af3">
    <w:name w:val="表格标题"/>
    <w:basedOn w:val="a0"/>
    <w:rsid w:val="00416FA9"/>
    <w:pPr>
      <w:spacing w:line="240" w:lineRule="auto"/>
      <w:ind w:firstLineChars="0" w:firstLine="0"/>
      <w:jc w:val="center"/>
    </w:pPr>
    <w:rPr>
      <w:b/>
    </w:rPr>
  </w:style>
  <w:style w:type="paragraph" w:customStyle="1" w:styleId="af2">
    <w:name w:val="表格、图表名称"/>
    <w:basedOn w:val="a0"/>
    <w:link w:val="Char9"/>
    <w:rsid w:val="00416FA9"/>
    <w:pPr>
      <w:spacing w:line="240" w:lineRule="auto"/>
      <w:ind w:firstLineChars="0" w:firstLine="0"/>
      <w:jc w:val="center"/>
    </w:pPr>
    <w:rPr>
      <w:rFonts w:eastAsiaTheme="minorEastAsia" w:cs="宋体"/>
      <w:b/>
      <w:kern w:val="2"/>
    </w:rPr>
  </w:style>
  <w:style w:type="paragraph" w:styleId="af4">
    <w:name w:val="Revision"/>
    <w:hidden/>
    <w:uiPriority w:val="99"/>
    <w:rsid w:val="00942D61"/>
    <w:rPr>
      <w:rFonts w:ascii="Times New Roman" w:eastAsia="宋体" w:hAnsi="Times New Roman" w:cs="Times New Roman"/>
      <w:kern w:val="0"/>
      <w:sz w:val="24"/>
      <w:szCs w:val="24"/>
    </w:rPr>
  </w:style>
  <w:style w:type="character" w:customStyle="1" w:styleId="1Char">
    <w:name w:val="标题 1 Char"/>
    <w:basedOn w:val="a1"/>
    <w:link w:val="1"/>
    <w:uiPriority w:val="9"/>
    <w:rsid w:val="00896073"/>
    <w:rPr>
      <w:rFonts w:ascii="Times New Roman" w:eastAsia="宋体" w:hAnsi="Times New Roman" w:cs="Times New Roman"/>
      <w:b/>
      <w:kern w:val="0"/>
      <w:sz w:val="32"/>
      <w:szCs w:val="24"/>
    </w:rPr>
  </w:style>
  <w:style w:type="table" w:styleId="af5">
    <w:name w:val="Table Grid"/>
    <w:aliases w:val="网格型c,A_GZ网格型,专业网格,表格虚线,网格型-1,网格型刘,网格型-中对齐,黄桥表,(环评报告表）,灰度表格,灰度表格1,灰度表格2,灰度表格11,灰度表格3,灰度表格12,灰度表格4,灰度表格13,灰度表格21,灰度表格111,灰度表格31,灰度表格121,灰度表格5,灰度表格14,灰度表格22,灰度表格112,灰度表格32,灰度表格122,网格型模版,网格型表格,网格型!,网格型-无边竖线,表格w,网格型-常用,表格类型,lily 表格,正文+宋体,网格型88,三线表"/>
    <w:basedOn w:val="a2"/>
    <w:qFormat/>
    <w:rsid w:val="001E14F8"/>
    <w:rPr>
      <w:rFonts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0"/>
    <w:link w:val="Chara"/>
    <w:uiPriority w:val="99"/>
    <w:unhideWhenUsed/>
    <w:qFormat/>
    <w:rsid w:val="00A949D5"/>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a">
    <w:name w:val="页眉 Char"/>
    <w:basedOn w:val="a1"/>
    <w:link w:val="af6"/>
    <w:uiPriority w:val="99"/>
    <w:rsid w:val="00A949D5"/>
    <w:rPr>
      <w:rFonts w:ascii="Times New Roman" w:eastAsia="宋体" w:hAnsi="Times New Roman" w:cs="Times New Roman"/>
      <w:kern w:val="0"/>
      <w:sz w:val="18"/>
      <w:szCs w:val="18"/>
    </w:rPr>
  </w:style>
  <w:style w:type="paragraph" w:styleId="af7">
    <w:name w:val="footer"/>
    <w:basedOn w:val="a0"/>
    <w:link w:val="Charb"/>
    <w:uiPriority w:val="99"/>
    <w:unhideWhenUsed/>
    <w:qFormat/>
    <w:rsid w:val="00A949D5"/>
    <w:pPr>
      <w:tabs>
        <w:tab w:val="center" w:pos="4153"/>
        <w:tab w:val="right" w:pos="8306"/>
      </w:tabs>
      <w:snapToGrid w:val="0"/>
      <w:spacing w:line="240" w:lineRule="auto"/>
      <w:jc w:val="left"/>
    </w:pPr>
    <w:rPr>
      <w:sz w:val="18"/>
      <w:szCs w:val="18"/>
    </w:rPr>
  </w:style>
  <w:style w:type="character" w:customStyle="1" w:styleId="Charb">
    <w:name w:val="页脚 Char"/>
    <w:basedOn w:val="a1"/>
    <w:link w:val="af7"/>
    <w:uiPriority w:val="99"/>
    <w:rsid w:val="00A949D5"/>
    <w:rPr>
      <w:rFonts w:ascii="Times New Roman" w:eastAsia="宋体" w:hAnsi="Times New Roman" w:cs="Times New Roman"/>
      <w:kern w:val="0"/>
      <w:sz w:val="18"/>
      <w:szCs w:val="18"/>
    </w:rPr>
  </w:style>
  <w:style w:type="character" w:customStyle="1" w:styleId="2Char">
    <w:name w:val="标题 2 Char"/>
    <w:basedOn w:val="a1"/>
    <w:link w:val="2"/>
    <w:uiPriority w:val="9"/>
    <w:rsid w:val="00D34C89"/>
    <w:rPr>
      <w:rFonts w:asciiTheme="majorHAnsi" w:eastAsiaTheme="majorEastAsia" w:hAnsiTheme="majorHAnsi" w:cstheme="majorBidi"/>
      <w:b/>
      <w:bCs/>
      <w:kern w:val="0"/>
      <w:sz w:val="32"/>
      <w:szCs w:val="32"/>
    </w:rPr>
  </w:style>
  <w:style w:type="character" w:customStyle="1" w:styleId="4Char">
    <w:name w:val="标题 4 Char"/>
    <w:basedOn w:val="a1"/>
    <w:link w:val="4"/>
    <w:rsid w:val="00D34C89"/>
    <w:rPr>
      <w:rFonts w:ascii="Times New Roman" w:eastAsia="宋体" w:hAnsi="Times New Roman" w:cs="Times New Roman"/>
      <w:bCs/>
      <w:kern w:val="0"/>
      <w:sz w:val="24"/>
      <w:szCs w:val="28"/>
    </w:rPr>
  </w:style>
  <w:style w:type="character" w:customStyle="1" w:styleId="5Char">
    <w:name w:val="标题 5 Char"/>
    <w:basedOn w:val="a1"/>
    <w:link w:val="5"/>
    <w:rsid w:val="00D34C89"/>
    <w:rPr>
      <w:rFonts w:ascii="Times New Roman" w:eastAsia="宋体" w:hAnsi="Times New Roman" w:cs="Times New Roman"/>
      <w:bCs/>
      <w:iCs/>
      <w:kern w:val="0"/>
      <w:sz w:val="24"/>
      <w:szCs w:val="26"/>
    </w:rPr>
  </w:style>
  <w:style w:type="character" w:customStyle="1" w:styleId="6Char">
    <w:name w:val="标题 6 Char"/>
    <w:basedOn w:val="a1"/>
    <w:link w:val="6"/>
    <w:rsid w:val="00D34C89"/>
    <w:rPr>
      <w:rFonts w:ascii="Times New Roman" w:eastAsia="宋体" w:hAnsi="Times New Roman" w:cs="Times New Roman"/>
      <w:b/>
      <w:bCs/>
      <w:kern w:val="0"/>
      <w:sz w:val="20"/>
      <w:szCs w:val="20"/>
    </w:rPr>
  </w:style>
  <w:style w:type="character" w:customStyle="1" w:styleId="7Char">
    <w:name w:val="标题 7 Char"/>
    <w:basedOn w:val="a1"/>
    <w:link w:val="7"/>
    <w:uiPriority w:val="9"/>
    <w:rsid w:val="00D34C89"/>
    <w:rPr>
      <w:rFonts w:ascii="Times New Roman" w:eastAsia="宋体" w:hAnsi="Times New Roman" w:cs="Times New Roman"/>
      <w:kern w:val="0"/>
      <w:sz w:val="24"/>
      <w:szCs w:val="24"/>
    </w:rPr>
  </w:style>
  <w:style w:type="character" w:customStyle="1" w:styleId="8Char">
    <w:name w:val="标题 8 Char"/>
    <w:basedOn w:val="a1"/>
    <w:uiPriority w:val="9"/>
    <w:rsid w:val="00D34C89"/>
    <w:rPr>
      <w:rFonts w:asciiTheme="majorHAnsi" w:eastAsiaTheme="majorEastAsia" w:hAnsiTheme="majorHAnsi" w:cstheme="majorBidi"/>
      <w:kern w:val="0"/>
      <w:sz w:val="24"/>
      <w:szCs w:val="24"/>
    </w:rPr>
  </w:style>
  <w:style w:type="character" w:customStyle="1" w:styleId="9Char">
    <w:name w:val="标题 9 Char"/>
    <w:basedOn w:val="a1"/>
    <w:link w:val="9"/>
    <w:uiPriority w:val="9"/>
    <w:rsid w:val="00D34C89"/>
    <w:rPr>
      <w:rFonts w:ascii="Cambria" w:eastAsia="宋体" w:hAnsi="Cambria" w:cs="Times New Roman"/>
      <w:kern w:val="0"/>
      <w:sz w:val="20"/>
      <w:szCs w:val="20"/>
    </w:rPr>
  </w:style>
  <w:style w:type="character" w:styleId="af8">
    <w:name w:val="Intense Emphasis"/>
    <w:uiPriority w:val="21"/>
    <w:qFormat/>
    <w:rsid w:val="00D34C89"/>
    <w:rPr>
      <w:b/>
      <w:bCs/>
      <w:i/>
      <w:iCs/>
      <w:color w:val="4F81BD"/>
    </w:rPr>
  </w:style>
  <w:style w:type="character" w:customStyle="1" w:styleId="info3">
    <w:name w:val="info3"/>
    <w:rsid w:val="00D34C89"/>
  </w:style>
  <w:style w:type="character" w:styleId="af9">
    <w:name w:val="line number"/>
    <w:basedOn w:val="a1"/>
    <w:rsid w:val="00D34C89"/>
  </w:style>
  <w:style w:type="character" w:customStyle="1" w:styleId="CharChar0">
    <w:name w:val="表名 Char Char"/>
    <w:link w:val="afa"/>
    <w:rsid w:val="00D34C89"/>
    <w:rPr>
      <w:rFonts w:ascii="Arial" w:eastAsia="黑体" w:hAnsi="Arial"/>
    </w:rPr>
  </w:style>
  <w:style w:type="character" w:customStyle="1" w:styleId="2Char0">
    <w:name w:val="表格2 Char"/>
    <w:link w:val="21"/>
    <w:rsid w:val="00D34C89"/>
    <w:rPr>
      <w:rFonts w:ascii="Times New Roman" w:hAnsi="Times New Roman"/>
      <w:position w:val="-28"/>
      <w:szCs w:val="21"/>
    </w:rPr>
  </w:style>
  <w:style w:type="character" w:customStyle="1" w:styleId="Charc">
    <w:name w:val="第二标题 Char"/>
    <w:link w:val="a"/>
    <w:rsid w:val="00D34C89"/>
    <w:rPr>
      <w:rFonts w:ascii="Arial" w:eastAsia="黑体" w:hAnsi="Arial"/>
      <w:b/>
      <w:sz w:val="36"/>
      <w:szCs w:val="36"/>
    </w:rPr>
  </w:style>
  <w:style w:type="character" w:customStyle="1" w:styleId="CharChar1">
    <w:name w:val="表格 Char Char"/>
    <w:link w:val="afb"/>
    <w:rsid w:val="00D34C89"/>
    <w:rPr>
      <w:szCs w:val="21"/>
    </w:rPr>
  </w:style>
  <w:style w:type="character" w:customStyle="1" w:styleId="8Char1">
    <w:name w:val="标题 8 Char1"/>
    <w:link w:val="8"/>
    <w:uiPriority w:val="9"/>
    <w:rsid w:val="00D34C89"/>
    <w:rPr>
      <w:rFonts w:ascii="Times New Roman" w:eastAsia="宋体" w:hAnsi="Times New Roman" w:cs="Times New Roman"/>
      <w:i/>
      <w:iCs/>
      <w:kern w:val="0"/>
      <w:sz w:val="24"/>
      <w:szCs w:val="24"/>
    </w:rPr>
  </w:style>
  <w:style w:type="character" w:customStyle="1" w:styleId="Chard">
    <w:name w:val="日期 Char"/>
    <w:link w:val="afc"/>
    <w:uiPriority w:val="99"/>
    <w:rsid w:val="00D34C89"/>
    <w:rPr>
      <w:rFonts w:ascii="Times New Roman" w:hAnsi="Times New Roman"/>
      <w:sz w:val="24"/>
    </w:rPr>
  </w:style>
  <w:style w:type="character" w:styleId="afd">
    <w:name w:val="page number"/>
    <w:basedOn w:val="a1"/>
    <w:rsid w:val="00D34C89"/>
  </w:style>
  <w:style w:type="character" w:customStyle="1" w:styleId="Chare">
    <w:name w:val="文档结构图 Char"/>
    <w:link w:val="afe"/>
    <w:uiPriority w:val="99"/>
    <w:semiHidden/>
    <w:rsid w:val="00D34C89"/>
    <w:rPr>
      <w:rFonts w:ascii="Times New Roman" w:hAnsi="Times New Roman"/>
      <w:sz w:val="24"/>
      <w:szCs w:val="24"/>
      <w:shd w:val="clear" w:color="auto" w:fill="000080"/>
    </w:rPr>
  </w:style>
  <w:style w:type="character" w:customStyle="1" w:styleId="Charf">
    <w:name w:val="无间隔 Char"/>
    <w:link w:val="aff"/>
    <w:qFormat/>
    <w:rsid w:val="00D34C89"/>
    <w:rPr>
      <w:rFonts w:ascii="Times New Roman" w:eastAsia="黑体" w:hAnsi="Times New Roman"/>
      <w:szCs w:val="24"/>
    </w:rPr>
  </w:style>
  <w:style w:type="character" w:customStyle="1" w:styleId="CharChar2">
    <w:name w:val="表头 Char Char"/>
    <w:rsid w:val="00D34C89"/>
    <w:rPr>
      <w:rFonts w:eastAsia="楷体_GB2312"/>
      <w:sz w:val="28"/>
      <w:lang w:val="en-US" w:eastAsia="zh-CN" w:bidi="ar-SA"/>
    </w:rPr>
  </w:style>
  <w:style w:type="character" w:customStyle="1" w:styleId="1234CharChar">
    <w:name w:val="1234 Char Char"/>
    <w:link w:val="1234"/>
    <w:rsid w:val="00D34C89"/>
    <w:rPr>
      <w:sz w:val="24"/>
    </w:rPr>
  </w:style>
  <w:style w:type="character" w:customStyle="1" w:styleId="CharChar3">
    <w:name w:val="表文 Char Char"/>
    <w:link w:val="aff0"/>
    <w:rsid w:val="00D34C89"/>
  </w:style>
  <w:style w:type="character" w:customStyle="1" w:styleId="Charf0">
    <w:name w:val="正文首行缩进 Char"/>
    <w:link w:val="aff1"/>
    <w:uiPriority w:val="99"/>
    <w:rsid w:val="00D34C89"/>
    <w:rPr>
      <w:rFonts w:ascii="Times New Roman" w:hAnsi="Times New Roman"/>
      <w:sz w:val="24"/>
      <w:szCs w:val="24"/>
    </w:rPr>
  </w:style>
  <w:style w:type="character" w:customStyle="1" w:styleId="23Char">
    <w:name w:val="正文23 Char"/>
    <w:link w:val="23"/>
    <w:rsid w:val="00D34C89"/>
    <w:rPr>
      <w:rFonts w:ascii="Times New Roman" w:hAnsi="Times New Roman"/>
      <w:sz w:val="24"/>
      <w:szCs w:val="24"/>
    </w:rPr>
  </w:style>
  <w:style w:type="character" w:customStyle="1" w:styleId="Char12">
    <w:name w:val="纯文本 Char1"/>
    <w:aliases w:val="普通文字 Char Char Char1,普通文字 Char Char Char Char,普通文字 Char Char Char Char Char Char Char Char Char,普通文字 Char Char Char Char Char Char Char Char1,Plain Text Char1 Char,Plain Text Char Char Char1,Plain Text Char Char1,Plain Text Char2 Char Char1"/>
    <w:locked/>
    <w:rsid w:val="00D34C89"/>
    <w:rPr>
      <w:rFonts w:ascii="宋体" w:hAnsi="Courier New"/>
      <w:kern w:val="2"/>
      <w:sz w:val="21"/>
    </w:rPr>
  </w:style>
  <w:style w:type="character" w:customStyle="1" w:styleId="Charf1">
    <w:name w:val="标题 Char"/>
    <w:link w:val="aff2"/>
    <w:uiPriority w:val="10"/>
    <w:rsid w:val="00D34C89"/>
    <w:rPr>
      <w:rFonts w:ascii="Cambria" w:hAnsi="Cambria"/>
      <w:b/>
      <w:bCs/>
      <w:sz w:val="32"/>
      <w:szCs w:val="32"/>
    </w:rPr>
  </w:style>
  <w:style w:type="character" w:customStyle="1" w:styleId="Charf2">
    <w:name w:val="题注 Char"/>
    <w:link w:val="aff3"/>
    <w:locked/>
    <w:rsid w:val="00D34C89"/>
    <w:rPr>
      <w:rFonts w:ascii="Arial" w:hAnsi="Arial" w:cs="Arial"/>
      <w:b/>
      <w:sz w:val="24"/>
      <w:szCs w:val="24"/>
    </w:rPr>
  </w:style>
  <w:style w:type="character" w:customStyle="1" w:styleId="CharChar4">
    <w:name w:val="报告表  段 Char Char"/>
    <w:link w:val="aff4"/>
    <w:rsid w:val="00D34C89"/>
    <w:rPr>
      <w:rFonts w:ascii="宋体" w:hAnsi="Times New Roman"/>
      <w:sz w:val="24"/>
      <w:szCs w:val="24"/>
    </w:rPr>
  </w:style>
  <w:style w:type="character" w:styleId="aff5">
    <w:name w:val="Emphasis"/>
    <w:rsid w:val="00D34C89"/>
    <w:rPr>
      <w:i/>
      <w:iCs/>
    </w:rPr>
  </w:style>
  <w:style w:type="character" w:styleId="aff6">
    <w:name w:val="Book Title"/>
    <w:uiPriority w:val="33"/>
    <w:qFormat/>
    <w:rsid w:val="00D34C89"/>
    <w:rPr>
      <w:rFonts w:ascii="Cambria" w:eastAsia="宋体" w:hAnsi="Cambria"/>
      <w:b/>
      <w:i/>
      <w:sz w:val="24"/>
      <w:szCs w:val="24"/>
    </w:rPr>
  </w:style>
  <w:style w:type="character" w:customStyle="1" w:styleId="Charf3">
    <w:name w:val="引用 Char"/>
    <w:link w:val="aff7"/>
    <w:uiPriority w:val="29"/>
    <w:rsid w:val="00D34C89"/>
    <w:rPr>
      <w:rFonts w:ascii="Times New Roman" w:hAnsi="Times New Roman"/>
      <w:i/>
      <w:iCs/>
      <w:color w:val="000000"/>
      <w:sz w:val="24"/>
      <w:szCs w:val="24"/>
    </w:rPr>
  </w:style>
  <w:style w:type="character" w:customStyle="1" w:styleId="Char13">
    <w:name w:val="正文缩进 Char1"/>
    <w:link w:val="aff8"/>
    <w:qFormat/>
    <w:rsid w:val="00D34C89"/>
    <w:rPr>
      <w:rFonts w:ascii="宋体" w:hAnsi="Times New Roman"/>
      <w:sz w:val="24"/>
      <w:szCs w:val="24"/>
    </w:rPr>
  </w:style>
  <w:style w:type="character" w:styleId="aff9">
    <w:name w:val="Strong"/>
    <w:uiPriority w:val="22"/>
    <w:qFormat/>
    <w:rsid w:val="00D34C89"/>
    <w:rPr>
      <w:b/>
      <w:bCs/>
    </w:rPr>
  </w:style>
  <w:style w:type="character" w:customStyle="1" w:styleId="aaCharChar">
    <w:name w:val="aa正文 Char Char"/>
    <w:link w:val="aa0"/>
    <w:rsid w:val="00D34C89"/>
    <w:rPr>
      <w:rFonts w:ascii="Times New Roman" w:hAnsi="Times New Roman"/>
      <w:bCs/>
      <w:color w:val="000000"/>
      <w:sz w:val="24"/>
      <w:szCs w:val="24"/>
    </w:rPr>
  </w:style>
  <w:style w:type="character" w:customStyle="1" w:styleId="Charf4">
    <w:name w:val="纯文本 Char"/>
    <w:link w:val="affa"/>
    <w:qFormat/>
    <w:rsid w:val="00D34C89"/>
    <w:rPr>
      <w:rFonts w:ascii="宋体" w:hAnsi="Courier New" w:cs="Courier New"/>
      <w:sz w:val="28"/>
      <w:szCs w:val="21"/>
    </w:rPr>
  </w:style>
  <w:style w:type="character" w:styleId="affb">
    <w:name w:val="Intense Reference"/>
    <w:uiPriority w:val="32"/>
    <w:qFormat/>
    <w:rsid w:val="00D34C89"/>
    <w:rPr>
      <w:b/>
      <w:sz w:val="24"/>
      <w:u w:val="single"/>
    </w:rPr>
  </w:style>
  <w:style w:type="character" w:customStyle="1" w:styleId="Charf5">
    <w:name w:val="表头 Char"/>
    <w:link w:val="affc"/>
    <w:rsid w:val="00D34C89"/>
    <w:rPr>
      <w:rFonts w:ascii="Times New Roman" w:hAnsi="Times New Roman"/>
      <w:b/>
      <w:bCs/>
      <w:szCs w:val="24"/>
    </w:rPr>
  </w:style>
  <w:style w:type="character" w:customStyle="1" w:styleId="Charf6">
    <w:name w:val="表格内容 Char"/>
    <w:link w:val="affd"/>
    <w:locked/>
    <w:rsid w:val="00D34C89"/>
    <w:rPr>
      <w:sz w:val="24"/>
      <w:szCs w:val="24"/>
    </w:rPr>
  </w:style>
  <w:style w:type="character" w:customStyle="1" w:styleId="apple-converted-space">
    <w:name w:val="apple-converted-space"/>
    <w:basedOn w:val="a1"/>
    <w:rsid w:val="00D34C89"/>
  </w:style>
  <w:style w:type="character" w:customStyle="1" w:styleId="Charf7">
    <w:name w:val="表格式（自编） Char"/>
    <w:link w:val="affe"/>
    <w:rsid w:val="00D34C89"/>
    <w:rPr>
      <w:szCs w:val="24"/>
    </w:rPr>
  </w:style>
  <w:style w:type="character" w:styleId="afff">
    <w:name w:val="Subtle Reference"/>
    <w:uiPriority w:val="31"/>
    <w:qFormat/>
    <w:rsid w:val="00D34C89"/>
    <w:rPr>
      <w:sz w:val="24"/>
      <w:szCs w:val="24"/>
      <w:u w:val="single"/>
    </w:rPr>
  </w:style>
  <w:style w:type="character" w:customStyle="1" w:styleId="pr101">
    <w:name w:val="pr101"/>
    <w:rsid w:val="00D34C89"/>
  </w:style>
  <w:style w:type="character" w:customStyle="1" w:styleId="Charf8">
    <w:name w:val="报告表正文 Char"/>
    <w:link w:val="afff0"/>
    <w:qFormat/>
    <w:rsid w:val="00D34C89"/>
    <w:rPr>
      <w:sz w:val="24"/>
    </w:rPr>
  </w:style>
  <w:style w:type="character" w:customStyle="1" w:styleId="Charf9">
    <w:name w:val="明显引用 Char"/>
    <w:link w:val="afff1"/>
    <w:uiPriority w:val="30"/>
    <w:rsid w:val="00D34C89"/>
    <w:rPr>
      <w:rFonts w:ascii="Times New Roman" w:hAnsi="Times New Roman"/>
      <w:b/>
      <w:bCs/>
      <w:i/>
      <w:iCs/>
      <w:color w:val="4F81BD"/>
      <w:sz w:val="24"/>
      <w:szCs w:val="24"/>
    </w:rPr>
  </w:style>
  <w:style w:type="character" w:customStyle="1" w:styleId="s">
    <w:name w:val="s"/>
    <w:basedOn w:val="a1"/>
    <w:semiHidden/>
    <w:rsid w:val="00D34C89"/>
  </w:style>
  <w:style w:type="character" w:customStyle="1" w:styleId="2Char1">
    <w:name w:val="正文文本缩进 2 Char"/>
    <w:link w:val="22"/>
    <w:rsid w:val="00D34C89"/>
    <w:rPr>
      <w:sz w:val="24"/>
      <w:szCs w:val="24"/>
    </w:rPr>
  </w:style>
  <w:style w:type="character" w:customStyle="1" w:styleId="left3">
    <w:name w:val="left3"/>
    <w:basedOn w:val="a1"/>
    <w:rsid w:val="00D34C89"/>
  </w:style>
  <w:style w:type="character" w:customStyle="1" w:styleId="Charfa">
    <w:name w:val="缩进 Char"/>
    <w:aliases w:val="图表标题 Char,正文（首行缩进两字） Char Char1,正文（首行缩进两字） Char1,正文（首缩进两字） Char,（首行缩进两字） Char,四号 Char,正文非缩进 Char1,表正文 Char Char Char Char,正文非缩进 Char Char,段1 Char,Body Text(ch) Char,ALT+Z Char,s4 Char1,正文缩进 Char,正文（首行缩进两字） Char2,特点 Char,s4 Char,表正文 Char,标题4 Char"/>
    <w:link w:val="afff2"/>
    <w:rsid w:val="00D34C89"/>
    <w:rPr>
      <w:rFonts w:ascii="宋体" w:hAnsi="宋体"/>
      <w:sz w:val="24"/>
      <w:szCs w:val="24"/>
    </w:rPr>
  </w:style>
  <w:style w:type="character" w:customStyle="1" w:styleId="-REDChar">
    <w:name w:val="正文-RED Char"/>
    <w:link w:val="-RED"/>
    <w:locked/>
    <w:rsid w:val="00D34C89"/>
    <w:rPr>
      <w:sz w:val="24"/>
    </w:rPr>
  </w:style>
  <w:style w:type="character" w:styleId="afff3">
    <w:name w:val="Subtle Emphasis"/>
    <w:uiPriority w:val="19"/>
    <w:qFormat/>
    <w:rsid w:val="00D34C89"/>
    <w:rPr>
      <w:i/>
      <w:iCs/>
      <w:color w:val="808080"/>
    </w:rPr>
  </w:style>
  <w:style w:type="paragraph" w:customStyle="1" w:styleId="001">
    <w:name w:val="正文001"/>
    <w:basedOn w:val="a0"/>
    <w:rsid w:val="00D34C89"/>
    <w:pPr>
      <w:spacing w:before="60" w:line="420" w:lineRule="exact"/>
      <w:ind w:firstLine="482"/>
    </w:pPr>
    <w:rPr>
      <w:szCs w:val="20"/>
    </w:rPr>
  </w:style>
  <w:style w:type="paragraph" w:customStyle="1" w:styleId="10">
    <w:name w:val="表格填充1"/>
    <w:basedOn w:val="a0"/>
    <w:rsid w:val="00D34C89"/>
    <w:pPr>
      <w:adjustRightInd w:val="0"/>
      <w:snapToGrid w:val="0"/>
      <w:spacing w:line="400" w:lineRule="exact"/>
      <w:jc w:val="center"/>
    </w:pPr>
    <w:rPr>
      <w:snapToGrid w:val="0"/>
      <w:szCs w:val="18"/>
    </w:rPr>
  </w:style>
  <w:style w:type="paragraph" w:styleId="aff8">
    <w:name w:val="Normal Indent"/>
    <w:basedOn w:val="a0"/>
    <w:link w:val="Char13"/>
    <w:rsid w:val="00D34C89"/>
    <w:pPr>
      <w:autoSpaceDE w:val="0"/>
      <w:autoSpaceDN w:val="0"/>
      <w:adjustRightInd w:val="0"/>
      <w:spacing w:before="24" w:after="24" w:line="318" w:lineRule="atLeast"/>
      <w:ind w:left="567" w:right="567" w:firstLine="420"/>
      <w:jc w:val="left"/>
      <w:textAlignment w:val="bottom"/>
    </w:pPr>
    <w:rPr>
      <w:rFonts w:ascii="宋体" w:eastAsiaTheme="minorEastAsia" w:cstheme="minorBidi"/>
      <w:kern w:val="2"/>
    </w:rPr>
  </w:style>
  <w:style w:type="paragraph" w:styleId="aff2">
    <w:name w:val="Title"/>
    <w:basedOn w:val="a0"/>
    <w:next w:val="a0"/>
    <w:link w:val="Charf1"/>
    <w:uiPriority w:val="10"/>
    <w:qFormat/>
    <w:rsid w:val="00D34C89"/>
    <w:pPr>
      <w:spacing w:before="240" w:after="60"/>
      <w:jc w:val="center"/>
      <w:outlineLvl w:val="0"/>
    </w:pPr>
    <w:rPr>
      <w:rFonts w:ascii="Cambria" w:eastAsiaTheme="minorEastAsia" w:hAnsi="Cambria" w:cstheme="minorBidi"/>
      <w:b/>
      <w:bCs/>
      <w:kern w:val="2"/>
      <w:sz w:val="32"/>
      <w:szCs w:val="32"/>
    </w:rPr>
  </w:style>
  <w:style w:type="character" w:customStyle="1" w:styleId="Char14">
    <w:name w:val="标题 Char1"/>
    <w:basedOn w:val="a1"/>
    <w:uiPriority w:val="10"/>
    <w:rsid w:val="00D34C89"/>
    <w:rPr>
      <w:rFonts w:asciiTheme="majorHAnsi" w:eastAsia="宋体" w:hAnsiTheme="majorHAnsi" w:cstheme="majorBidi"/>
      <w:b/>
      <w:bCs/>
      <w:kern w:val="0"/>
      <w:sz w:val="32"/>
      <w:szCs w:val="32"/>
    </w:rPr>
  </w:style>
  <w:style w:type="paragraph" w:customStyle="1" w:styleId="afff4">
    <w:name w:val="陆晶 表头"/>
    <w:basedOn w:val="a0"/>
    <w:rsid w:val="00D34C89"/>
    <w:pPr>
      <w:tabs>
        <w:tab w:val="left" w:pos="2520"/>
      </w:tabs>
      <w:spacing w:beforeLines="50" w:line="240" w:lineRule="atLeast"/>
      <w:jc w:val="center"/>
      <w:outlineLvl w:val="3"/>
    </w:pPr>
    <w:rPr>
      <w:rFonts w:ascii="黑体" w:eastAsia="黑体"/>
      <w:bCs/>
      <w:spacing w:val="4"/>
      <w:position w:val="10"/>
    </w:rPr>
  </w:style>
  <w:style w:type="paragraph" w:styleId="afff5">
    <w:name w:val="Normal (Web)"/>
    <w:basedOn w:val="a0"/>
    <w:uiPriority w:val="99"/>
    <w:rsid w:val="00D34C89"/>
    <w:pPr>
      <w:spacing w:before="100" w:beforeAutospacing="1" w:after="100" w:afterAutospacing="1"/>
      <w:jc w:val="left"/>
    </w:pPr>
    <w:rPr>
      <w:rFonts w:ascii="宋体" w:hAnsi="宋体" w:cs="宋体"/>
    </w:rPr>
  </w:style>
  <w:style w:type="paragraph" w:styleId="affa">
    <w:name w:val="Plain Text"/>
    <w:basedOn w:val="a0"/>
    <w:link w:val="Charf4"/>
    <w:qFormat/>
    <w:rsid w:val="00D34C89"/>
    <w:rPr>
      <w:rFonts w:ascii="宋体" w:eastAsiaTheme="minorEastAsia" w:hAnsi="Courier New" w:cs="Courier New"/>
      <w:kern w:val="2"/>
      <w:sz w:val="28"/>
      <w:szCs w:val="21"/>
    </w:rPr>
  </w:style>
  <w:style w:type="character" w:customStyle="1" w:styleId="Char20">
    <w:name w:val="纯文本 Char2"/>
    <w:basedOn w:val="a1"/>
    <w:uiPriority w:val="99"/>
    <w:semiHidden/>
    <w:rsid w:val="00D34C89"/>
    <w:rPr>
      <w:rFonts w:ascii="宋体" w:eastAsia="宋体" w:hAnsi="Courier New" w:cs="Courier New"/>
      <w:kern w:val="0"/>
      <w:szCs w:val="21"/>
    </w:rPr>
  </w:style>
  <w:style w:type="paragraph" w:customStyle="1" w:styleId="ParaCharCharCharChar">
    <w:name w:val="默认段落字体 Para Char Char Char Char"/>
    <w:basedOn w:val="a0"/>
    <w:rsid w:val="00D34C89"/>
  </w:style>
  <w:style w:type="paragraph" w:customStyle="1" w:styleId="11">
    <w:name w:val="纯文本1"/>
    <w:basedOn w:val="a0"/>
    <w:rsid w:val="00D34C89"/>
    <w:pPr>
      <w:adjustRightInd w:val="0"/>
      <w:spacing w:line="480" w:lineRule="atLeast"/>
      <w:ind w:firstLine="567"/>
      <w:textAlignment w:val="baseline"/>
    </w:pPr>
    <w:rPr>
      <w:rFonts w:ascii="宋体"/>
      <w:sz w:val="28"/>
    </w:rPr>
  </w:style>
  <w:style w:type="paragraph" w:customStyle="1" w:styleId="afff0">
    <w:name w:val="报告表正文"/>
    <w:basedOn w:val="a0"/>
    <w:link w:val="Charf8"/>
    <w:rsid w:val="00D34C89"/>
    <w:pPr>
      <w:widowControl w:val="0"/>
      <w:adjustRightInd w:val="0"/>
      <w:spacing w:line="312" w:lineRule="auto"/>
      <w:ind w:left="113" w:right="113" w:firstLineChars="0" w:firstLine="482"/>
      <w:jc w:val="left"/>
      <w:textAlignment w:val="baseline"/>
    </w:pPr>
    <w:rPr>
      <w:rFonts w:asciiTheme="minorHAnsi" w:eastAsiaTheme="minorEastAsia" w:hAnsiTheme="minorHAnsi" w:cstheme="minorBidi"/>
      <w:kern w:val="2"/>
      <w:szCs w:val="22"/>
    </w:rPr>
  </w:style>
  <w:style w:type="paragraph" w:customStyle="1" w:styleId="12">
    <w:name w:val="正文文本缩进1"/>
    <w:basedOn w:val="a0"/>
    <w:rsid w:val="00D34C89"/>
    <w:pPr>
      <w:widowControl w:val="0"/>
      <w:spacing w:line="440" w:lineRule="exact"/>
      <w:ind w:firstLineChars="0" w:firstLine="527"/>
    </w:pPr>
    <w:rPr>
      <w:rFonts w:ascii="宋体"/>
      <w:kern w:val="2"/>
    </w:rPr>
  </w:style>
  <w:style w:type="paragraph" w:customStyle="1" w:styleId="23">
    <w:name w:val="正文23"/>
    <w:basedOn w:val="aff1"/>
    <w:link w:val="23Char"/>
    <w:rsid w:val="00D34C89"/>
    <w:pPr>
      <w:widowControl w:val="0"/>
      <w:spacing w:after="0"/>
      <w:ind w:firstLineChars="200" w:firstLine="200"/>
    </w:pPr>
  </w:style>
  <w:style w:type="paragraph" w:customStyle="1" w:styleId="aff4">
    <w:name w:val="报告表  段"/>
    <w:basedOn w:val="a0"/>
    <w:link w:val="CharChar4"/>
    <w:rsid w:val="00D34C89"/>
    <w:pPr>
      <w:adjustRightInd w:val="0"/>
      <w:ind w:firstLine="505"/>
      <w:textAlignment w:val="baseline"/>
    </w:pPr>
    <w:rPr>
      <w:rFonts w:ascii="宋体" w:eastAsiaTheme="minorEastAsia" w:cstheme="minorBidi"/>
      <w:kern w:val="2"/>
    </w:rPr>
  </w:style>
  <w:style w:type="paragraph" w:customStyle="1" w:styleId="afff6">
    <w:name w:val="正文(仿)首缩"/>
    <w:basedOn w:val="a0"/>
    <w:rsid w:val="00D34C89"/>
    <w:pPr>
      <w:ind w:firstLine="554"/>
      <w:jc w:val="left"/>
    </w:pPr>
    <w:rPr>
      <w:rFonts w:ascii="仿宋_GB2312" w:eastAsia="仿宋_GB2312"/>
      <w:sz w:val="28"/>
      <w:szCs w:val="28"/>
    </w:rPr>
  </w:style>
  <w:style w:type="paragraph" w:customStyle="1" w:styleId="afff7">
    <w:name w:val="陆晶 表中正文居中"/>
    <w:rsid w:val="00D34C89"/>
    <w:pPr>
      <w:spacing w:before="120" w:after="120" w:line="240" w:lineRule="atLeast"/>
      <w:jc w:val="center"/>
    </w:pPr>
    <w:rPr>
      <w:rFonts w:ascii="宋体" w:eastAsia="宋体" w:hAnsi="Times New Roman" w:cs="Times New Roman"/>
    </w:rPr>
  </w:style>
  <w:style w:type="paragraph" w:styleId="aff1">
    <w:name w:val="Body Text First Indent"/>
    <w:basedOn w:val="aa"/>
    <w:link w:val="Charf0"/>
    <w:uiPriority w:val="99"/>
    <w:rsid w:val="00D34C89"/>
    <w:pPr>
      <w:ind w:firstLineChars="100" w:firstLine="420"/>
    </w:pPr>
  </w:style>
  <w:style w:type="character" w:customStyle="1" w:styleId="Char15">
    <w:name w:val="正文首行缩进 Char1"/>
    <w:basedOn w:val="Char2"/>
    <w:uiPriority w:val="99"/>
    <w:semiHidden/>
    <w:rsid w:val="00D34C89"/>
    <w:rPr>
      <w:rFonts w:ascii="Times New Roman" w:eastAsia="宋体" w:hAnsi="Times New Roman" w:cs="Times New Roman"/>
      <w:kern w:val="0"/>
      <w:sz w:val="24"/>
      <w:szCs w:val="24"/>
    </w:rPr>
  </w:style>
  <w:style w:type="paragraph" w:styleId="30">
    <w:name w:val="toc 3"/>
    <w:basedOn w:val="a0"/>
    <w:next w:val="a0"/>
    <w:uiPriority w:val="39"/>
    <w:unhideWhenUsed/>
    <w:rsid w:val="00D34C89"/>
    <w:pPr>
      <w:ind w:leftChars="400" w:left="840"/>
    </w:pPr>
  </w:style>
  <w:style w:type="paragraph" w:styleId="24">
    <w:name w:val="Body Text 2"/>
    <w:basedOn w:val="a0"/>
    <w:link w:val="2Char2"/>
    <w:rsid w:val="00D34C89"/>
    <w:pPr>
      <w:spacing w:after="120" w:line="480" w:lineRule="auto"/>
    </w:pPr>
  </w:style>
  <w:style w:type="character" w:customStyle="1" w:styleId="2Char2">
    <w:name w:val="正文文本 2 Char"/>
    <w:basedOn w:val="a1"/>
    <w:link w:val="24"/>
    <w:rsid w:val="00D34C89"/>
    <w:rPr>
      <w:rFonts w:ascii="Times New Roman" w:eastAsia="宋体" w:hAnsi="Times New Roman" w:cs="Times New Roman"/>
      <w:kern w:val="0"/>
      <w:sz w:val="24"/>
      <w:szCs w:val="24"/>
    </w:rPr>
  </w:style>
  <w:style w:type="paragraph" w:styleId="13">
    <w:name w:val="toc 1"/>
    <w:basedOn w:val="a0"/>
    <w:next w:val="a0"/>
    <w:uiPriority w:val="39"/>
    <w:unhideWhenUsed/>
    <w:rsid w:val="00D34C89"/>
  </w:style>
  <w:style w:type="paragraph" w:customStyle="1" w:styleId="14">
    <w:name w:val="样式1"/>
    <w:basedOn w:val="a0"/>
    <w:rsid w:val="00D34C89"/>
    <w:rPr>
      <w:sz w:val="28"/>
    </w:rPr>
  </w:style>
  <w:style w:type="paragraph" w:customStyle="1" w:styleId="Default">
    <w:name w:val="Default"/>
    <w:uiPriority w:val="99"/>
    <w:qFormat/>
    <w:rsid w:val="00D34C89"/>
    <w:pPr>
      <w:widowControl w:val="0"/>
      <w:autoSpaceDE w:val="0"/>
      <w:autoSpaceDN w:val="0"/>
      <w:adjustRightInd w:val="0"/>
    </w:pPr>
    <w:rPr>
      <w:rFonts w:ascii="宋体" w:eastAsia="宋体" w:hAnsi="Times New Roman" w:cs="宋体"/>
      <w:color w:val="000000"/>
      <w:kern w:val="0"/>
      <w:sz w:val="24"/>
      <w:szCs w:val="24"/>
    </w:rPr>
  </w:style>
  <w:style w:type="paragraph" w:styleId="aff3">
    <w:name w:val="caption"/>
    <w:basedOn w:val="a0"/>
    <w:next w:val="a0"/>
    <w:link w:val="Charf2"/>
    <w:rsid w:val="00D34C89"/>
    <w:pPr>
      <w:spacing w:line="240" w:lineRule="auto"/>
      <w:ind w:firstLineChars="0" w:firstLine="0"/>
      <w:jc w:val="center"/>
    </w:pPr>
    <w:rPr>
      <w:rFonts w:ascii="Arial" w:eastAsiaTheme="minorEastAsia" w:hAnsi="Arial" w:cs="Arial"/>
      <w:b/>
      <w:kern w:val="2"/>
    </w:rPr>
  </w:style>
  <w:style w:type="paragraph" w:styleId="TOC">
    <w:name w:val="TOC Heading"/>
    <w:basedOn w:val="1"/>
    <w:next w:val="a0"/>
    <w:uiPriority w:val="39"/>
    <w:qFormat/>
    <w:rsid w:val="00D34C89"/>
    <w:pPr>
      <w:keepNext/>
      <w:jc w:val="left"/>
      <w:outlineLvl w:val="9"/>
    </w:pPr>
    <w:rPr>
      <w:rFonts w:ascii="Cambria" w:hAnsi="Cambria"/>
      <w:kern w:val="32"/>
      <w:szCs w:val="32"/>
    </w:rPr>
  </w:style>
  <w:style w:type="paragraph" w:styleId="25">
    <w:name w:val="toc 2"/>
    <w:basedOn w:val="a0"/>
    <w:next w:val="a0"/>
    <w:uiPriority w:val="39"/>
    <w:unhideWhenUsed/>
    <w:rsid w:val="00D34C89"/>
    <w:pPr>
      <w:ind w:leftChars="200" w:left="420"/>
    </w:pPr>
  </w:style>
  <w:style w:type="paragraph" w:customStyle="1" w:styleId="40">
    <w:name w:val="样式4"/>
    <w:basedOn w:val="a0"/>
    <w:rsid w:val="00D34C89"/>
    <w:pPr>
      <w:widowControl w:val="0"/>
      <w:adjustRightInd w:val="0"/>
      <w:snapToGrid w:val="0"/>
      <w:spacing w:line="240" w:lineRule="auto"/>
      <w:ind w:firstLineChars="0" w:firstLine="0"/>
      <w:jc w:val="center"/>
    </w:pPr>
    <w:rPr>
      <w:kern w:val="2"/>
      <w:szCs w:val="28"/>
    </w:rPr>
  </w:style>
  <w:style w:type="paragraph" w:styleId="31">
    <w:name w:val="Body Text Indent 3"/>
    <w:basedOn w:val="a0"/>
    <w:link w:val="3Char0"/>
    <w:rsid w:val="00D34C89"/>
    <w:pPr>
      <w:snapToGrid w:val="0"/>
      <w:spacing w:before="190"/>
      <w:ind w:firstLineChars="196" w:firstLine="549"/>
    </w:pPr>
    <w:rPr>
      <w:sz w:val="28"/>
    </w:rPr>
  </w:style>
  <w:style w:type="character" w:customStyle="1" w:styleId="3Char0">
    <w:name w:val="正文文本缩进 3 Char"/>
    <w:basedOn w:val="a1"/>
    <w:link w:val="31"/>
    <w:rsid w:val="00D34C89"/>
    <w:rPr>
      <w:rFonts w:ascii="Times New Roman" w:eastAsia="宋体" w:hAnsi="Times New Roman" w:cs="Times New Roman"/>
      <w:kern w:val="0"/>
      <w:sz w:val="28"/>
      <w:szCs w:val="24"/>
    </w:rPr>
  </w:style>
  <w:style w:type="paragraph" w:customStyle="1" w:styleId="afff8">
    <w:name w:val="样式 表格表头样式"/>
    <w:basedOn w:val="a0"/>
    <w:rsid w:val="00D34C89"/>
    <w:pPr>
      <w:tabs>
        <w:tab w:val="left" w:pos="360"/>
      </w:tabs>
      <w:adjustRightInd w:val="0"/>
      <w:snapToGrid w:val="0"/>
      <w:ind w:left="360" w:hanging="360"/>
      <w:jc w:val="center"/>
    </w:pPr>
    <w:rPr>
      <w:rFonts w:eastAsia="黑体" w:cs="宋体"/>
      <w:szCs w:val="20"/>
    </w:rPr>
  </w:style>
  <w:style w:type="paragraph" w:styleId="afff9">
    <w:name w:val="List"/>
    <w:basedOn w:val="a0"/>
    <w:rsid w:val="00D34C89"/>
    <w:pPr>
      <w:ind w:left="200" w:hangingChars="200" w:hanging="200"/>
    </w:pPr>
  </w:style>
  <w:style w:type="paragraph" w:customStyle="1" w:styleId="15">
    <w:name w:val="表格1"/>
    <w:basedOn w:val="a0"/>
    <w:next w:val="a0"/>
    <w:rsid w:val="00D34C89"/>
    <w:pPr>
      <w:topLinePunct/>
      <w:autoSpaceDE w:val="0"/>
      <w:autoSpaceDN w:val="0"/>
      <w:adjustRightInd w:val="0"/>
      <w:jc w:val="center"/>
      <w:textAlignment w:val="baseline"/>
    </w:pPr>
    <w:rPr>
      <w:rFonts w:ascii="宋体" w:hAnsi="Impact"/>
      <w:kern w:val="24"/>
      <w:sz w:val="28"/>
      <w:szCs w:val="20"/>
    </w:rPr>
  </w:style>
  <w:style w:type="paragraph" w:styleId="afe">
    <w:name w:val="Document Map"/>
    <w:basedOn w:val="a0"/>
    <w:link w:val="Chare"/>
    <w:uiPriority w:val="99"/>
    <w:semiHidden/>
    <w:rsid w:val="00D34C89"/>
    <w:pPr>
      <w:shd w:val="clear" w:color="auto" w:fill="000080"/>
    </w:pPr>
    <w:rPr>
      <w:rFonts w:eastAsiaTheme="minorEastAsia" w:cstheme="minorBidi"/>
      <w:kern w:val="2"/>
    </w:rPr>
  </w:style>
  <w:style w:type="character" w:customStyle="1" w:styleId="Char16">
    <w:name w:val="文档结构图 Char1"/>
    <w:basedOn w:val="a1"/>
    <w:uiPriority w:val="99"/>
    <w:semiHidden/>
    <w:rsid w:val="00D34C89"/>
    <w:rPr>
      <w:rFonts w:ascii="宋体" w:eastAsia="宋体" w:hAnsi="Times New Roman" w:cs="Times New Roman"/>
      <w:kern w:val="0"/>
      <w:sz w:val="18"/>
      <w:szCs w:val="18"/>
    </w:rPr>
  </w:style>
  <w:style w:type="paragraph" w:customStyle="1" w:styleId="aa0">
    <w:name w:val="aa正文"/>
    <w:basedOn w:val="a0"/>
    <w:link w:val="aaCharChar"/>
    <w:rsid w:val="00D34C89"/>
    <w:pPr>
      <w:widowControl w:val="0"/>
      <w:topLinePunct/>
      <w:spacing w:line="500" w:lineRule="exact"/>
      <w:textAlignment w:val="baseline"/>
    </w:pPr>
    <w:rPr>
      <w:rFonts w:eastAsiaTheme="minorEastAsia" w:cstheme="minorBidi"/>
      <w:bCs/>
      <w:color w:val="000000"/>
      <w:kern w:val="2"/>
    </w:rPr>
  </w:style>
  <w:style w:type="paragraph" w:styleId="afc">
    <w:name w:val="Date"/>
    <w:basedOn w:val="a0"/>
    <w:next w:val="a0"/>
    <w:link w:val="Chard"/>
    <w:uiPriority w:val="99"/>
    <w:rsid w:val="00D34C89"/>
    <w:pPr>
      <w:widowControl w:val="0"/>
      <w:spacing w:line="240" w:lineRule="auto"/>
      <w:ind w:firstLineChars="0" w:firstLine="0"/>
    </w:pPr>
    <w:rPr>
      <w:rFonts w:eastAsiaTheme="minorEastAsia" w:cstheme="minorBidi"/>
      <w:kern w:val="2"/>
      <w:szCs w:val="22"/>
    </w:rPr>
  </w:style>
  <w:style w:type="character" w:customStyle="1" w:styleId="Char17">
    <w:name w:val="日期 Char1"/>
    <w:basedOn w:val="a1"/>
    <w:uiPriority w:val="99"/>
    <w:semiHidden/>
    <w:rsid w:val="00D34C89"/>
    <w:rPr>
      <w:rFonts w:ascii="Times New Roman" w:eastAsia="宋体" w:hAnsi="Times New Roman" w:cs="Times New Roman"/>
      <w:kern w:val="0"/>
      <w:sz w:val="24"/>
      <w:szCs w:val="24"/>
    </w:rPr>
  </w:style>
  <w:style w:type="paragraph" w:styleId="22">
    <w:name w:val="Body Text Indent 2"/>
    <w:basedOn w:val="a0"/>
    <w:link w:val="2Char1"/>
    <w:rsid w:val="00D34C89"/>
    <w:pPr>
      <w:spacing w:after="120" w:line="480" w:lineRule="auto"/>
      <w:ind w:leftChars="200" w:left="420"/>
    </w:pPr>
    <w:rPr>
      <w:rFonts w:asciiTheme="minorHAnsi" w:eastAsiaTheme="minorEastAsia" w:hAnsiTheme="minorHAnsi" w:cstheme="minorBidi"/>
      <w:kern w:val="2"/>
    </w:rPr>
  </w:style>
  <w:style w:type="character" w:customStyle="1" w:styleId="2Char10">
    <w:name w:val="正文文本缩进 2 Char1"/>
    <w:basedOn w:val="a1"/>
    <w:uiPriority w:val="99"/>
    <w:semiHidden/>
    <w:rsid w:val="00D34C89"/>
    <w:rPr>
      <w:rFonts w:ascii="Times New Roman" w:eastAsia="宋体" w:hAnsi="Times New Roman" w:cs="Times New Roman"/>
      <w:kern w:val="0"/>
      <w:sz w:val="24"/>
      <w:szCs w:val="24"/>
    </w:rPr>
  </w:style>
  <w:style w:type="paragraph" w:customStyle="1" w:styleId="afffa">
    <w:name w:val="表格表头"/>
    <w:basedOn w:val="af3"/>
    <w:rsid w:val="00D34C89"/>
  </w:style>
  <w:style w:type="paragraph" w:customStyle="1" w:styleId="afffb">
    <w:name w:val="表格式"/>
    <w:basedOn w:val="afff9"/>
    <w:semiHidden/>
    <w:rsid w:val="00D34C89"/>
    <w:pPr>
      <w:spacing w:before="60" w:after="100" w:line="320" w:lineRule="exact"/>
      <w:ind w:left="0" w:firstLineChars="0" w:firstLine="0"/>
      <w:jc w:val="center"/>
    </w:pPr>
    <w:rPr>
      <w:rFonts w:ascii="宋体" w:hAnsi="Brush Script MT"/>
    </w:rPr>
  </w:style>
  <w:style w:type="paragraph" w:styleId="afffc">
    <w:name w:val="Block Text"/>
    <w:basedOn w:val="a0"/>
    <w:rsid w:val="00D34C89"/>
    <w:pPr>
      <w:snapToGrid w:val="0"/>
      <w:spacing w:before="180" w:line="380" w:lineRule="atLeast"/>
      <w:ind w:left="142" w:right="170" w:firstLine="476"/>
    </w:pPr>
    <w:rPr>
      <w:sz w:val="18"/>
    </w:rPr>
  </w:style>
  <w:style w:type="paragraph" w:customStyle="1" w:styleId="26">
    <w:name w:val="表名2"/>
    <w:basedOn w:val="a0"/>
    <w:rsid w:val="00D34C89"/>
    <w:pPr>
      <w:spacing w:before="120" w:after="120" w:line="240" w:lineRule="atLeast"/>
      <w:jc w:val="center"/>
    </w:pPr>
    <w:rPr>
      <w:b/>
      <w:bCs/>
    </w:rPr>
  </w:style>
  <w:style w:type="paragraph" w:customStyle="1" w:styleId="1525">
    <w:name w:val="样式 正文（首行缩进两字） + 四号 黑色 段后: 1.5 磅 行距: 固定值 25 磅"/>
    <w:basedOn w:val="aff8"/>
    <w:rsid w:val="00D34C89"/>
    <w:pPr>
      <w:widowControl w:val="0"/>
      <w:autoSpaceDE/>
      <w:autoSpaceDN/>
      <w:adjustRightInd/>
      <w:spacing w:before="0" w:after="30" w:line="500" w:lineRule="exact"/>
      <w:ind w:left="0" w:right="0" w:firstLine="560"/>
      <w:jc w:val="both"/>
      <w:textAlignment w:val="auto"/>
    </w:pPr>
    <w:rPr>
      <w:rFonts w:ascii="Times New Roman" w:cs="宋体"/>
      <w:color w:val="000000"/>
      <w:sz w:val="28"/>
      <w:szCs w:val="20"/>
    </w:rPr>
  </w:style>
  <w:style w:type="paragraph" w:styleId="33">
    <w:name w:val="Body Text 3"/>
    <w:basedOn w:val="a0"/>
    <w:link w:val="3Char1"/>
    <w:rsid w:val="00D34C89"/>
    <w:pPr>
      <w:spacing w:after="120"/>
    </w:pPr>
    <w:rPr>
      <w:sz w:val="16"/>
      <w:szCs w:val="16"/>
    </w:rPr>
  </w:style>
  <w:style w:type="character" w:customStyle="1" w:styleId="3Char1">
    <w:name w:val="正文文本 3 Char"/>
    <w:basedOn w:val="a1"/>
    <w:link w:val="33"/>
    <w:rsid w:val="00D34C89"/>
    <w:rPr>
      <w:rFonts w:ascii="Times New Roman" w:eastAsia="宋体" w:hAnsi="Times New Roman" w:cs="Times New Roman"/>
      <w:kern w:val="0"/>
      <w:sz w:val="16"/>
      <w:szCs w:val="16"/>
    </w:rPr>
  </w:style>
  <w:style w:type="paragraph" w:styleId="70">
    <w:name w:val="toc 7"/>
    <w:basedOn w:val="a0"/>
    <w:next w:val="a0"/>
    <w:rsid w:val="00D34C89"/>
    <w:pPr>
      <w:ind w:left="1260"/>
      <w:jc w:val="left"/>
    </w:pPr>
    <w:rPr>
      <w:sz w:val="18"/>
      <w:szCs w:val="18"/>
    </w:rPr>
  </w:style>
  <w:style w:type="paragraph" w:customStyle="1" w:styleId="afff2">
    <w:name w:val="缩进"/>
    <w:basedOn w:val="a0"/>
    <w:link w:val="Charfa"/>
    <w:rsid w:val="00D34C89"/>
    <w:pPr>
      <w:widowControl w:val="0"/>
      <w:tabs>
        <w:tab w:val="left" w:pos="-52"/>
      </w:tabs>
      <w:spacing w:line="400" w:lineRule="atLeast"/>
      <w:ind w:right="-4" w:firstLineChars="0" w:firstLine="425"/>
    </w:pPr>
    <w:rPr>
      <w:rFonts w:ascii="宋体" w:eastAsiaTheme="minorEastAsia" w:hAnsi="宋体" w:cstheme="minorBidi"/>
      <w:kern w:val="2"/>
    </w:rPr>
  </w:style>
  <w:style w:type="paragraph" w:customStyle="1" w:styleId="Style30">
    <w:name w:val="_Style 30"/>
    <w:basedOn w:val="a0"/>
    <w:rsid w:val="00D34C89"/>
    <w:pPr>
      <w:widowControl w:val="0"/>
    </w:pPr>
    <w:rPr>
      <w:rFonts w:ascii="宋体" w:hAnsi="Calibri"/>
      <w:kern w:val="2"/>
      <w:szCs w:val="22"/>
    </w:rPr>
  </w:style>
  <w:style w:type="paragraph" w:customStyle="1" w:styleId="-RED">
    <w:name w:val="正文-RED"/>
    <w:link w:val="-REDChar"/>
    <w:rsid w:val="00D34C89"/>
    <w:pPr>
      <w:spacing w:line="360" w:lineRule="auto"/>
      <w:ind w:firstLine="420"/>
      <w:jc w:val="both"/>
    </w:pPr>
    <w:rPr>
      <w:sz w:val="24"/>
    </w:rPr>
  </w:style>
  <w:style w:type="paragraph" w:customStyle="1" w:styleId="aff0">
    <w:name w:val="表文"/>
    <w:basedOn w:val="a0"/>
    <w:link w:val="CharChar3"/>
    <w:rsid w:val="00D34C89"/>
    <w:pPr>
      <w:widowControl w:val="0"/>
      <w:autoSpaceDE w:val="0"/>
      <w:autoSpaceDN w:val="0"/>
      <w:adjustRightInd w:val="0"/>
      <w:spacing w:before="20" w:line="240" w:lineRule="auto"/>
      <w:ind w:firstLineChars="0" w:firstLine="0"/>
      <w:textAlignment w:val="baseline"/>
    </w:pPr>
    <w:rPr>
      <w:rFonts w:asciiTheme="minorHAnsi" w:eastAsiaTheme="minorEastAsia" w:hAnsiTheme="minorHAnsi" w:cstheme="minorBidi"/>
      <w:kern w:val="2"/>
      <w:sz w:val="21"/>
      <w:szCs w:val="22"/>
    </w:rPr>
  </w:style>
  <w:style w:type="paragraph" w:customStyle="1" w:styleId="affe">
    <w:name w:val="表格式（自编）"/>
    <w:basedOn w:val="a0"/>
    <w:link w:val="Charf7"/>
    <w:rsid w:val="00D34C89"/>
    <w:pPr>
      <w:pBdr>
        <w:top w:val="single" w:sz="12" w:space="1" w:color="auto"/>
        <w:bottom w:val="single" w:sz="12" w:space="1" w:color="auto"/>
        <w:between w:val="single" w:sz="2" w:space="1" w:color="auto"/>
      </w:pBdr>
      <w:spacing w:line="240" w:lineRule="auto"/>
      <w:ind w:firstLineChars="0" w:firstLine="0"/>
      <w:jc w:val="center"/>
    </w:pPr>
    <w:rPr>
      <w:rFonts w:asciiTheme="minorHAnsi" w:eastAsiaTheme="minorEastAsia" w:hAnsiTheme="minorHAnsi" w:cstheme="minorBidi"/>
      <w:kern w:val="2"/>
      <w:sz w:val="21"/>
    </w:rPr>
  </w:style>
  <w:style w:type="paragraph" w:customStyle="1" w:styleId="p0">
    <w:name w:val="p0"/>
    <w:basedOn w:val="a0"/>
    <w:rsid w:val="00D34C89"/>
    <w:pPr>
      <w:spacing w:line="240" w:lineRule="auto"/>
      <w:ind w:firstLineChars="0" w:firstLine="0"/>
    </w:pPr>
    <w:rPr>
      <w:sz w:val="21"/>
      <w:szCs w:val="21"/>
    </w:rPr>
  </w:style>
  <w:style w:type="paragraph" w:styleId="aff7">
    <w:name w:val="Quote"/>
    <w:basedOn w:val="a0"/>
    <w:next w:val="a0"/>
    <w:link w:val="Charf3"/>
    <w:uiPriority w:val="29"/>
    <w:qFormat/>
    <w:rsid w:val="00D34C89"/>
    <w:rPr>
      <w:rFonts w:eastAsiaTheme="minorEastAsia" w:cstheme="minorBidi"/>
      <w:i/>
      <w:iCs/>
      <w:color w:val="000000"/>
      <w:kern w:val="2"/>
    </w:rPr>
  </w:style>
  <w:style w:type="character" w:customStyle="1" w:styleId="Char18">
    <w:name w:val="引用 Char1"/>
    <w:basedOn w:val="a1"/>
    <w:uiPriority w:val="29"/>
    <w:rsid w:val="00D34C89"/>
    <w:rPr>
      <w:rFonts w:ascii="Times New Roman" w:eastAsia="宋体" w:hAnsi="Times New Roman" w:cs="Times New Roman"/>
      <w:i/>
      <w:iCs/>
      <w:color w:val="000000" w:themeColor="text1"/>
      <w:kern w:val="0"/>
      <w:sz w:val="24"/>
      <w:szCs w:val="24"/>
    </w:rPr>
  </w:style>
  <w:style w:type="paragraph" w:styleId="afff1">
    <w:name w:val="Intense Quote"/>
    <w:basedOn w:val="a0"/>
    <w:next w:val="a0"/>
    <w:link w:val="Charf9"/>
    <w:uiPriority w:val="30"/>
    <w:qFormat/>
    <w:rsid w:val="00D34C89"/>
    <w:pPr>
      <w:pBdr>
        <w:bottom w:val="single" w:sz="4" w:space="4" w:color="4F81BD"/>
      </w:pBdr>
      <w:spacing w:before="200" w:after="280"/>
      <w:ind w:left="936" w:right="936"/>
    </w:pPr>
    <w:rPr>
      <w:rFonts w:eastAsiaTheme="minorEastAsia" w:cstheme="minorBidi"/>
      <w:b/>
      <w:bCs/>
      <w:i/>
      <w:iCs/>
      <w:color w:val="4F81BD"/>
      <w:kern w:val="2"/>
    </w:rPr>
  </w:style>
  <w:style w:type="character" w:customStyle="1" w:styleId="Char19">
    <w:name w:val="明显引用 Char1"/>
    <w:basedOn w:val="a1"/>
    <w:uiPriority w:val="30"/>
    <w:rsid w:val="00D34C89"/>
    <w:rPr>
      <w:rFonts w:ascii="Times New Roman" w:eastAsia="宋体" w:hAnsi="Times New Roman" w:cs="Times New Roman"/>
      <w:b/>
      <w:bCs/>
      <w:i/>
      <w:iCs/>
      <w:color w:val="4F81BD" w:themeColor="accent1"/>
      <w:kern w:val="0"/>
      <w:sz w:val="24"/>
      <w:szCs w:val="24"/>
    </w:rPr>
  </w:style>
  <w:style w:type="paragraph" w:customStyle="1" w:styleId="afffd">
    <w:name w:val="中文报告书样式"/>
    <w:basedOn w:val="a0"/>
    <w:rsid w:val="00D34C89"/>
    <w:pPr>
      <w:adjustRightInd w:val="0"/>
      <w:spacing w:line="480" w:lineRule="atLeast"/>
      <w:ind w:firstLine="482"/>
      <w:textAlignment w:val="baseline"/>
    </w:pPr>
    <w:rPr>
      <w:kern w:val="24"/>
      <w:szCs w:val="20"/>
    </w:rPr>
  </w:style>
  <w:style w:type="paragraph" w:customStyle="1" w:styleId="Charfb">
    <w:name w:val="Char"/>
    <w:basedOn w:val="a0"/>
    <w:rsid w:val="00D34C89"/>
    <w:rPr>
      <w:rFonts w:ascii="Tahoma" w:hAnsi="Tahoma"/>
    </w:rPr>
  </w:style>
  <w:style w:type="paragraph" w:customStyle="1" w:styleId="GBK28">
    <w:name w:val="样式 方正仿宋_GBK 三号 行距: 固定值 28 磅"/>
    <w:basedOn w:val="a0"/>
    <w:rsid w:val="00D34C89"/>
    <w:pPr>
      <w:jc w:val="left"/>
    </w:pPr>
    <w:rPr>
      <w:rFonts w:ascii="方正仿宋_GBK" w:hAnsi="方正仿宋_GBK" w:cs="宋体"/>
      <w:sz w:val="28"/>
      <w:szCs w:val="20"/>
    </w:rPr>
  </w:style>
  <w:style w:type="paragraph" w:customStyle="1" w:styleId="2025">
    <w:name w:val="样式 样式 首行缩进:  2 字符 + 首行缩进:  0.25 字符"/>
    <w:basedOn w:val="a0"/>
    <w:rsid w:val="00D34C89"/>
    <w:rPr>
      <w:rFonts w:ascii="Arial" w:hAnsi="Arial" w:cs="宋体"/>
      <w:sz w:val="28"/>
    </w:rPr>
  </w:style>
  <w:style w:type="paragraph" w:customStyle="1" w:styleId="27">
    <w:name w:val="表格文字2"/>
    <w:basedOn w:val="a0"/>
    <w:rsid w:val="00D34C89"/>
    <w:pPr>
      <w:adjustRightInd w:val="0"/>
      <w:spacing w:before="60"/>
      <w:jc w:val="center"/>
      <w:textAlignment w:val="baseline"/>
    </w:pPr>
    <w:rPr>
      <w:rFonts w:ascii="宋体"/>
      <w:szCs w:val="20"/>
    </w:rPr>
  </w:style>
  <w:style w:type="paragraph" w:customStyle="1" w:styleId="xl28">
    <w:name w:val="xl28"/>
    <w:basedOn w:val="a0"/>
    <w:rsid w:val="00D34C89"/>
    <w:pPr>
      <w:pBdr>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CharCharCharChar">
    <w:name w:val="Char Char Char Char"/>
    <w:basedOn w:val="a0"/>
    <w:rsid w:val="00D34C89"/>
    <w:rPr>
      <w:rFonts w:ascii="Tahoma" w:hAnsi="Tahoma"/>
    </w:rPr>
  </w:style>
  <w:style w:type="paragraph" w:customStyle="1" w:styleId="16">
    <w:name w:val="无间隔1"/>
    <w:rsid w:val="00D34C89"/>
    <w:pPr>
      <w:widowControl w:val="0"/>
      <w:jc w:val="center"/>
      <w:outlineLvl w:val="7"/>
    </w:pPr>
    <w:rPr>
      <w:rFonts w:ascii="Times New Roman" w:eastAsia="宋体" w:hAnsi="Times New Roman" w:cs="Times New Roman"/>
      <w:szCs w:val="24"/>
    </w:rPr>
  </w:style>
  <w:style w:type="paragraph" w:customStyle="1" w:styleId="afffe">
    <w:name w:val="表格文字"/>
    <w:basedOn w:val="afffa"/>
    <w:rsid w:val="00D34C89"/>
    <w:rPr>
      <w:b w:val="0"/>
    </w:rPr>
  </w:style>
  <w:style w:type="paragraph" w:customStyle="1" w:styleId="affff">
    <w:name w:val="表内容"/>
    <w:rsid w:val="00D34C89"/>
    <w:pPr>
      <w:widowControl w:val="0"/>
      <w:jc w:val="center"/>
    </w:pPr>
    <w:rPr>
      <w:rFonts w:ascii="Times New Roman" w:eastAsia="宋体" w:hAnsi="Times New Roman" w:cs="Times New Roman"/>
      <w:szCs w:val="21"/>
    </w:rPr>
  </w:style>
  <w:style w:type="paragraph" w:customStyle="1" w:styleId="28">
    <w:name w:val="小四缩进2"/>
    <w:basedOn w:val="a0"/>
    <w:rsid w:val="00D34C89"/>
    <w:pPr>
      <w:widowControl w:val="0"/>
      <w:ind w:firstLine="480"/>
    </w:pPr>
    <w:rPr>
      <w:rFonts w:cs="仿宋_GB2312"/>
      <w:kern w:val="2"/>
    </w:rPr>
  </w:style>
  <w:style w:type="paragraph" w:customStyle="1" w:styleId="afb">
    <w:name w:val="表格"/>
    <w:link w:val="CharChar1"/>
    <w:rsid w:val="00D34C89"/>
    <w:pPr>
      <w:widowControl w:val="0"/>
      <w:autoSpaceDE w:val="0"/>
      <w:autoSpaceDN w:val="0"/>
      <w:adjustRightInd w:val="0"/>
      <w:snapToGrid w:val="0"/>
      <w:jc w:val="center"/>
      <w:textAlignment w:val="baseline"/>
    </w:pPr>
    <w:rPr>
      <w:szCs w:val="21"/>
    </w:rPr>
  </w:style>
  <w:style w:type="paragraph" w:customStyle="1" w:styleId="17">
    <w:name w:val="列出段落1"/>
    <w:basedOn w:val="a0"/>
    <w:rsid w:val="00D34C89"/>
    <w:pPr>
      <w:ind w:firstLine="420"/>
    </w:pPr>
  </w:style>
  <w:style w:type="paragraph" w:customStyle="1" w:styleId="affff0">
    <w:name w:val="陆晶 表中正文五号"/>
    <w:basedOn w:val="a0"/>
    <w:rsid w:val="00D34C89"/>
    <w:pPr>
      <w:spacing w:beforeLines="50" w:afterLines="50" w:line="240" w:lineRule="exact"/>
      <w:jc w:val="center"/>
    </w:pPr>
    <w:rPr>
      <w:rFonts w:ascii="宋体" w:hAnsi="宋体"/>
      <w:szCs w:val="21"/>
    </w:rPr>
  </w:style>
  <w:style w:type="paragraph" w:customStyle="1" w:styleId="affd">
    <w:name w:val="表格内容"/>
    <w:next w:val="a0"/>
    <w:link w:val="Charf6"/>
    <w:rsid w:val="00D34C89"/>
    <w:pPr>
      <w:adjustRightInd w:val="0"/>
      <w:snapToGrid w:val="0"/>
      <w:jc w:val="center"/>
    </w:pPr>
    <w:rPr>
      <w:sz w:val="24"/>
      <w:szCs w:val="24"/>
    </w:rPr>
  </w:style>
  <w:style w:type="paragraph" w:customStyle="1" w:styleId="a">
    <w:name w:val="第二标题"/>
    <w:basedOn w:val="2"/>
    <w:link w:val="Charc"/>
    <w:rsid w:val="00D34C89"/>
    <w:pPr>
      <w:keepLines w:val="0"/>
      <w:numPr>
        <w:ilvl w:val="1"/>
        <w:numId w:val="5"/>
      </w:numPr>
      <w:snapToGrid w:val="0"/>
      <w:spacing w:before="0" w:line="360" w:lineRule="auto"/>
      <w:ind w:firstLineChars="0" w:firstLine="0"/>
      <w:jc w:val="left"/>
    </w:pPr>
    <w:rPr>
      <w:rFonts w:ascii="Arial" w:eastAsia="黑体" w:hAnsi="Arial" w:cstheme="minorBidi"/>
      <w:bCs w:val="0"/>
      <w:kern w:val="2"/>
      <w:sz w:val="36"/>
      <w:szCs w:val="36"/>
    </w:rPr>
  </w:style>
  <w:style w:type="paragraph" w:customStyle="1" w:styleId="18">
    <w:name w:val="1"/>
    <w:basedOn w:val="a0"/>
    <w:next w:val="aa"/>
    <w:rsid w:val="00D34C89"/>
    <w:pPr>
      <w:jc w:val="center"/>
    </w:pPr>
  </w:style>
  <w:style w:type="paragraph" w:customStyle="1" w:styleId="affff1">
    <w:name w:val="表标题"/>
    <w:basedOn w:val="a0"/>
    <w:rsid w:val="00D34C89"/>
    <w:pPr>
      <w:spacing w:line="312" w:lineRule="auto"/>
      <w:jc w:val="center"/>
      <w:textAlignment w:val="baseline"/>
    </w:pPr>
    <w:rPr>
      <w:b/>
    </w:rPr>
  </w:style>
  <w:style w:type="paragraph" w:customStyle="1" w:styleId="affc">
    <w:name w:val="表头"/>
    <w:basedOn w:val="aff8"/>
    <w:link w:val="Charf5"/>
    <w:rsid w:val="00D34C89"/>
    <w:pPr>
      <w:widowControl w:val="0"/>
      <w:autoSpaceDE/>
      <w:autoSpaceDN/>
      <w:spacing w:before="0" w:after="0" w:line="240" w:lineRule="auto"/>
      <w:ind w:left="0" w:right="0" w:firstLine="0"/>
      <w:jc w:val="center"/>
      <w:textAlignment w:val="baseline"/>
    </w:pPr>
    <w:rPr>
      <w:rFonts w:ascii="Times New Roman"/>
      <w:b/>
      <w:bCs/>
      <w:sz w:val="21"/>
    </w:rPr>
  </w:style>
  <w:style w:type="paragraph" w:customStyle="1" w:styleId="29">
    <w:name w:val="样式2"/>
    <w:basedOn w:val="a0"/>
    <w:rsid w:val="00D34C89"/>
    <w:pPr>
      <w:widowControl w:val="0"/>
      <w:adjustRightInd w:val="0"/>
      <w:snapToGrid w:val="0"/>
      <w:spacing w:line="300" w:lineRule="auto"/>
      <w:ind w:firstLineChars="0" w:firstLine="0"/>
      <w:jc w:val="center"/>
    </w:pPr>
    <w:rPr>
      <w:rFonts w:ascii="宋体"/>
      <w:szCs w:val="20"/>
    </w:rPr>
  </w:style>
  <w:style w:type="paragraph" w:customStyle="1" w:styleId="21">
    <w:name w:val="表格2"/>
    <w:basedOn w:val="15"/>
    <w:next w:val="a0"/>
    <w:link w:val="2Char0"/>
    <w:rsid w:val="00D34C89"/>
    <w:pPr>
      <w:keepNext/>
      <w:spacing w:line="240" w:lineRule="auto"/>
      <w:ind w:firstLineChars="0" w:firstLine="0"/>
    </w:pPr>
    <w:rPr>
      <w:rFonts w:ascii="Times New Roman" w:eastAsiaTheme="minorEastAsia" w:hAnsi="Times New Roman" w:cstheme="minorBidi"/>
      <w:kern w:val="2"/>
      <w:position w:val="-28"/>
      <w:sz w:val="21"/>
      <w:szCs w:val="21"/>
    </w:rPr>
  </w:style>
  <w:style w:type="paragraph" w:customStyle="1" w:styleId="41">
    <w:name w:val="标题4"/>
    <w:basedOn w:val="5"/>
    <w:rsid w:val="00D34C89"/>
    <w:pPr>
      <w:tabs>
        <w:tab w:val="left" w:pos="480"/>
        <w:tab w:val="left" w:pos="1364"/>
      </w:tabs>
      <w:adjustRightInd w:val="0"/>
      <w:snapToGrid w:val="0"/>
      <w:spacing w:line="288" w:lineRule="auto"/>
      <w:ind w:firstLineChars="200" w:firstLine="480"/>
      <w:jc w:val="left"/>
    </w:pPr>
  </w:style>
  <w:style w:type="paragraph" w:customStyle="1" w:styleId="Char40">
    <w:name w:val="Char4"/>
    <w:basedOn w:val="a0"/>
    <w:rsid w:val="00D34C89"/>
  </w:style>
  <w:style w:type="paragraph" w:customStyle="1" w:styleId="CharCharCharChar1">
    <w:name w:val="Char Char Char Char1"/>
    <w:basedOn w:val="a0"/>
    <w:rsid w:val="00D34C89"/>
    <w:rPr>
      <w:rFonts w:ascii="Tahoma" w:hAnsi="Tahoma"/>
    </w:rPr>
  </w:style>
  <w:style w:type="paragraph" w:customStyle="1" w:styleId="affff2">
    <w:name w:val="表"/>
    <w:basedOn w:val="a0"/>
    <w:link w:val="Charfc"/>
    <w:qFormat/>
    <w:rsid w:val="00D34C89"/>
    <w:pPr>
      <w:snapToGrid w:val="0"/>
      <w:jc w:val="center"/>
    </w:pPr>
    <w:rPr>
      <w:spacing w:val="2"/>
    </w:rPr>
  </w:style>
  <w:style w:type="paragraph" w:customStyle="1" w:styleId="affff3">
    <w:name w:val="正文小四"/>
    <w:basedOn w:val="a0"/>
    <w:uiPriority w:val="99"/>
    <w:qFormat/>
    <w:rsid w:val="00D34C89"/>
    <w:pPr>
      <w:widowControl w:val="0"/>
      <w:ind w:right="-1" w:firstLineChars="150" w:firstLine="360"/>
    </w:pPr>
    <w:rPr>
      <w:kern w:val="2"/>
    </w:rPr>
  </w:style>
  <w:style w:type="paragraph" w:customStyle="1" w:styleId="TableParagraph">
    <w:name w:val="Table Paragraph"/>
    <w:basedOn w:val="a0"/>
    <w:uiPriority w:val="1"/>
    <w:rsid w:val="00D34C89"/>
    <w:pPr>
      <w:widowControl w:val="0"/>
      <w:autoSpaceDE w:val="0"/>
      <w:autoSpaceDN w:val="0"/>
      <w:adjustRightInd w:val="0"/>
      <w:spacing w:line="240" w:lineRule="auto"/>
      <w:ind w:firstLineChars="0" w:firstLine="0"/>
      <w:jc w:val="left"/>
    </w:pPr>
  </w:style>
  <w:style w:type="paragraph" w:styleId="aff">
    <w:name w:val="No Spacing"/>
    <w:basedOn w:val="a0"/>
    <w:link w:val="Charf"/>
    <w:qFormat/>
    <w:rsid w:val="00D34C89"/>
    <w:pPr>
      <w:spacing w:line="240" w:lineRule="auto"/>
    </w:pPr>
    <w:rPr>
      <w:rFonts w:eastAsia="黑体" w:cstheme="minorBidi"/>
      <w:kern w:val="2"/>
      <w:sz w:val="21"/>
    </w:rPr>
  </w:style>
  <w:style w:type="paragraph" w:customStyle="1" w:styleId="Char1a">
    <w:name w:val="Char1"/>
    <w:basedOn w:val="a0"/>
    <w:rsid w:val="00D34C89"/>
    <w:rPr>
      <w:rFonts w:ascii="Tahoma" w:hAnsi="Tahoma"/>
    </w:rPr>
  </w:style>
  <w:style w:type="paragraph" w:customStyle="1" w:styleId="1234">
    <w:name w:val="1234"/>
    <w:basedOn w:val="a0"/>
    <w:link w:val="1234CharChar"/>
    <w:rsid w:val="00D34C89"/>
    <w:rPr>
      <w:rFonts w:asciiTheme="minorHAnsi" w:eastAsiaTheme="minorEastAsia" w:hAnsiTheme="minorHAnsi" w:cstheme="minorBidi"/>
      <w:kern w:val="2"/>
      <w:szCs w:val="22"/>
    </w:rPr>
  </w:style>
  <w:style w:type="paragraph" w:customStyle="1" w:styleId="afa">
    <w:name w:val="表名"/>
    <w:basedOn w:val="a0"/>
    <w:link w:val="CharChar0"/>
    <w:rsid w:val="00D34C89"/>
    <w:pPr>
      <w:widowControl w:val="0"/>
      <w:autoSpaceDE w:val="0"/>
      <w:autoSpaceDN w:val="0"/>
      <w:adjustRightInd w:val="0"/>
      <w:spacing w:before="163" w:line="240" w:lineRule="auto"/>
      <w:ind w:firstLineChars="0" w:firstLine="0"/>
      <w:jc w:val="center"/>
      <w:textAlignment w:val="baseline"/>
    </w:pPr>
    <w:rPr>
      <w:rFonts w:ascii="Arial" w:eastAsia="黑体" w:hAnsi="Arial" w:cstheme="minorBidi"/>
      <w:kern w:val="2"/>
      <w:sz w:val="21"/>
      <w:szCs w:val="22"/>
    </w:rPr>
  </w:style>
  <w:style w:type="table" w:styleId="19">
    <w:name w:val="Table Classic 1"/>
    <w:basedOn w:val="a2"/>
    <w:rsid w:val="00D34C89"/>
    <w:pPr>
      <w:spacing w:line="360" w:lineRule="auto"/>
      <w:ind w:firstLineChars="200" w:firstLine="200"/>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customStyle="1" w:styleId="SimSun">
    <w:name w:val="正文文本 + SimSun"/>
    <w:aliases w:val="11.5 pt"/>
    <w:uiPriority w:val="99"/>
    <w:rsid w:val="009A0A17"/>
    <w:rPr>
      <w:rFonts w:ascii="宋体" w:eastAsia="宋体" w:hAnsi="Times New Roman" w:cs="宋体"/>
      <w:b/>
      <w:bCs/>
      <w:kern w:val="2"/>
      <w:sz w:val="23"/>
      <w:szCs w:val="23"/>
      <w:u w:val="none"/>
    </w:rPr>
  </w:style>
  <w:style w:type="paragraph" w:styleId="HTML">
    <w:name w:val="HTML Preformatted"/>
    <w:basedOn w:val="a0"/>
    <w:link w:val="HTMLChar"/>
    <w:uiPriority w:val="99"/>
    <w:unhideWhenUsed/>
    <w:rsid w:val="00E04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Chars="0" w:firstLine="0"/>
      <w:jc w:val="left"/>
    </w:pPr>
    <w:rPr>
      <w:rFonts w:ascii="宋体" w:hAnsi="宋体" w:cs="宋体"/>
    </w:rPr>
  </w:style>
  <w:style w:type="character" w:customStyle="1" w:styleId="HTMLChar">
    <w:name w:val="HTML 预设格式 Char"/>
    <w:basedOn w:val="a1"/>
    <w:link w:val="HTML"/>
    <w:uiPriority w:val="99"/>
    <w:rsid w:val="00E049E5"/>
    <w:rPr>
      <w:rFonts w:ascii="宋体" w:eastAsia="宋体" w:hAnsi="宋体" w:cs="宋体"/>
      <w:kern w:val="0"/>
      <w:sz w:val="24"/>
      <w:szCs w:val="24"/>
    </w:rPr>
  </w:style>
  <w:style w:type="character" w:customStyle="1" w:styleId="Charfc">
    <w:name w:val="表 Char"/>
    <w:basedOn w:val="a1"/>
    <w:link w:val="affff2"/>
    <w:qFormat/>
    <w:rsid w:val="009B7798"/>
    <w:rPr>
      <w:rFonts w:ascii="Times New Roman" w:eastAsia="宋体" w:hAnsi="Times New Roman" w:cs="Times New Roman"/>
      <w:spacing w:val="2"/>
      <w:kern w:val="0"/>
      <w:sz w:val="24"/>
      <w:szCs w:val="24"/>
    </w:rPr>
  </w:style>
  <w:style w:type="character" w:customStyle="1" w:styleId="Char1b">
    <w:name w:val="表格内 Char1"/>
    <w:rsid w:val="007D6340"/>
    <w:rPr>
      <w:rFonts w:ascii="Times New Roman" w:eastAsia="宋体" w:hAnsi="Times New Roman" w:cs="Times New Roman"/>
      <w:kern w:val="0"/>
      <w:szCs w:val="24"/>
    </w:rPr>
  </w:style>
  <w:style w:type="paragraph" w:customStyle="1" w:styleId="322">
    <w:name w:val="样式 表格 32 + 首行缩进:  2 字符"/>
    <w:basedOn w:val="a0"/>
    <w:qFormat/>
    <w:rsid w:val="00E217A2"/>
    <w:pPr>
      <w:autoSpaceDE w:val="0"/>
      <w:autoSpaceDN w:val="0"/>
      <w:adjustRightInd w:val="0"/>
      <w:spacing w:line="0" w:lineRule="atLeast"/>
      <w:jc w:val="center"/>
      <w:textAlignment w:val="baseline"/>
    </w:pPr>
    <w:rPr>
      <w:rFonts w:cs="宋体"/>
      <w:szCs w:val="21"/>
    </w:rPr>
  </w:style>
  <w:style w:type="character" w:customStyle="1" w:styleId="Charfd">
    <w:name w:val="表中文字 Char"/>
    <w:link w:val="affff4"/>
    <w:locked/>
    <w:rsid w:val="00E217A2"/>
    <w:rPr>
      <w:szCs w:val="21"/>
    </w:rPr>
  </w:style>
  <w:style w:type="paragraph" w:customStyle="1" w:styleId="affff4">
    <w:name w:val="表中文字"/>
    <w:basedOn w:val="a0"/>
    <w:link w:val="Charfd"/>
    <w:qFormat/>
    <w:rsid w:val="00E217A2"/>
    <w:pPr>
      <w:widowControl w:val="0"/>
      <w:tabs>
        <w:tab w:val="left" w:pos="4860"/>
      </w:tabs>
      <w:adjustRightInd w:val="0"/>
      <w:spacing w:line="240" w:lineRule="auto"/>
      <w:ind w:firstLineChars="0" w:firstLine="0"/>
      <w:jc w:val="center"/>
    </w:pPr>
    <w:rPr>
      <w:rFonts w:asciiTheme="minorHAnsi" w:eastAsiaTheme="minorEastAsia" w:hAnsiTheme="minorHAnsi" w:cstheme="minorBidi"/>
      <w:kern w:val="2"/>
      <w:sz w:val="21"/>
      <w:szCs w:val="21"/>
    </w:rPr>
  </w:style>
  <w:style w:type="paragraph" w:customStyle="1" w:styleId="1a">
    <w:name w:val="1正文"/>
    <w:qFormat/>
    <w:rsid w:val="002044D4"/>
    <w:pPr>
      <w:widowControl w:val="0"/>
      <w:autoSpaceDE w:val="0"/>
      <w:autoSpaceDN w:val="0"/>
      <w:adjustRightInd w:val="0"/>
      <w:spacing w:line="360" w:lineRule="auto"/>
      <w:ind w:firstLineChars="200" w:firstLine="200"/>
    </w:pPr>
    <w:rPr>
      <w:rFonts w:ascii="宋体" w:eastAsia="宋体" w:hAnsi="Times New Roman" w:cs="宋体"/>
      <w:color w:val="000000"/>
      <w:kern w:val="0"/>
      <w:sz w:val="24"/>
      <w:szCs w:val="24"/>
    </w:rPr>
  </w:style>
  <w:style w:type="character" w:customStyle="1" w:styleId="0CharChar">
    <w:name w:val="0正文 Char Char"/>
    <w:link w:val="0"/>
    <w:qFormat/>
    <w:rsid w:val="002044D4"/>
    <w:rPr>
      <w:rFonts w:ascii="Calibri" w:hAnsi="Calibri"/>
      <w:sz w:val="24"/>
      <w:lang w:bidi="en-US"/>
    </w:rPr>
  </w:style>
  <w:style w:type="paragraph" w:customStyle="1" w:styleId="0">
    <w:name w:val="0正文"/>
    <w:basedOn w:val="a0"/>
    <w:link w:val="0CharChar"/>
    <w:rsid w:val="002044D4"/>
    <w:pPr>
      <w:widowControl w:val="0"/>
      <w:ind w:firstLineChars="0" w:firstLine="480"/>
      <w:jc w:val="left"/>
    </w:pPr>
    <w:rPr>
      <w:rFonts w:ascii="Calibri" w:eastAsiaTheme="minorEastAsia" w:hAnsi="Calibri" w:cstheme="minorBidi"/>
      <w:kern w:val="2"/>
      <w:szCs w:val="22"/>
      <w:lang w:bidi="en-US"/>
    </w:rPr>
  </w:style>
  <w:style w:type="character" w:styleId="HTML0">
    <w:name w:val="HTML Cite"/>
    <w:qFormat/>
    <w:rsid w:val="003E0869"/>
    <w:rPr>
      <w:rFonts w:eastAsia="仿宋_GB2312" w:cs="宋体"/>
      <w:bCs/>
      <w:spacing w:val="20"/>
      <w:kern w:val="0"/>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0"/>
    <w:lsdException w:name="toc 8" w:uiPriority="39"/>
    <w:lsdException w:name="toc 9" w:uiPriority="39"/>
    <w:lsdException w:name="Normal Indent" w:uiPriority="0"/>
    <w:lsdException w:name="annotation text" w:uiPriority="0" w:qFormat="1"/>
    <w:lsdException w:name="header" w:qFormat="1"/>
    <w:lsdException w:name="footer" w:qFormat="1"/>
    <w:lsdException w:name="caption" w:uiPriority="0"/>
    <w:lsdException w:name="annotation reference" w:uiPriority="0" w:qFormat="1"/>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lsdException w:name="Plain Text" w:uiPriority="0" w:qFormat="1"/>
    <w:lsdException w:name="HTML Cite" w:uiPriority="0" w:qFormat="1"/>
    <w:lsdException w:name="Table Classic 1" w:uiPriority="0"/>
    <w:lsdException w:name="Table Grid" w:semiHidden="0" w:uiPriority="0" w:unhideWhenUsed="0" w:qFormat="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E73FB"/>
    <w:pPr>
      <w:spacing w:line="360" w:lineRule="auto"/>
      <w:ind w:firstLineChars="200" w:firstLine="200"/>
      <w:jc w:val="both"/>
    </w:pPr>
    <w:rPr>
      <w:rFonts w:ascii="Times New Roman" w:eastAsia="宋体" w:hAnsi="Times New Roman" w:cs="Times New Roman"/>
      <w:kern w:val="0"/>
      <w:sz w:val="24"/>
      <w:szCs w:val="24"/>
    </w:rPr>
  </w:style>
  <w:style w:type="paragraph" w:styleId="1">
    <w:name w:val="heading 1"/>
    <w:basedOn w:val="a0"/>
    <w:next w:val="a0"/>
    <w:link w:val="1Char"/>
    <w:uiPriority w:val="9"/>
    <w:qFormat/>
    <w:rsid w:val="00896073"/>
    <w:pPr>
      <w:ind w:firstLineChars="0" w:firstLine="0"/>
      <w:outlineLvl w:val="0"/>
    </w:pPr>
    <w:rPr>
      <w:b/>
      <w:sz w:val="32"/>
    </w:rPr>
  </w:style>
  <w:style w:type="paragraph" w:styleId="2">
    <w:name w:val="heading 2"/>
    <w:basedOn w:val="a0"/>
    <w:next w:val="a0"/>
    <w:link w:val="2Char"/>
    <w:uiPriority w:val="9"/>
    <w:unhideWhenUsed/>
    <w:qFormat/>
    <w:rsid w:val="00D34C8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0"/>
    <w:next w:val="a0"/>
    <w:link w:val="3Char"/>
    <w:qFormat/>
    <w:rsid w:val="00021441"/>
    <w:pPr>
      <w:keepNext/>
      <w:numPr>
        <w:ilvl w:val="2"/>
        <w:numId w:val="1"/>
      </w:numPr>
      <w:spacing w:beforeLines="50" w:afterLines="50"/>
      <w:ind w:firstLineChars="0" w:firstLine="0"/>
      <w:outlineLvl w:val="2"/>
    </w:pPr>
    <w:rPr>
      <w:b/>
      <w:bCs/>
      <w:szCs w:val="26"/>
    </w:rPr>
  </w:style>
  <w:style w:type="paragraph" w:styleId="4">
    <w:name w:val="heading 4"/>
    <w:basedOn w:val="a0"/>
    <w:next w:val="a0"/>
    <w:link w:val="4Char"/>
    <w:qFormat/>
    <w:rsid w:val="00D34C89"/>
    <w:pPr>
      <w:keepNext/>
      <w:numPr>
        <w:ilvl w:val="3"/>
        <w:numId w:val="1"/>
      </w:numPr>
      <w:ind w:firstLineChars="0" w:firstLine="0"/>
      <w:outlineLvl w:val="3"/>
    </w:pPr>
    <w:rPr>
      <w:bCs/>
      <w:szCs w:val="28"/>
    </w:rPr>
  </w:style>
  <w:style w:type="paragraph" w:styleId="5">
    <w:name w:val="heading 5"/>
    <w:basedOn w:val="a0"/>
    <w:next w:val="a0"/>
    <w:link w:val="5Char"/>
    <w:qFormat/>
    <w:rsid w:val="00D34C89"/>
    <w:pPr>
      <w:numPr>
        <w:ilvl w:val="4"/>
        <w:numId w:val="1"/>
      </w:numPr>
      <w:ind w:firstLineChars="0" w:firstLine="0"/>
      <w:outlineLvl w:val="4"/>
    </w:pPr>
    <w:rPr>
      <w:bCs/>
      <w:iCs/>
      <w:szCs w:val="26"/>
    </w:rPr>
  </w:style>
  <w:style w:type="paragraph" w:styleId="6">
    <w:name w:val="heading 6"/>
    <w:basedOn w:val="a0"/>
    <w:next w:val="a0"/>
    <w:link w:val="6Char"/>
    <w:qFormat/>
    <w:rsid w:val="00D34C89"/>
    <w:pPr>
      <w:numPr>
        <w:ilvl w:val="5"/>
        <w:numId w:val="1"/>
      </w:numPr>
      <w:spacing w:before="240" w:after="60"/>
      <w:ind w:firstLineChars="0" w:firstLine="0"/>
      <w:outlineLvl w:val="5"/>
    </w:pPr>
    <w:rPr>
      <w:b/>
      <w:bCs/>
      <w:sz w:val="20"/>
      <w:szCs w:val="20"/>
    </w:rPr>
  </w:style>
  <w:style w:type="paragraph" w:styleId="7">
    <w:name w:val="heading 7"/>
    <w:basedOn w:val="a0"/>
    <w:next w:val="a0"/>
    <w:link w:val="7Char"/>
    <w:uiPriority w:val="9"/>
    <w:qFormat/>
    <w:rsid w:val="00D34C89"/>
    <w:pPr>
      <w:spacing w:before="240" w:after="60"/>
      <w:ind w:left="1296" w:firstLineChars="0" w:firstLine="0"/>
      <w:outlineLvl w:val="6"/>
    </w:pPr>
  </w:style>
  <w:style w:type="paragraph" w:styleId="8">
    <w:name w:val="heading 8"/>
    <w:basedOn w:val="a0"/>
    <w:next w:val="a0"/>
    <w:link w:val="8Char1"/>
    <w:uiPriority w:val="9"/>
    <w:qFormat/>
    <w:rsid w:val="00D34C89"/>
    <w:pPr>
      <w:spacing w:before="240" w:after="60"/>
      <w:ind w:left="1440" w:firstLineChars="0" w:firstLine="0"/>
      <w:outlineLvl w:val="7"/>
    </w:pPr>
    <w:rPr>
      <w:i/>
      <w:iCs/>
    </w:rPr>
  </w:style>
  <w:style w:type="paragraph" w:styleId="9">
    <w:name w:val="heading 9"/>
    <w:basedOn w:val="a0"/>
    <w:next w:val="a0"/>
    <w:link w:val="9Char"/>
    <w:uiPriority w:val="9"/>
    <w:qFormat/>
    <w:rsid w:val="00D34C89"/>
    <w:pPr>
      <w:spacing w:before="240" w:after="60"/>
      <w:ind w:left="1584" w:firstLineChars="0" w:firstLine="0"/>
      <w:outlineLvl w:val="8"/>
    </w:pPr>
    <w:rPr>
      <w:rFonts w:ascii="Cambria" w:hAnsi="Cambria"/>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rsid w:val="00DE73FB"/>
    <w:rPr>
      <w:color w:val="000000"/>
      <w:u w:val="none"/>
    </w:rPr>
  </w:style>
  <w:style w:type="character" w:customStyle="1" w:styleId="Char">
    <w:name w:val="表内文字 Char"/>
    <w:link w:val="a5"/>
    <w:rsid w:val="00DE73FB"/>
    <w:rPr>
      <w:rFonts w:ascii="Times New Roman" w:hAnsi="Times New Roman" w:cs="仿宋_GB2312"/>
      <w:szCs w:val="21"/>
    </w:rPr>
  </w:style>
  <w:style w:type="character" w:customStyle="1" w:styleId="Char0">
    <w:name w:val="列出段落 Char"/>
    <w:link w:val="a6"/>
    <w:uiPriority w:val="34"/>
    <w:rsid w:val="00DE73FB"/>
    <w:rPr>
      <w:rFonts w:ascii="Times New Roman" w:hAnsi="Times New Roman"/>
      <w:sz w:val="24"/>
      <w:szCs w:val="24"/>
    </w:rPr>
  </w:style>
  <w:style w:type="character" w:customStyle="1" w:styleId="CharChar">
    <w:name w:val="表 内容 Char Char"/>
    <w:link w:val="a7"/>
    <w:rsid w:val="00DE73FB"/>
    <w:rPr>
      <w:szCs w:val="21"/>
    </w:rPr>
  </w:style>
  <w:style w:type="character" w:customStyle="1" w:styleId="Char1">
    <w:name w:val="表格内容样式 Char"/>
    <w:link w:val="a8"/>
    <w:rsid w:val="00DE73FB"/>
    <w:rPr>
      <w:rFonts w:ascii="Times New Roman" w:hAnsi="Times New Roman" w:cs="宋体"/>
      <w:szCs w:val="24"/>
    </w:rPr>
  </w:style>
  <w:style w:type="character" w:styleId="a9">
    <w:name w:val="annotation reference"/>
    <w:qFormat/>
    <w:rsid w:val="00DE73FB"/>
    <w:rPr>
      <w:sz w:val="21"/>
      <w:szCs w:val="21"/>
    </w:rPr>
  </w:style>
  <w:style w:type="character" w:customStyle="1" w:styleId="Char2">
    <w:name w:val="正文文本 Char"/>
    <w:link w:val="aa"/>
    <w:uiPriority w:val="99"/>
    <w:rsid w:val="00DE73FB"/>
    <w:rPr>
      <w:rFonts w:ascii="Times New Roman" w:hAnsi="Times New Roman"/>
      <w:sz w:val="24"/>
      <w:szCs w:val="24"/>
    </w:rPr>
  </w:style>
  <w:style w:type="character" w:customStyle="1" w:styleId="-Char">
    <w:name w:val="标题-表/图 Char"/>
    <w:link w:val="-"/>
    <w:rsid w:val="00DE73FB"/>
    <w:rPr>
      <w:rFonts w:ascii="Times New Roman" w:hAnsi="Times New Roman"/>
      <w:b/>
      <w:sz w:val="24"/>
      <w:szCs w:val="24"/>
    </w:rPr>
  </w:style>
  <w:style w:type="paragraph" w:customStyle="1" w:styleId="a7">
    <w:name w:val="表 内容"/>
    <w:basedOn w:val="a0"/>
    <w:link w:val="CharChar"/>
    <w:rsid w:val="00DE73FB"/>
    <w:pPr>
      <w:spacing w:line="240" w:lineRule="atLeast"/>
      <w:ind w:firstLineChars="0" w:firstLine="0"/>
      <w:jc w:val="center"/>
    </w:pPr>
    <w:rPr>
      <w:rFonts w:asciiTheme="minorHAnsi" w:eastAsiaTheme="minorEastAsia" w:hAnsiTheme="minorHAnsi" w:cstheme="minorBidi"/>
      <w:kern w:val="2"/>
      <w:sz w:val="21"/>
      <w:szCs w:val="21"/>
    </w:rPr>
  </w:style>
  <w:style w:type="paragraph" w:styleId="a6">
    <w:name w:val="List Paragraph"/>
    <w:basedOn w:val="a0"/>
    <w:link w:val="Char0"/>
    <w:uiPriority w:val="34"/>
    <w:qFormat/>
    <w:rsid w:val="00DE73FB"/>
    <w:pPr>
      <w:ind w:firstLine="420"/>
    </w:pPr>
    <w:rPr>
      <w:rFonts w:eastAsiaTheme="minorEastAsia" w:cstheme="minorBidi"/>
      <w:kern w:val="2"/>
    </w:rPr>
  </w:style>
  <w:style w:type="paragraph" w:styleId="aa">
    <w:name w:val="Body Text"/>
    <w:basedOn w:val="a0"/>
    <w:link w:val="Char2"/>
    <w:uiPriority w:val="99"/>
    <w:qFormat/>
    <w:rsid w:val="00DE73FB"/>
    <w:pPr>
      <w:spacing w:after="120"/>
    </w:pPr>
    <w:rPr>
      <w:rFonts w:eastAsiaTheme="minorEastAsia" w:cstheme="minorBidi"/>
      <w:kern w:val="2"/>
    </w:rPr>
  </w:style>
  <w:style w:type="character" w:customStyle="1" w:styleId="Char10">
    <w:name w:val="正文文本 Char1"/>
    <w:basedOn w:val="a1"/>
    <w:uiPriority w:val="99"/>
    <w:semiHidden/>
    <w:rsid w:val="00DE73FB"/>
    <w:rPr>
      <w:rFonts w:ascii="Times New Roman" w:eastAsia="宋体" w:hAnsi="Times New Roman" w:cs="Times New Roman"/>
      <w:kern w:val="0"/>
      <w:sz w:val="24"/>
      <w:szCs w:val="24"/>
    </w:rPr>
  </w:style>
  <w:style w:type="paragraph" w:customStyle="1" w:styleId="ab">
    <w:name w:val="大表格"/>
    <w:basedOn w:val="a0"/>
    <w:next w:val="a0"/>
    <w:rsid w:val="00DE73FB"/>
    <w:pPr>
      <w:keepNext/>
      <w:autoSpaceDE w:val="0"/>
      <w:autoSpaceDN w:val="0"/>
      <w:adjustRightInd w:val="0"/>
      <w:spacing w:line="240" w:lineRule="auto"/>
      <w:ind w:firstLineChars="0" w:firstLine="0"/>
      <w:jc w:val="center"/>
      <w:textAlignment w:val="baseline"/>
    </w:pPr>
  </w:style>
  <w:style w:type="paragraph" w:customStyle="1" w:styleId="a5">
    <w:name w:val="表内文字"/>
    <w:basedOn w:val="a0"/>
    <w:link w:val="Char"/>
    <w:rsid w:val="00DE73FB"/>
    <w:pPr>
      <w:widowControl w:val="0"/>
      <w:spacing w:line="360" w:lineRule="exact"/>
      <w:ind w:firstLineChars="0" w:firstLine="0"/>
      <w:jc w:val="center"/>
    </w:pPr>
    <w:rPr>
      <w:rFonts w:eastAsiaTheme="minorEastAsia" w:cs="仿宋_GB2312"/>
      <w:kern w:val="2"/>
      <w:sz w:val="21"/>
      <w:szCs w:val="21"/>
    </w:rPr>
  </w:style>
  <w:style w:type="paragraph" w:customStyle="1" w:styleId="a8">
    <w:name w:val="表格内容样式"/>
    <w:basedOn w:val="a0"/>
    <w:link w:val="Char1"/>
    <w:rsid w:val="00DE73FB"/>
    <w:pPr>
      <w:spacing w:line="240" w:lineRule="auto"/>
      <w:ind w:firstLineChars="0" w:firstLine="0"/>
      <w:jc w:val="center"/>
    </w:pPr>
    <w:rPr>
      <w:rFonts w:eastAsiaTheme="minorEastAsia" w:cs="宋体"/>
      <w:kern w:val="2"/>
      <w:sz w:val="21"/>
    </w:rPr>
  </w:style>
  <w:style w:type="paragraph" w:customStyle="1" w:styleId="-">
    <w:name w:val="标题-表/图"/>
    <w:basedOn w:val="a0"/>
    <w:link w:val="-Char"/>
    <w:rsid w:val="00DE73FB"/>
    <w:pPr>
      <w:spacing w:line="240" w:lineRule="auto"/>
      <w:ind w:firstLineChars="0" w:firstLine="0"/>
      <w:jc w:val="center"/>
    </w:pPr>
    <w:rPr>
      <w:rFonts w:eastAsiaTheme="minorEastAsia" w:cstheme="minorBidi"/>
      <w:b/>
      <w:kern w:val="2"/>
    </w:rPr>
  </w:style>
  <w:style w:type="paragraph" w:styleId="ac">
    <w:name w:val="annotation text"/>
    <w:basedOn w:val="a0"/>
    <w:link w:val="Char3"/>
    <w:unhideWhenUsed/>
    <w:qFormat/>
    <w:rsid w:val="00897B84"/>
    <w:pPr>
      <w:jc w:val="left"/>
    </w:pPr>
  </w:style>
  <w:style w:type="character" w:customStyle="1" w:styleId="Char3">
    <w:name w:val="批注文字 Char"/>
    <w:basedOn w:val="a1"/>
    <w:link w:val="ac"/>
    <w:qFormat/>
    <w:rsid w:val="00897B84"/>
    <w:rPr>
      <w:rFonts w:ascii="Times New Roman" w:eastAsia="宋体" w:hAnsi="Times New Roman" w:cs="Times New Roman"/>
      <w:kern w:val="0"/>
      <w:sz w:val="24"/>
      <w:szCs w:val="24"/>
    </w:rPr>
  </w:style>
  <w:style w:type="paragraph" w:styleId="ad">
    <w:name w:val="annotation subject"/>
    <w:basedOn w:val="ac"/>
    <w:next w:val="ac"/>
    <w:link w:val="Char4"/>
    <w:uiPriority w:val="99"/>
    <w:unhideWhenUsed/>
    <w:rsid w:val="00897B84"/>
    <w:rPr>
      <w:b/>
      <w:bCs/>
    </w:rPr>
  </w:style>
  <w:style w:type="character" w:customStyle="1" w:styleId="Char4">
    <w:name w:val="批注主题 Char"/>
    <w:basedOn w:val="Char3"/>
    <w:link w:val="ad"/>
    <w:uiPriority w:val="99"/>
    <w:rsid w:val="00897B84"/>
    <w:rPr>
      <w:rFonts w:ascii="Times New Roman" w:eastAsia="宋体" w:hAnsi="Times New Roman" w:cs="Times New Roman"/>
      <w:b/>
      <w:bCs/>
      <w:kern w:val="0"/>
      <w:sz w:val="24"/>
      <w:szCs w:val="24"/>
    </w:rPr>
  </w:style>
  <w:style w:type="paragraph" w:styleId="ae">
    <w:name w:val="Balloon Text"/>
    <w:basedOn w:val="a0"/>
    <w:link w:val="Char5"/>
    <w:uiPriority w:val="99"/>
    <w:semiHidden/>
    <w:unhideWhenUsed/>
    <w:rsid w:val="00897B84"/>
    <w:pPr>
      <w:spacing w:line="240" w:lineRule="auto"/>
    </w:pPr>
    <w:rPr>
      <w:sz w:val="18"/>
      <w:szCs w:val="18"/>
    </w:rPr>
  </w:style>
  <w:style w:type="character" w:customStyle="1" w:styleId="Char5">
    <w:name w:val="批注框文本 Char"/>
    <w:basedOn w:val="a1"/>
    <w:link w:val="ae"/>
    <w:uiPriority w:val="99"/>
    <w:rsid w:val="00897B84"/>
    <w:rPr>
      <w:rFonts w:ascii="Times New Roman" w:eastAsia="宋体" w:hAnsi="Times New Roman" w:cs="Times New Roman"/>
      <w:kern w:val="0"/>
      <w:sz w:val="18"/>
      <w:szCs w:val="18"/>
    </w:rPr>
  </w:style>
  <w:style w:type="character" w:customStyle="1" w:styleId="3Char">
    <w:name w:val="标题 3 Char"/>
    <w:basedOn w:val="a1"/>
    <w:link w:val="3"/>
    <w:qFormat/>
    <w:rsid w:val="00021441"/>
    <w:rPr>
      <w:rFonts w:ascii="Times New Roman" w:eastAsia="宋体" w:hAnsi="Times New Roman" w:cs="Times New Roman"/>
      <w:b/>
      <w:bCs/>
      <w:kern w:val="0"/>
      <w:sz w:val="24"/>
      <w:szCs w:val="26"/>
    </w:rPr>
  </w:style>
  <w:style w:type="character" w:customStyle="1" w:styleId="32Char">
    <w:name w:val="表格 32 Char"/>
    <w:link w:val="32"/>
    <w:rsid w:val="00021441"/>
    <w:rPr>
      <w:rFonts w:ascii="宋体" w:hAnsi="Impact"/>
      <w:kern w:val="24"/>
      <w:sz w:val="24"/>
      <w:lang w:val="en-US" w:eastAsia="zh-CN"/>
    </w:rPr>
  </w:style>
  <w:style w:type="character" w:customStyle="1" w:styleId="Char6">
    <w:name w:val="表格内 Char"/>
    <w:link w:val="af"/>
    <w:qFormat/>
    <w:rsid w:val="00021441"/>
    <w:rPr>
      <w:szCs w:val="24"/>
    </w:rPr>
  </w:style>
  <w:style w:type="character" w:customStyle="1" w:styleId="Char7">
    <w:name w:val="正文文本缩进 Char"/>
    <w:link w:val="af0"/>
    <w:uiPriority w:val="99"/>
    <w:rsid w:val="00021441"/>
    <w:rPr>
      <w:rFonts w:ascii="Times New Roman" w:hAnsi="Times New Roman"/>
      <w:sz w:val="24"/>
      <w:szCs w:val="24"/>
    </w:rPr>
  </w:style>
  <w:style w:type="paragraph" w:customStyle="1" w:styleId="af">
    <w:name w:val="表格内"/>
    <w:basedOn w:val="af1"/>
    <w:link w:val="Char6"/>
    <w:qFormat/>
    <w:rsid w:val="00021441"/>
    <w:pPr>
      <w:spacing w:before="0" w:after="0" w:line="240" w:lineRule="auto"/>
      <w:ind w:firstLineChars="0" w:firstLine="0"/>
      <w:outlineLvl w:val="9"/>
    </w:pPr>
    <w:rPr>
      <w:rFonts w:asciiTheme="minorHAnsi" w:eastAsiaTheme="minorEastAsia" w:hAnsiTheme="minorHAnsi" w:cstheme="minorBidi"/>
      <w:b w:val="0"/>
      <w:bCs w:val="0"/>
      <w:kern w:val="2"/>
      <w:sz w:val="21"/>
      <w:szCs w:val="24"/>
    </w:rPr>
  </w:style>
  <w:style w:type="paragraph" w:styleId="af0">
    <w:name w:val="Body Text Indent"/>
    <w:basedOn w:val="a0"/>
    <w:link w:val="Char7"/>
    <w:uiPriority w:val="99"/>
    <w:rsid w:val="00021441"/>
    <w:pPr>
      <w:spacing w:after="120"/>
      <w:ind w:leftChars="200" w:left="420"/>
    </w:pPr>
    <w:rPr>
      <w:rFonts w:eastAsiaTheme="minorEastAsia" w:cstheme="minorBidi"/>
      <w:kern w:val="2"/>
    </w:rPr>
  </w:style>
  <w:style w:type="character" w:customStyle="1" w:styleId="Char11">
    <w:name w:val="正文文本缩进 Char1"/>
    <w:basedOn w:val="a1"/>
    <w:uiPriority w:val="99"/>
    <w:semiHidden/>
    <w:rsid w:val="00021441"/>
    <w:rPr>
      <w:rFonts w:ascii="Times New Roman" w:eastAsia="宋体" w:hAnsi="Times New Roman" w:cs="Times New Roman"/>
      <w:kern w:val="0"/>
      <w:sz w:val="24"/>
      <w:szCs w:val="24"/>
    </w:rPr>
  </w:style>
  <w:style w:type="paragraph" w:customStyle="1" w:styleId="20">
    <w:name w:val="小四缩进2黑体"/>
    <w:basedOn w:val="a0"/>
    <w:next w:val="a0"/>
    <w:rsid w:val="00021441"/>
    <w:pPr>
      <w:widowControl w:val="0"/>
    </w:pPr>
    <w:rPr>
      <w:rFonts w:eastAsia="黑体" w:cs="仿宋_GB2312"/>
      <w:bCs/>
      <w:color w:val="000000"/>
      <w:kern w:val="2"/>
    </w:rPr>
  </w:style>
  <w:style w:type="paragraph" w:customStyle="1" w:styleId="32">
    <w:name w:val="表格 32"/>
    <w:basedOn w:val="a0"/>
    <w:link w:val="32Char"/>
    <w:rsid w:val="00021441"/>
    <w:pPr>
      <w:widowControl w:val="0"/>
      <w:autoSpaceDE w:val="0"/>
      <w:autoSpaceDN w:val="0"/>
      <w:adjustRightInd w:val="0"/>
      <w:spacing w:line="240" w:lineRule="auto"/>
      <w:ind w:firstLineChars="0" w:firstLine="0"/>
      <w:jc w:val="center"/>
      <w:textAlignment w:val="baseline"/>
    </w:pPr>
    <w:rPr>
      <w:rFonts w:ascii="宋体" w:eastAsiaTheme="minorEastAsia" w:hAnsi="Impact" w:cstheme="minorBidi"/>
      <w:kern w:val="24"/>
      <w:szCs w:val="22"/>
    </w:rPr>
  </w:style>
  <w:style w:type="paragraph" w:styleId="af1">
    <w:name w:val="Subtitle"/>
    <w:basedOn w:val="a0"/>
    <w:next w:val="a0"/>
    <w:link w:val="Char8"/>
    <w:uiPriority w:val="11"/>
    <w:qFormat/>
    <w:rsid w:val="00021441"/>
    <w:pPr>
      <w:spacing w:before="240" w:after="60" w:line="312" w:lineRule="auto"/>
      <w:jc w:val="center"/>
      <w:outlineLvl w:val="1"/>
    </w:pPr>
    <w:rPr>
      <w:rFonts w:asciiTheme="majorHAnsi" w:hAnsiTheme="majorHAnsi" w:cstheme="majorBidi"/>
      <w:b/>
      <w:bCs/>
      <w:kern w:val="28"/>
      <w:sz w:val="32"/>
      <w:szCs w:val="32"/>
    </w:rPr>
  </w:style>
  <w:style w:type="character" w:customStyle="1" w:styleId="Char8">
    <w:name w:val="副标题 Char"/>
    <w:basedOn w:val="a1"/>
    <w:link w:val="af1"/>
    <w:uiPriority w:val="11"/>
    <w:rsid w:val="00021441"/>
    <w:rPr>
      <w:rFonts w:asciiTheme="majorHAnsi" w:eastAsia="宋体" w:hAnsiTheme="majorHAnsi" w:cstheme="majorBidi"/>
      <w:b/>
      <w:bCs/>
      <w:kern w:val="28"/>
      <w:sz w:val="32"/>
      <w:szCs w:val="32"/>
    </w:rPr>
  </w:style>
  <w:style w:type="character" w:customStyle="1" w:styleId="Char9">
    <w:name w:val="表格、图表名称 Char"/>
    <w:link w:val="af2"/>
    <w:rsid w:val="00416FA9"/>
    <w:rPr>
      <w:rFonts w:ascii="Times New Roman" w:hAnsi="Times New Roman" w:cs="宋体"/>
      <w:b/>
      <w:sz w:val="24"/>
      <w:szCs w:val="24"/>
    </w:rPr>
  </w:style>
  <w:style w:type="paragraph" w:customStyle="1" w:styleId="af3">
    <w:name w:val="表格标题"/>
    <w:basedOn w:val="a0"/>
    <w:rsid w:val="00416FA9"/>
    <w:pPr>
      <w:spacing w:line="240" w:lineRule="auto"/>
      <w:ind w:firstLineChars="0" w:firstLine="0"/>
      <w:jc w:val="center"/>
    </w:pPr>
    <w:rPr>
      <w:b/>
    </w:rPr>
  </w:style>
  <w:style w:type="paragraph" w:customStyle="1" w:styleId="af2">
    <w:name w:val="表格、图表名称"/>
    <w:basedOn w:val="a0"/>
    <w:link w:val="Char9"/>
    <w:rsid w:val="00416FA9"/>
    <w:pPr>
      <w:spacing w:line="240" w:lineRule="auto"/>
      <w:ind w:firstLineChars="0" w:firstLine="0"/>
      <w:jc w:val="center"/>
    </w:pPr>
    <w:rPr>
      <w:rFonts w:eastAsiaTheme="minorEastAsia" w:cs="宋体"/>
      <w:b/>
      <w:kern w:val="2"/>
    </w:rPr>
  </w:style>
  <w:style w:type="paragraph" w:styleId="af4">
    <w:name w:val="Revision"/>
    <w:hidden/>
    <w:uiPriority w:val="99"/>
    <w:rsid w:val="00942D61"/>
    <w:rPr>
      <w:rFonts w:ascii="Times New Roman" w:eastAsia="宋体" w:hAnsi="Times New Roman" w:cs="Times New Roman"/>
      <w:kern w:val="0"/>
      <w:sz w:val="24"/>
      <w:szCs w:val="24"/>
    </w:rPr>
  </w:style>
  <w:style w:type="character" w:customStyle="1" w:styleId="1Char">
    <w:name w:val="标题 1 Char"/>
    <w:basedOn w:val="a1"/>
    <w:link w:val="1"/>
    <w:uiPriority w:val="9"/>
    <w:rsid w:val="00896073"/>
    <w:rPr>
      <w:rFonts w:ascii="Times New Roman" w:eastAsia="宋体" w:hAnsi="Times New Roman" w:cs="Times New Roman"/>
      <w:b/>
      <w:kern w:val="0"/>
      <w:sz w:val="32"/>
      <w:szCs w:val="24"/>
    </w:rPr>
  </w:style>
  <w:style w:type="table" w:styleId="af5">
    <w:name w:val="Table Grid"/>
    <w:aliases w:val="网格型c,A_GZ网格型,专业网格,表格虚线,网格型-1,网格型刘,网格型-中对齐,黄桥表,(环评报告表）,灰度表格,灰度表格1,灰度表格2,灰度表格11,灰度表格3,灰度表格12,灰度表格4,灰度表格13,灰度表格21,灰度表格111,灰度表格31,灰度表格121,灰度表格5,灰度表格14,灰度表格22,灰度表格112,灰度表格32,灰度表格122,网格型模版,网格型表格,网格型!,网格型-无边竖线,表格w,网格型-常用,表格类型,lily 表格,正文+宋体,网格型88,三线表"/>
    <w:basedOn w:val="a2"/>
    <w:qFormat/>
    <w:rsid w:val="001E14F8"/>
    <w:rPr>
      <w:rFonts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0"/>
    <w:link w:val="Chara"/>
    <w:uiPriority w:val="99"/>
    <w:unhideWhenUsed/>
    <w:qFormat/>
    <w:rsid w:val="00A949D5"/>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a">
    <w:name w:val="页眉 Char"/>
    <w:basedOn w:val="a1"/>
    <w:link w:val="af6"/>
    <w:uiPriority w:val="99"/>
    <w:rsid w:val="00A949D5"/>
    <w:rPr>
      <w:rFonts w:ascii="Times New Roman" w:eastAsia="宋体" w:hAnsi="Times New Roman" w:cs="Times New Roman"/>
      <w:kern w:val="0"/>
      <w:sz w:val="18"/>
      <w:szCs w:val="18"/>
    </w:rPr>
  </w:style>
  <w:style w:type="paragraph" w:styleId="af7">
    <w:name w:val="footer"/>
    <w:basedOn w:val="a0"/>
    <w:link w:val="Charb"/>
    <w:uiPriority w:val="99"/>
    <w:unhideWhenUsed/>
    <w:qFormat/>
    <w:rsid w:val="00A949D5"/>
    <w:pPr>
      <w:tabs>
        <w:tab w:val="center" w:pos="4153"/>
        <w:tab w:val="right" w:pos="8306"/>
      </w:tabs>
      <w:snapToGrid w:val="0"/>
      <w:spacing w:line="240" w:lineRule="auto"/>
      <w:jc w:val="left"/>
    </w:pPr>
    <w:rPr>
      <w:sz w:val="18"/>
      <w:szCs w:val="18"/>
    </w:rPr>
  </w:style>
  <w:style w:type="character" w:customStyle="1" w:styleId="Charb">
    <w:name w:val="页脚 Char"/>
    <w:basedOn w:val="a1"/>
    <w:link w:val="af7"/>
    <w:uiPriority w:val="99"/>
    <w:rsid w:val="00A949D5"/>
    <w:rPr>
      <w:rFonts w:ascii="Times New Roman" w:eastAsia="宋体" w:hAnsi="Times New Roman" w:cs="Times New Roman"/>
      <w:kern w:val="0"/>
      <w:sz w:val="18"/>
      <w:szCs w:val="18"/>
    </w:rPr>
  </w:style>
  <w:style w:type="character" w:customStyle="1" w:styleId="2Char">
    <w:name w:val="标题 2 Char"/>
    <w:basedOn w:val="a1"/>
    <w:link w:val="2"/>
    <w:uiPriority w:val="9"/>
    <w:rsid w:val="00D34C89"/>
    <w:rPr>
      <w:rFonts w:asciiTheme="majorHAnsi" w:eastAsiaTheme="majorEastAsia" w:hAnsiTheme="majorHAnsi" w:cstheme="majorBidi"/>
      <w:b/>
      <w:bCs/>
      <w:kern w:val="0"/>
      <w:sz w:val="32"/>
      <w:szCs w:val="32"/>
    </w:rPr>
  </w:style>
  <w:style w:type="character" w:customStyle="1" w:styleId="4Char">
    <w:name w:val="标题 4 Char"/>
    <w:basedOn w:val="a1"/>
    <w:link w:val="4"/>
    <w:rsid w:val="00D34C89"/>
    <w:rPr>
      <w:rFonts w:ascii="Times New Roman" w:eastAsia="宋体" w:hAnsi="Times New Roman" w:cs="Times New Roman"/>
      <w:bCs/>
      <w:kern w:val="0"/>
      <w:sz w:val="24"/>
      <w:szCs w:val="28"/>
    </w:rPr>
  </w:style>
  <w:style w:type="character" w:customStyle="1" w:styleId="5Char">
    <w:name w:val="标题 5 Char"/>
    <w:basedOn w:val="a1"/>
    <w:link w:val="5"/>
    <w:rsid w:val="00D34C89"/>
    <w:rPr>
      <w:rFonts w:ascii="Times New Roman" w:eastAsia="宋体" w:hAnsi="Times New Roman" w:cs="Times New Roman"/>
      <w:bCs/>
      <w:iCs/>
      <w:kern w:val="0"/>
      <w:sz w:val="24"/>
      <w:szCs w:val="26"/>
    </w:rPr>
  </w:style>
  <w:style w:type="character" w:customStyle="1" w:styleId="6Char">
    <w:name w:val="标题 6 Char"/>
    <w:basedOn w:val="a1"/>
    <w:link w:val="6"/>
    <w:rsid w:val="00D34C89"/>
    <w:rPr>
      <w:rFonts w:ascii="Times New Roman" w:eastAsia="宋体" w:hAnsi="Times New Roman" w:cs="Times New Roman"/>
      <w:b/>
      <w:bCs/>
      <w:kern w:val="0"/>
      <w:sz w:val="20"/>
      <w:szCs w:val="20"/>
    </w:rPr>
  </w:style>
  <w:style w:type="character" w:customStyle="1" w:styleId="7Char">
    <w:name w:val="标题 7 Char"/>
    <w:basedOn w:val="a1"/>
    <w:link w:val="7"/>
    <w:uiPriority w:val="9"/>
    <w:rsid w:val="00D34C89"/>
    <w:rPr>
      <w:rFonts w:ascii="Times New Roman" w:eastAsia="宋体" w:hAnsi="Times New Roman" w:cs="Times New Roman"/>
      <w:kern w:val="0"/>
      <w:sz w:val="24"/>
      <w:szCs w:val="24"/>
    </w:rPr>
  </w:style>
  <w:style w:type="character" w:customStyle="1" w:styleId="8Char">
    <w:name w:val="标题 8 Char"/>
    <w:basedOn w:val="a1"/>
    <w:uiPriority w:val="9"/>
    <w:rsid w:val="00D34C89"/>
    <w:rPr>
      <w:rFonts w:asciiTheme="majorHAnsi" w:eastAsiaTheme="majorEastAsia" w:hAnsiTheme="majorHAnsi" w:cstheme="majorBidi"/>
      <w:kern w:val="0"/>
      <w:sz w:val="24"/>
      <w:szCs w:val="24"/>
    </w:rPr>
  </w:style>
  <w:style w:type="character" w:customStyle="1" w:styleId="9Char">
    <w:name w:val="标题 9 Char"/>
    <w:basedOn w:val="a1"/>
    <w:link w:val="9"/>
    <w:uiPriority w:val="9"/>
    <w:rsid w:val="00D34C89"/>
    <w:rPr>
      <w:rFonts w:ascii="Cambria" w:eastAsia="宋体" w:hAnsi="Cambria" w:cs="Times New Roman"/>
      <w:kern w:val="0"/>
      <w:sz w:val="20"/>
      <w:szCs w:val="20"/>
    </w:rPr>
  </w:style>
  <w:style w:type="character" w:styleId="af8">
    <w:name w:val="Intense Emphasis"/>
    <w:uiPriority w:val="21"/>
    <w:qFormat/>
    <w:rsid w:val="00D34C89"/>
    <w:rPr>
      <w:b/>
      <w:bCs/>
      <w:i/>
      <w:iCs/>
      <w:color w:val="4F81BD"/>
    </w:rPr>
  </w:style>
  <w:style w:type="character" w:customStyle="1" w:styleId="info3">
    <w:name w:val="info3"/>
    <w:rsid w:val="00D34C89"/>
  </w:style>
  <w:style w:type="character" w:styleId="af9">
    <w:name w:val="line number"/>
    <w:basedOn w:val="a1"/>
    <w:rsid w:val="00D34C89"/>
  </w:style>
  <w:style w:type="character" w:customStyle="1" w:styleId="CharChar0">
    <w:name w:val="表名 Char Char"/>
    <w:link w:val="afa"/>
    <w:rsid w:val="00D34C89"/>
    <w:rPr>
      <w:rFonts w:ascii="Arial" w:eastAsia="黑体" w:hAnsi="Arial"/>
    </w:rPr>
  </w:style>
  <w:style w:type="character" w:customStyle="1" w:styleId="2Char0">
    <w:name w:val="表格2 Char"/>
    <w:link w:val="21"/>
    <w:rsid w:val="00D34C89"/>
    <w:rPr>
      <w:rFonts w:ascii="Times New Roman" w:hAnsi="Times New Roman"/>
      <w:position w:val="-28"/>
      <w:szCs w:val="21"/>
    </w:rPr>
  </w:style>
  <w:style w:type="character" w:customStyle="1" w:styleId="Charc">
    <w:name w:val="第二标题 Char"/>
    <w:link w:val="a"/>
    <w:rsid w:val="00D34C89"/>
    <w:rPr>
      <w:rFonts w:ascii="Arial" w:eastAsia="黑体" w:hAnsi="Arial"/>
      <w:b/>
      <w:sz w:val="36"/>
      <w:szCs w:val="36"/>
    </w:rPr>
  </w:style>
  <w:style w:type="character" w:customStyle="1" w:styleId="CharChar1">
    <w:name w:val="表格 Char Char"/>
    <w:link w:val="afb"/>
    <w:rsid w:val="00D34C89"/>
    <w:rPr>
      <w:szCs w:val="21"/>
    </w:rPr>
  </w:style>
  <w:style w:type="character" w:customStyle="1" w:styleId="8Char1">
    <w:name w:val="标题 8 Char1"/>
    <w:link w:val="8"/>
    <w:uiPriority w:val="9"/>
    <w:rsid w:val="00D34C89"/>
    <w:rPr>
      <w:rFonts w:ascii="Times New Roman" w:eastAsia="宋体" w:hAnsi="Times New Roman" w:cs="Times New Roman"/>
      <w:i/>
      <w:iCs/>
      <w:kern w:val="0"/>
      <w:sz w:val="24"/>
      <w:szCs w:val="24"/>
    </w:rPr>
  </w:style>
  <w:style w:type="character" w:customStyle="1" w:styleId="Chard">
    <w:name w:val="日期 Char"/>
    <w:link w:val="afc"/>
    <w:uiPriority w:val="99"/>
    <w:rsid w:val="00D34C89"/>
    <w:rPr>
      <w:rFonts w:ascii="Times New Roman" w:hAnsi="Times New Roman"/>
      <w:sz w:val="24"/>
    </w:rPr>
  </w:style>
  <w:style w:type="character" w:styleId="afd">
    <w:name w:val="page number"/>
    <w:basedOn w:val="a1"/>
    <w:rsid w:val="00D34C89"/>
  </w:style>
  <w:style w:type="character" w:customStyle="1" w:styleId="Chare">
    <w:name w:val="文档结构图 Char"/>
    <w:link w:val="afe"/>
    <w:uiPriority w:val="99"/>
    <w:semiHidden/>
    <w:rsid w:val="00D34C89"/>
    <w:rPr>
      <w:rFonts w:ascii="Times New Roman" w:hAnsi="Times New Roman"/>
      <w:sz w:val="24"/>
      <w:szCs w:val="24"/>
      <w:shd w:val="clear" w:color="auto" w:fill="000080"/>
    </w:rPr>
  </w:style>
  <w:style w:type="character" w:customStyle="1" w:styleId="Charf">
    <w:name w:val="无间隔 Char"/>
    <w:link w:val="aff"/>
    <w:qFormat/>
    <w:rsid w:val="00D34C89"/>
    <w:rPr>
      <w:rFonts w:ascii="Times New Roman" w:eastAsia="黑体" w:hAnsi="Times New Roman"/>
      <w:szCs w:val="24"/>
    </w:rPr>
  </w:style>
  <w:style w:type="character" w:customStyle="1" w:styleId="CharChar2">
    <w:name w:val="表头 Char Char"/>
    <w:rsid w:val="00D34C89"/>
    <w:rPr>
      <w:rFonts w:eastAsia="楷体_GB2312"/>
      <w:sz w:val="28"/>
      <w:lang w:val="en-US" w:eastAsia="zh-CN" w:bidi="ar-SA"/>
    </w:rPr>
  </w:style>
  <w:style w:type="character" w:customStyle="1" w:styleId="1234CharChar">
    <w:name w:val="1234 Char Char"/>
    <w:link w:val="1234"/>
    <w:rsid w:val="00D34C89"/>
    <w:rPr>
      <w:sz w:val="24"/>
    </w:rPr>
  </w:style>
  <w:style w:type="character" w:customStyle="1" w:styleId="CharChar3">
    <w:name w:val="表文 Char Char"/>
    <w:link w:val="aff0"/>
    <w:rsid w:val="00D34C89"/>
  </w:style>
  <w:style w:type="character" w:customStyle="1" w:styleId="Charf0">
    <w:name w:val="正文首行缩进 Char"/>
    <w:link w:val="aff1"/>
    <w:uiPriority w:val="99"/>
    <w:rsid w:val="00D34C89"/>
    <w:rPr>
      <w:rFonts w:ascii="Times New Roman" w:hAnsi="Times New Roman"/>
      <w:sz w:val="24"/>
      <w:szCs w:val="24"/>
    </w:rPr>
  </w:style>
  <w:style w:type="character" w:customStyle="1" w:styleId="23Char">
    <w:name w:val="正文23 Char"/>
    <w:link w:val="23"/>
    <w:rsid w:val="00D34C89"/>
    <w:rPr>
      <w:rFonts w:ascii="Times New Roman" w:hAnsi="Times New Roman"/>
      <w:sz w:val="24"/>
      <w:szCs w:val="24"/>
    </w:rPr>
  </w:style>
  <w:style w:type="character" w:customStyle="1" w:styleId="Char12">
    <w:name w:val="纯文本 Char1"/>
    <w:aliases w:val="普通文字 Char Char Char1,普通文字 Char Char Char Char,普通文字 Char Char Char Char Char Char Char Char Char,普通文字 Char Char Char Char Char Char Char Char1,Plain Text Char1 Char,Plain Text Char Char Char1,Plain Text Char Char1,Plain Text Char2 Char Char1"/>
    <w:locked/>
    <w:rsid w:val="00D34C89"/>
    <w:rPr>
      <w:rFonts w:ascii="宋体" w:hAnsi="Courier New"/>
      <w:kern w:val="2"/>
      <w:sz w:val="21"/>
    </w:rPr>
  </w:style>
  <w:style w:type="character" w:customStyle="1" w:styleId="Charf1">
    <w:name w:val="标题 Char"/>
    <w:link w:val="aff2"/>
    <w:uiPriority w:val="10"/>
    <w:rsid w:val="00D34C89"/>
    <w:rPr>
      <w:rFonts w:ascii="Cambria" w:hAnsi="Cambria"/>
      <w:b/>
      <w:bCs/>
      <w:sz w:val="32"/>
      <w:szCs w:val="32"/>
    </w:rPr>
  </w:style>
  <w:style w:type="character" w:customStyle="1" w:styleId="Charf2">
    <w:name w:val="题注 Char"/>
    <w:link w:val="aff3"/>
    <w:locked/>
    <w:rsid w:val="00D34C89"/>
    <w:rPr>
      <w:rFonts w:ascii="Arial" w:hAnsi="Arial" w:cs="Arial"/>
      <w:b/>
      <w:sz w:val="24"/>
      <w:szCs w:val="24"/>
    </w:rPr>
  </w:style>
  <w:style w:type="character" w:customStyle="1" w:styleId="CharChar4">
    <w:name w:val="报告表  段 Char Char"/>
    <w:link w:val="aff4"/>
    <w:rsid w:val="00D34C89"/>
    <w:rPr>
      <w:rFonts w:ascii="宋体" w:hAnsi="Times New Roman"/>
      <w:sz w:val="24"/>
      <w:szCs w:val="24"/>
    </w:rPr>
  </w:style>
  <w:style w:type="character" w:styleId="aff5">
    <w:name w:val="Emphasis"/>
    <w:rsid w:val="00D34C89"/>
    <w:rPr>
      <w:i/>
      <w:iCs/>
    </w:rPr>
  </w:style>
  <w:style w:type="character" w:styleId="aff6">
    <w:name w:val="Book Title"/>
    <w:uiPriority w:val="33"/>
    <w:qFormat/>
    <w:rsid w:val="00D34C89"/>
    <w:rPr>
      <w:rFonts w:ascii="Cambria" w:eastAsia="宋体" w:hAnsi="Cambria"/>
      <w:b/>
      <w:i/>
      <w:sz w:val="24"/>
      <w:szCs w:val="24"/>
    </w:rPr>
  </w:style>
  <w:style w:type="character" w:customStyle="1" w:styleId="Charf3">
    <w:name w:val="引用 Char"/>
    <w:link w:val="aff7"/>
    <w:uiPriority w:val="29"/>
    <w:rsid w:val="00D34C89"/>
    <w:rPr>
      <w:rFonts w:ascii="Times New Roman" w:hAnsi="Times New Roman"/>
      <w:i/>
      <w:iCs/>
      <w:color w:val="000000"/>
      <w:sz w:val="24"/>
      <w:szCs w:val="24"/>
    </w:rPr>
  </w:style>
  <w:style w:type="character" w:customStyle="1" w:styleId="Char13">
    <w:name w:val="正文缩进 Char1"/>
    <w:link w:val="aff8"/>
    <w:qFormat/>
    <w:rsid w:val="00D34C89"/>
    <w:rPr>
      <w:rFonts w:ascii="宋体" w:hAnsi="Times New Roman"/>
      <w:sz w:val="24"/>
      <w:szCs w:val="24"/>
    </w:rPr>
  </w:style>
  <w:style w:type="character" w:styleId="aff9">
    <w:name w:val="Strong"/>
    <w:uiPriority w:val="22"/>
    <w:qFormat/>
    <w:rsid w:val="00D34C89"/>
    <w:rPr>
      <w:b/>
      <w:bCs/>
    </w:rPr>
  </w:style>
  <w:style w:type="character" w:customStyle="1" w:styleId="aaCharChar">
    <w:name w:val="aa正文 Char Char"/>
    <w:link w:val="aa0"/>
    <w:rsid w:val="00D34C89"/>
    <w:rPr>
      <w:rFonts w:ascii="Times New Roman" w:hAnsi="Times New Roman"/>
      <w:bCs/>
      <w:color w:val="000000"/>
      <w:sz w:val="24"/>
      <w:szCs w:val="24"/>
    </w:rPr>
  </w:style>
  <w:style w:type="character" w:customStyle="1" w:styleId="Charf4">
    <w:name w:val="纯文本 Char"/>
    <w:link w:val="affa"/>
    <w:qFormat/>
    <w:rsid w:val="00D34C89"/>
    <w:rPr>
      <w:rFonts w:ascii="宋体" w:hAnsi="Courier New" w:cs="Courier New"/>
      <w:sz w:val="28"/>
      <w:szCs w:val="21"/>
    </w:rPr>
  </w:style>
  <w:style w:type="character" w:styleId="affb">
    <w:name w:val="Intense Reference"/>
    <w:uiPriority w:val="32"/>
    <w:qFormat/>
    <w:rsid w:val="00D34C89"/>
    <w:rPr>
      <w:b/>
      <w:sz w:val="24"/>
      <w:u w:val="single"/>
    </w:rPr>
  </w:style>
  <w:style w:type="character" w:customStyle="1" w:styleId="Charf5">
    <w:name w:val="表头 Char"/>
    <w:link w:val="affc"/>
    <w:rsid w:val="00D34C89"/>
    <w:rPr>
      <w:rFonts w:ascii="Times New Roman" w:hAnsi="Times New Roman"/>
      <w:b/>
      <w:bCs/>
      <w:szCs w:val="24"/>
    </w:rPr>
  </w:style>
  <w:style w:type="character" w:customStyle="1" w:styleId="Charf6">
    <w:name w:val="表格内容 Char"/>
    <w:link w:val="affd"/>
    <w:locked/>
    <w:rsid w:val="00D34C89"/>
    <w:rPr>
      <w:sz w:val="24"/>
      <w:szCs w:val="24"/>
    </w:rPr>
  </w:style>
  <w:style w:type="character" w:customStyle="1" w:styleId="apple-converted-space">
    <w:name w:val="apple-converted-space"/>
    <w:basedOn w:val="a1"/>
    <w:rsid w:val="00D34C89"/>
  </w:style>
  <w:style w:type="character" w:customStyle="1" w:styleId="Charf7">
    <w:name w:val="表格式（自编） Char"/>
    <w:link w:val="affe"/>
    <w:rsid w:val="00D34C89"/>
    <w:rPr>
      <w:szCs w:val="24"/>
    </w:rPr>
  </w:style>
  <w:style w:type="character" w:styleId="afff">
    <w:name w:val="Subtle Reference"/>
    <w:uiPriority w:val="31"/>
    <w:qFormat/>
    <w:rsid w:val="00D34C89"/>
    <w:rPr>
      <w:sz w:val="24"/>
      <w:szCs w:val="24"/>
      <w:u w:val="single"/>
    </w:rPr>
  </w:style>
  <w:style w:type="character" w:customStyle="1" w:styleId="pr101">
    <w:name w:val="pr101"/>
    <w:rsid w:val="00D34C89"/>
  </w:style>
  <w:style w:type="character" w:customStyle="1" w:styleId="Charf8">
    <w:name w:val="报告表正文 Char"/>
    <w:link w:val="afff0"/>
    <w:qFormat/>
    <w:rsid w:val="00D34C89"/>
    <w:rPr>
      <w:sz w:val="24"/>
    </w:rPr>
  </w:style>
  <w:style w:type="character" w:customStyle="1" w:styleId="Charf9">
    <w:name w:val="明显引用 Char"/>
    <w:link w:val="afff1"/>
    <w:uiPriority w:val="30"/>
    <w:rsid w:val="00D34C89"/>
    <w:rPr>
      <w:rFonts w:ascii="Times New Roman" w:hAnsi="Times New Roman"/>
      <w:b/>
      <w:bCs/>
      <w:i/>
      <w:iCs/>
      <w:color w:val="4F81BD"/>
      <w:sz w:val="24"/>
      <w:szCs w:val="24"/>
    </w:rPr>
  </w:style>
  <w:style w:type="character" w:customStyle="1" w:styleId="s">
    <w:name w:val="s"/>
    <w:basedOn w:val="a1"/>
    <w:semiHidden/>
    <w:rsid w:val="00D34C89"/>
  </w:style>
  <w:style w:type="character" w:customStyle="1" w:styleId="2Char1">
    <w:name w:val="正文文本缩进 2 Char"/>
    <w:link w:val="22"/>
    <w:rsid w:val="00D34C89"/>
    <w:rPr>
      <w:sz w:val="24"/>
      <w:szCs w:val="24"/>
    </w:rPr>
  </w:style>
  <w:style w:type="character" w:customStyle="1" w:styleId="left3">
    <w:name w:val="left3"/>
    <w:basedOn w:val="a1"/>
    <w:rsid w:val="00D34C89"/>
  </w:style>
  <w:style w:type="character" w:customStyle="1" w:styleId="Charfa">
    <w:name w:val="缩进 Char"/>
    <w:aliases w:val="图表标题 Char,正文（首行缩进两字） Char Char1,正文（首行缩进两字） Char1,正文（首缩进两字） Char,（首行缩进两字） Char,四号 Char,正文非缩进 Char1,表正文 Char Char Char Char,正文非缩进 Char Char,段1 Char,Body Text(ch) Char,ALT+Z Char,s4 Char1,正文缩进 Char,正文（首行缩进两字） Char2,特点 Char,s4 Char,表正文 Char,标题4 Char"/>
    <w:link w:val="afff2"/>
    <w:rsid w:val="00D34C89"/>
    <w:rPr>
      <w:rFonts w:ascii="宋体" w:hAnsi="宋体"/>
      <w:sz w:val="24"/>
      <w:szCs w:val="24"/>
    </w:rPr>
  </w:style>
  <w:style w:type="character" w:customStyle="1" w:styleId="-REDChar">
    <w:name w:val="正文-RED Char"/>
    <w:link w:val="-RED"/>
    <w:locked/>
    <w:rsid w:val="00D34C89"/>
    <w:rPr>
      <w:sz w:val="24"/>
    </w:rPr>
  </w:style>
  <w:style w:type="character" w:styleId="afff3">
    <w:name w:val="Subtle Emphasis"/>
    <w:uiPriority w:val="19"/>
    <w:qFormat/>
    <w:rsid w:val="00D34C89"/>
    <w:rPr>
      <w:i/>
      <w:iCs/>
      <w:color w:val="808080"/>
    </w:rPr>
  </w:style>
  <w:style w:type="paragraph" w:customStyle="1" w:styleId="001">
    <w:name w:val="正文001"/>
    <w:basedOn w:val="a0"/>
    <w:rsid w:val="00D34C89"/>
    <w:pPr>
      <w:spacing w:before="60" w:line="420" w:lineRule="exact"/>
      <w:ind w:firstLine="482"/>
    </w:pPr>
    <w:rPr>
      <w:szCs w:val="20"/>
    </w:rPr>
  </w:style>
  <w:style w:type="paragraph" w:customStyle="1" w:styleId="10">
    <w:name w:val="表格填充1"/>
    <w:basedOn w:val="a0"/>
    <w:rsid w:val="00D34C89"/>
    <w:pPr>
      <w:adjustRightInd w:val="0"/>
      <w:snapToGrid w:val="0"/>
      <w:spacing w:line="400" w:lineRule="exact"/>
      <w:jc w:val="center"/>
    </w:pPr>
    <w:rPr>
      <w:snapToGrid w:val="0"/>
      <w:szCs w:val="18"/>
    </w:rPr>
  </w:style>
  <w:style w:type="paragraph" w:styleId="aff8">
    <w:name w:val="Normal Indent"/>
    <w:basedOn w:val="a0"/>
    <w:link w:val="Char13"/>
    <w:rsid w:val="00D34C89"/>
    <w:pPr>
      <w:autoSpaceDE w:val="0"/>
      <w:autoSpaceDN w:val="0"/>
      <w:adjustRightInd w:val="0"/>
      <w:spacing w:before="24" w:after="24" w:line="318" w:lineRule="atLeast"/>
      <w:ind w:left="567" w:right="567" w:firstLine="420"/>
      <w:jc w:val="left"/>
      <w:textAlignment w:val="bottom"/>
    </w:pPr>
    <w:rPr>
      <w:rFonts w:ascii="宋体" w:eastAsiaTheme="minorEastAsia" w:cstheme="minorBidi"/>
      <w:kern w:val="2"/>
    </w:rPr>
  </w:style>
  <w:style w:type="paragraph" w:styleId="aff2">
    <w:name w:val="Title"/>
    <w:basedOn w:val="a0"/>
    <w:next w:val="a0"/>
    <w:link w:val="Charf1"/>
    <w:uiPriority w:val="10"/>
    <w:qFormat/>
    <w:rsid w:val="00D34C89"/>
    <w:pPr>
      <w:spacing w:before="240" w:after="60"/>
      <w:jc w:val="center"/>
      <w:outlineLvl w:val="0"/>
    </w:pPr>
    <w:rPr>
      <w:rFonts w:ascii="Cambria" w:eastAsiaTheme="minorEastAsia" w:hAnsi="Cambria" w:cstheme="minorBidi"/>
      <w:b/>
      <w:bCs/>
      <w:kern w:val="2"/>
      <w:sz w:val="32"/>
      <w:szCs w:val="32"/>
    </w:rPr>
  </w:style>
  <w:style w:type="character" w:customStyle="1" w:styleId="Char14">
    <w:name w:val="标题 Char1"/>
    <w:basedOn w:val="a1"/>
    <w:uiPriority w:val="10"/>
    <w:rsid w:val="00D34C89"/>
    <w:rPr>
      <w:rFonts w:asciiTheme="majorHAnsi" w:eastAsia="宋体" w:hAnsiTheme="majorHAnsi" w:cstheme="majorBidi"/>
      <w:b/>
      <w:bCs/>
      <w:kern w:val="0"/>
      <w:sz w:val="32"/>
      <w:szCs w:val="32"/>
    </w:rPr>
  </w:style>
  <w:style w:type="paragraph" w:customStyle="1" w:styleId="afff4">
    <w:name w:val="陆晶 表头"/>
    <w:basedOn w:val="a0"/>
    <w:rsid w:val="00D34C89"/>
    <w:pPr>
      <w:tabs>
        <w:tab w:val="left" w:pos="2520"/>
      </w:tabs>
      <w:spacing w:beforeLines="50" w:line="240" w:lineRule="atLeast"/>
      <w:jc w:val="center"/>
      <w:outlineLvl w:val="3"/>
    </w:pPr>
    <w:rPr>
      <w:rFonts w:ascii="黑体" w:eastAsia="黑体"/>
      <w:bCs/>
      <w:spacing w:val="4"/>
      <w:position w:val="10"/>
    </w:rPr>
  </w:style>
  <w:style w:type="paragraph" w:styleId="afff5">
    <w:name w:val="Normal (Web)"/>
    <w:basedOn w:val="a0"/>
    <w:uiPriority w:val="99"/>
    <w:rsid w:val="00D34C89"/>
    <w:pPr>
      <w:spacing w:before="100" w:beforeAutospacing="1" w:after="100" w:afterAutospacing="1"/>
      <w:jc w:val="left"/>
    </w:pPr>
    <w:rPr>
      <w:rFonts w:ascii="宋体" w:hAnsi="宋体" w:cs="宋体"/>
    </w:rPr>
  </w:style>
  <w:style w:type="paragraph" w:styleId="affa">
    <w:name w:val="Plain Text"/>
    <w:basedOn w:val="a0"/>
    <w:link w:val="Charf4"/>
    <w:qFormat/>
    <w:rsid w:val="00D34C89"/>
    <w:rPr>
      <w:rFonts w:ascii="宋体" w:eastAsiaTheme="minorEastAsia" w:hAnsi="Courier New" w:cs="Courier New"/>
      <w:kern w:val="2"/>
      <w:sz w:val="28"/>
      <w:szCs w:val="21"/>
    </w:rPr>
  </w:style>
  <w:style w:type="character" w:customStyle="1" w:styleId="Char20">
    <w:name w:val="纯文本 Char2"/>
    <w:basedOn w:val="a1"/>
    <w:uiPriority w:val="99"/>
    <w:semiHidden/>
    <w:rsid w:val="00D34C89"/>
    <w:rPr>
      <w:rFonts w:ascii="宋体" w:eastAsia="宋体" w:hAnsi="Courier New" w:cs="Courier New"/>
      <w:kern w:val="0"/>
      <w:szCs w:val="21"/>
    </w:rPr>
  </w:style>
  <w:style w:type="paragraph" w:customStyle="1" w:styleId="ParaCharCharCharChar">
    <w:name w:val="默认段落字体 Para Char Char Char Char"/>
    <w:basedOn w:val="a0"/>
    <w:rsid w:val="00D34C89"/>
  </w:style>
  <w:style w:type="paragraph" w:customStyle="1" w:styleId="11">
    <w:name w:val="纯文本1"/>
    <w:basedOn w:val="a0"/>
    <w:rsid w:val="00D34C89"/>
    <w:pPr>
      <w:adjustRightInd w:val="0"/>
      <w:spacing w:line="480" w:lineRule="atLeast"/>
      <w:ind w:firstLine="567"/>
      <w:textAlignment w:val="baseline"/>
    </w:pPr>
    <w:rPr>
      <w:rFonts w:ascii="宋体"/>
      <w:sz w:val="28"/>
    </w:rPr>
  </w:style>
  <w:style w:type="paragraph" w:customStyle="1" w:styleId="afff0">
    <w:name w:val="报告表正文"/>
    <w:basedOn w:val="a0"/>
    <w:link w:val="Charf8"/>
    <w:rsid w:val="00D34C89"/>
    <w:pPr>
      <w:widowControl w:val="0"/>
      <w:adjustRightInd w:val="0"/>
      <w:spacing w:line="312" w:lineRule="auto"/>
      <w:ind w:left="113" w:right="113" w:firstLineChars="0" w:firstLine="482"/>
      <w:jc w:val="left"/>
      <w:textAlignment w:val="baseline"/>
    </w:pPr>
    <w:rPr>
      <w:rFonts w:asciiTheme="minorHAnsi" w:eastAsiaTheme="minorEastAsia" w:hAnsiTheme="minorHAnsi" w:cstheme="minorBidi"/>
      <w:kern w:val="2"/>
      <w:szCs w:val="22"/>
    </w:rPr>
  </w:style>
  <w:style w:type="paragraph" w:customStyle="1" w:styleId="12">
    <w:name w:val="正文文本缩进1"/>
    <w:basedOn w:val="a0"/>
    <w:rsid w:val="00D34C89"/>
    <w:pPr>
      <w:widowControl w:val="0"/>
      <w:spacing w:line="440" w:lineRule="exact"/>
      <w:ind w:firstLineChars="0" w:firstLine="527"/>
    </w:pPr>
    <w:rPr>
      <w:rFonts w:ascii="宋体"/>
      <w:kern w:val="2"/>
    </w:rPr>
  </w:style>
  <w:style w:type="paragraph" w:customStyle="1" w:styleId="23">
    <w:name w:val="正文23"/>
    <w:basedOn w:val="aff1"/>
    <w:link w:val="23Char"/>
    <w:rsid w:val="00D34C89"/>
    <w:pPr>
      <w:widowControl w:val="0"/>
      <w:spacing w:after="0"/>
      <w:ind w:firstLineChars="200" w:firstLine="200"/>
    </w:pPr>
  </w:style>
  <w:style w:type="paragraph" w:customStyle="1" w:styleId="aff4">
    <w:name w:val="报告表  段"/>
    <w:basedOn w:val="a0"/>
    <w:link w:val="CharChar4"/>
    <w:rsid w:val="00D34C89"/>
    <w:pPr>
      <w:adjustRightInd w:val="0"/>
      <w:ind w:firstLine="505"/>
      <w:textAlignment w:val="baseline"/>
    </w:pPr>
    <w:rPr>
      <w:rFonts w:ascii="宋体" w:eastAsiaTheme="minorEastAsia" w:cstheme="minorBidi"/>
      <w:kern w:val="2"/>
    </w:rPr>
  </w:style>
  <w:style w:type="paragraph" w:customStyle="1" w:styleId="afff6">
    <w:name w:val="正文(仿)首缩"/>
    <w:basedOn w:val="a0"/>
    <w:rsid w:val="00D34C89"/>
    <w:pPr>
      <w:ind w:firstLine="554"/>
      <w:jc w:val="left"/>
    </w:pPr>
    <w:rPr>
      <w:rFonts w:ascii="仿宋_GB2312" w:eastAsia="仿宋_GB2312"/>
      <w:sz w:val="28"/>
      <w:szCs w:val="28"/>
    </w:rPr>
  </w:style>
  <w:style w:type="paragraph" w:customStyle="1" w:styleId="afff7">
    <w:name w:val="陆晶 表中正文居中"/>
    <w:rsid w:val="00D34C89"/>
    <w:pPr>
      <w:spacing w:before="120" w:after="120" w:line="240" w:lineRule="atLeast"/>
      <w:jc w:val="center"/>
    </w:pPr>
    <w:rPr>
      <w:rFonts w:ascii="宋体" w:eastAsia="宋体" w:hAnsi="Times New Roman" w:cs="Times New Roman"/>
    </w:rPr>
  </w:style>
  <w:style w:type="paragraph" w:styleId="aff1">
    <w:name w:val="Body Text First Indent"/>
    <w:basedOn w:val="aa"/>
    <w:link w:val="Charf0"/>
    <w:uiPriority w:val="99"/>
    <w:rsid w:val="00D34C89"/>
    <w:pPr>
      <w:ind w:firstLineChars="100" w:firstLine="420"/>
    </w:pPr>
  </w:style>
  <w:style w:type="character" w:customStyle="1" w:styleId="Char15">
    <w:name w:val="正文首行缩进 Char1"/>
    <w:basedOn w:val="Char2"/>
    <w:uiPriority w:val="99"/>
    <w:semiHidden/>
    <w:rsid w:val="00D34C89"/>
    <w:rPr>
      <w:rFonts w:ascii="Times New Roman" w:eastAsia="宋体" w:hAnsi="Times New Roman" w:cs="Times New Roman"/>
      <w:kern w:val="0"/>
      <w:sz w:val="24"/>
      <w:szCs w:val="24"/>
    </w:rPr>
  </w:style>
  <w:style w:type="paragraph" w:styleId="30">
    <w:name w:val="toc 3"/>
    <w:basedOn w:val="a0"/>
    <w:next w:val="a0"/>
    <w:uiPriority w:val="39"/>
    <w:unhideWhenUsed/>
    <w:rsid w:val="00D34C89"/>
    <w:pPr>
      <w:ind w:leftChars="400" w:left="840"/>
    </w:pPr>
  </w:style>
  <w:style w:type="paragraph" w:styleId="24">
    <w:name w:val="Body Text 2"/>
    <w:basedOn w:val="a0"/>
    <w:link w:val="2Char2"/>
    <w:rsid w:val="00D34C89"/>
    <w:pPr>
      <w:spacing w:after="120" w:line="480" w:lineRule="auto"/>
    </w:pPr>
  </w:style>
  <w:style w:type="character" w:customStyle="1" w:styleId="2Char2">
    <w:name w:val="正文文本 2 Char"/>
    <w:basedOn w:val="a1"/>
    <w:link w:val="24"/>
    <w:rsid w:val="00D34C89"/>
    <w:rPr>
      <w:rFonts w:ascii="Times New Roman" w:eastAsia="宋体" w:hAnsi="Times New Roman" w:cs="Times New Roman"/>
      <w:kern w:val="0"/>
      <w:sz w:val="24"/>
      <w:szCs w:val="24"/>
    </w:rPr>
  </w:style>
  <w:style w:type="paragraph" w:styleId="13">
    <w:name w:val="toc 1"/>
    <w:basedOn w:val="a0"/>
    <w:next w:val="a0"/>
    <w:uiPriority w:val="39"/>
    <w:unhideWhenUsed/>
    <w:rsid w:val="00D34C89"/>
  </w:style>
  <w:style w:type="paragraph" w:customStyle="1" w:styleId="14">
    <w:name w:val="样式1"/>
    <w:basedOn w:val="a0"/>
    <w:rsid w:val="00D34C89"/>
    <w:rPr>
      <w:sz w:val="28"/>
    </w:rPr>
  </w:style>
  <w:style w:type="paragraph" w:customStyle="1" w:styleId="Default">
    <w:name w:val="Default"/>
    <w:uiPriority w:val="99"/>
    <w:qFormat/>
    <w:rsid w:val="00D34C89"/>
    <w:pPr>
      <w:widowControl w:val="0"/>
      <w:autoSpaceDE w:val="0"/>
      <w:autoSpaceDN w:val="0"/>
      <w:adjustRightInd w:val="0"/>
    </w:pPr>
    <w:rPr>
      <w:rFonts w:ascii="宋体" w:eastAsia="宋体" w:hAnsi="Times New Roman" w:cs="宋体"/>
      <w:color w:val="000000"/>
      <w:kern w:val="0"/>
      <w:sz w:val="24"/>
      <w:szCs w:val="24"/>
    </w:rPr>
  </w:style>
  <w:style w:type="paragraph" w:styleId="aff3">
    <w:name w:val="caption"/>
    <w:basedOn w:val="a0"/>
    <w:next w:val="a0"/>
    <w:link w:val="Charf2"/>
    <w:rsid w:val="00D34C89"/>
    <w:pPr>
      <w:spacing w:line="240" w:lineRule="auto"/>
      <w:ind w:firstLineChars="0" w:firstLine="0"/>
      <w:jc w:val="center"/>
    </w:pPr>
    <w:rPr>
      <w:rFonts w:ascii="Arial" w:eastAsiaTheme="minorEastAsia" w:hAnsi="Arial" w:cs="Arial"/>
      <w:b/>
      <w:kern w:val="2"/>
    </w:rPr>
  </w:style>
  <w:style w:type="paragraph" w:styleId="TOC">
    <w:name w:val="TOC Heading"/>
    <w:basedOn w:val="1"/>
    <w:next w:val="a0"/>
    <w:uiPriority w:val="39"/>
    <w:qFormat/>
    <w:rsid w:val="00D34C89"/>
    <w:pPr>
      <w:keepNext/>
      <w:jc w:val="left"/>
      <w:outlineLvl w:val="9"/>
    </w:pPr>
    <w:rPr>
      <w:rFonts w:ascii="Cambria" w:hAnsi="Cambria"/>
      <w:kern w:val="32"/>
      <w:szCs w:val="32"/>
    </w:rPr>
  </w:style>
  <w:style w:type="paragraph" w:styleId="25">
    <w:name w:val="toc 2"/>
    <w:basedOn w:val="a0"/>
    <w:next w:val="a0"/>
    <w:uiPriority w:val="39"/>
    <w:unhideWhenUsed/>
    <w:rsid w:val="00D34C89"/>
    <w:pPr>
      <w:ind w:leftChars="200" w:left="420"/>
    </w:pPr>
  </w:style>
  <w:style w:type="paragraph" w:customStyle="1" w:styleId="40">
    <w:name w:val="样式4"/>
    <w:basedOn w:val="a0"/>
    <w:rsid w:val="00D34C89"/>
    <w:pPr>
      <w:widowControl w:val="0"/>
      <w:adjustRightInd w:val="0"/>
      <w:snapToGrid w:val="0"/>
      <w:spacing w:line="240" w:lineRule="auto"/>
      <w:ind w:firstLineChars="0" w:firstLine="0"/>
      <w:jc w:val="center"/>
    </w:pPr>
    <w:rPr>
      <w:kern w:val="2"/>
      <w:szCs w:val="28"/>
    </w:rPr>
  </w:style>
  <w:style w:type="paragraph" w:styleId="31">
    <w:name w:val="Body Text Indent 3"/>
    <w:basedOn w:val="a0"/>
    <w:link w:val="3Char0"/>
    <w:rsid w:val="00D34C89"/>
    <w:pPr>
      <w:snapToGrid w:val="0"/>
      <w:spacing w:before="190"/>
      <w:ind w:firstLineChars="196" w:firstLine="549"/>
    </w:pPr>
    <w:rPr>
      <w:sz w:val="28"/>
    </w:rPr>
  </w:style>
  <w:style w:type="character" w:customStyle="1" w:styleId="3Char0">
    <w:name w:val="正文文本缩进 3 Char"/>
    <w:basedOn w:val="a1"/>
    <w:link w:val="31"/>
    <w:rsid w:val="00D34C89"/>
    <w:rPr>
      <w:rFonts w:ascii="Times New Roman" w:eastAsia="宋体" w:hAnsi="Times New Roman" w:cs="Times New Roman"/>
      <w:kern w:val="0"/>
      <w:sz w:val="28"/>
      <w:szCs w:val="24"/>
    </w:rPr>
  </w:style>
  <w:style w:type="paragraph" w:customStyle="1" w:styleId="afff8">
    <w:name w:val="样式 表格表头样式"/>
    <w:basedOn w:val="a0"/>
    <w:rsid w:val="00D34C89"/>
    <w:pPr>
      <w:tabs>
        <w:tab w:val="left" w:pos="360"/>
      </w:tabs>
      <w:adjustRightInd w:val="0"/>
      <w:snapToGrid w:val="0"/>
      <w:ind w:left="360" w:hanging="360"/>
      <w:jc w:val="center"/>
    </w:pPr>
    <w:rPr>
      <w:rFonts w:eastAsia="黑体" w:cs="宋体"/>
      <w:szCs w:val="20"/>
    </w:rPr>
  </w:style>
  <w:style w:type="paragraph" w:styleId="afff9">
    <w:name w:val="List"/>
    <w:basedOn w:val="a0"/>
    <w:rsid w:val="00D34C89"/>
    <w:pPr>
      <w:ind w:left="200" w:hangingChars="200" w:hanging="200"/>
    </w:pPr>
  </w:style>
  <w:style w:type="paragraph" w:customStyle="1" w:styleId="15">
    <w:name w:val="表格1"/>
    <w:basedOn w:val="a0"/>
    <w:next w:val="a0"/>
    <w:rsid w:val="00D34C89"/>
    <w:pPr>
      <w:topLinePunct/>
      <w:autoSpaceDE w:val="0"/>
      <w:autoSpaceDN w:val="0"/>
      <w:adjustRightInd w:val="0"/>
      <w:jc w:val="center"/>
      <w:textAlignment w:val="baseline"/>
    </w:pPr>
    <w:rPr>
      <w:rFonts w:ascii="宋体" w:hAnsi="Impact"/>
      <w:kern w:val="24"/>
      <w:sz w:val="28"/>
      <w:szCs w:val="20"/>
    </w:rPr>
  </w:style>
  <w:style w:type="paragraph" w:styleId="afe">
    <w:name w:val="Document Map"/>
    <w:basedOn w:val="a0"/>
    <w:link w:val="Chare"/>
    <w:uiPriority w:val="99"/>
    <w:semiHidden/>
    <w:rsid w:val="00D34C89"/>
    <w:pPr>
      <w:shd w:val="clear" w:color="auto" w:fill="000080"/>
    </w:pPr>
    <w:rPr>
      <w:rFonts w:eastAsiaTheme="minorEastAsia" w:cstheme="minorBidi"/>
      <w:kern w:val="2"/>
    </w:rPr>
  </w:style>
  <w:style w:type="character" w:customStyle="1" w:styleId="Char16">
    <w:name w:val="文档结构图 Char1"/>
    <w:basedOn w:val="a1"/>
    <w:uiPriority w:val="99"/>
    <w:semiHidden/>
    <w:rsid w:val="00D34C89"/>
    <w:rPr>
      <w:rFonts w:ascii="宋体" w:eastAsia="宋体" w:hAnsi="Times New Roman" w:cs="Times New Roman"/>
      <w:kern w:val="0"/>
      <w:sz w:val="18"/>
      <w:szCs w:val="18"/>
    </w:rPr>
  </w:style>
  <w:style w:type="paragraph" w:customStyle="1" w:styleId="aa0">
    <w:name w:val="aa正文"/>
    <w:basedOn w:val="a0"/>
    <w:link w:val="aaCharChar"/>
    <w:rsid w:val="00D34C89"/>
    <w:pPr>
      <w:widowControl w:val="0"/>
      <w:topLinePunct/>
      <w:spacing w:line="500" w:lineRule="exact"/>
      <w:textAlignment w:val="baseline"/>
    </w:pPr>
    <w:rPr>
      <w:rFonts w:eastAsiaTheme="minorEastAsia" w:cstheme="minorBidi"/>
      <w:bCs/>
      <w:color w:val="000000"/>
      <w:kern w:val="2"/>
    </w:rPr>
  </w:style>
  <w:style w:type="paragraph" w:styleId="afc">
    <w:name w:val="Date"/>
    <w:basedOn w:val="a0"/>
    <w:next w:val="a0"/>
    <w:link w:val="Chard"/>
    <w:uiPriority w:val="99"/>
    <w:rsid w:val="00D34C89"/>
    <w:pPr>
      <w:widowControl w:val="0"/>
      <w:spacing w:line="240" w:lineRule="auto"/>
      <w:ind w:firstLineChars="0" w:firstLine="0"/>
    </w:pPr>
    <w:rPr>
      <w:rFonts w:eastAsiaTheme="minorEastAsia" w:cstheme="minorBidi"/>
      <w:kern w:val="2"/>
      <w:szCs w:val="22"/>
    </w:rPr>
  </w:style>
  <w:style w:type="character" w:customStyle="1" w:styleId="Char17">
    <w:name w:val="日期 Char1"/>
    <w:basedOn w:val="a1"/>
    <w:uiPriority w:val="99"/>
    <w:semiHidden/>
    <w:rsid w:val="00D34C89"/>
    <w:rPr>
      <w:rFonts w:ascii="Times New Roman" w:eastAsia="宋体" w:hAnsi="Times New Roman" w:cs="Times New Roman"/>
      <w:kern w:val="0"/>
      <w:sz w:val="24"/>
      <w:szCs w:val="24"/>
    </w:rPr>
  </w:style>
  <w:style w:type="paragraph" w:styleId="22">
    <w:name w:val="Body Text Indent 2"/>
    <w:basedOn w:val="a0"/>
    <w:link w:val="2Char1"/>
    <w:rsid w:val="00D34C89"/>
    <w:pPr>
      <w:spacing w:after="120" w:line="480" w:lineRule="auto"/>
      <w:ind w:leftChars="200" w:left="420"/>
    </w:pPr>
    <w:rPr>
      <w:rFonts w:asciiTheme="minorHAnsi" w:eastAsiaTheme="minorEastAsia" w:hAnsiTheme="minorHAnsi" w:cstheme="minorBidi"/>
      <w:kern w:val="2"/>
    </w:rPr>
  </w:style>
  <w:style w:type="character" w:customStyle="1" w:styleId="2Char10">
    <w:name w:val="正文文本缩进 2 Char1"/>
    <w:basedOn w:val="a1"/>
    <w:uiPriority w:val="99"/>
    <w:semiHidden/>
    <w:rsid w:val="00D34C89"/>
    <w:rPr>
      <w:rFonts w:ascii="Times New Roman" w:eastAsia="宋体" w:hAnsi="Times New Roman" w:cs="Times New Roman"/>
      <w:kern w:val="0"/>
      <w:sz w:val="24"/>
      <w:szCs w:val="24"/>
    </w:rPr>
  </w:style>
  <w:style w:type="paragraph" w:customStyle="1" w:styleId="afffa">
    <w:name w:val="表格表头"/>
    <w:basedOn w:val="af3"/>
    <w:rsid w:val="00D34C89"/>
  </w:style>
  <w:style w:type="paragraph" w:customStyle="1" w:styleId="afffb">
    <w:name w:val="表格式"/>
    <w:basedOn w:val="afff9"/>
    <w:semiHidden/>
    <w:rsid w:val="00D34C89"/>
    <w:pPr>
      <w:spacing w:before="60" w:after="100" w:line="320" w:lineRule="exact"/>
      <w:ind w:left="0" w:firstLineChars="0" w:firstLine="0"/>
      <w:jc w:val="center"/>
    </w:pPr>
    <w:rPr>
      <w:rFonts w:ascii="宋体" w:hAnsi="Brush Script MT"/>
    </w:rPr>
  </w:style>
  <w:style w:type="paragraph" w:styleId="afffc">
    <w:name w:val="Block Text"/>
    <w:basedOn w:val="a0"/>
    <w:rsid w:val="00D34C89"/>
    <w:pPr>
      <w:snapToGrid w:val="0"/>
      <w:spacing w:before="180" w:line="380" w:lineRule="atLeast"/>
      <w:ind w:left="142" w:right="170" w:firstLine="476"/>
    </w:pPr>
    <w:rPr>
      <w:sz w:val="18"/>
    </w:rPr>
  </w:style>
  <w:style w:type="paragraph" w:customStyle="1" w:styleId="26">
    <w:name w:val="表名2"/>
    <w:basedOn w:val="a0"/>
    <w:rsid w:val="00D34C89"/>
    <w:pPr>
      <w:spacing w:before="120" w:after="120" w:line="240" w:lineRule="atLeast"/>
      <w:jc w:val="center"/>
    </w:pPr>
    <w:rPr>
      <w:b/>
      <w:bCs/>
    </w:rPr>
  </w:style>
  <w:style w:type="paragraph" w:customStyle="1" w:styleId="1525">
    <w:name w:val="样式 正文（首行缩进两字） + 四号 黑色 段后: 1.5 磅 行距: 固定值 25 磅"/>
    <w:basedOn w:val="aff8"/>
    <w:rsid w:val="00D34C89"/>
    <w:pPr>
      <w:widowControl w:val="0"/>
      <w:autoSpaceDE/>
      <w:autoSpaceDN/>
      <w:adjustRightInd/>
      <w:spacing w:before="0" w:after="30" w:line="500" w:lineRule="exact"/>
      <w:ind w:left="0" w:right="0" w:firstLine="560"/>
      <w:jc w:val="both"/>
      <w:textAlignment w:val="auto"/>
    </w:pPr>
    <w:rPr>
      <w:rFonts w:ascii="Times New Roman" w:cs="宋体"/>
      <w:color w:val="000000"/>
      <w:sz w:val="28"/>
      <w:szCs w:val="20"/>
    </w:rPr>
  </w:style>
  <w:style w:type="paragraph" w:styleId="33">
    <w:name w:val="Body Text 3"/>
    <w:basedOn w:val="a0"/>
    <w:link w:val="3Char1"/>
    <w:rsid w:val="00D34C89"/>
    <w:pPr>
      <w:spacing w:after="120"/>
    </w:pPr>
    <w:rPr>
      <w:sz w:val="16"/>
      <w:szCs w:val="16"/>
    </w:rPr>
  </w:style>
  <w:style w:type="character" w:customStyle="1" w:styleId="3Char1">
    <w:name w:val="正文文本 3 Char"/>
    <w:basedOn w:val="a1"/>
    <w:link w:val="33"/>
    <w:rsid w:val="00D34C89"/>
    <w:rPr>
      <w:rFonts w:ascii="Times New Roman" w:eastAsia="宋体" w:hAnsi="Times New Roman" w:cs="Times New Roman"/>
      <w:kern w:val="0"/>
      <w:sz w:val="16"/>
      <w:szCs w:val="16"/>
    </w:rPr>
  </w:style>
  <w:style w:type="paragraph" w:styleId="70">
    <w:name w:val="toc 7"/>
    <w:basedOn w:val="a0"/>
    <w:next w:val="a0"/>
    <w:rsid w:val="00D34C89"/>
    <w:pPr>
      <w:ind w:left="1260"/>
      <w:jc w:val="left"/>
    </w:pPr>
    <w:rPr>
      <w:sz w:val="18"/>
      <w:szCs w:val="18"/>
    </w:rPr>
  </w:style>
  <w:style w:type="paragraph" w:customStyle="1" w:styleId="afff2">
    <w:name w:val="缩进"/>
    <w:basedOn w:val="a0"/>
    <w:link w:val="Charfa"/>
    <w:rsid w:val="00D34C89"/>
    <w:pPr>
      <w:widowControl w:val="0"/>
      <w:tabs>
        <w:tab w:val="left" w:pos="-52"/>
      </w:tabs>
      <w:spacing w:line="400" w:lineRule="atLeast"/>
      <w:ind w:right="-4" w:firstLineChars="0" w:firstLine="425"/>
    </w:pPr>
    <w:rPr>
      <w:rFonts w:ascii="宋体" w:eastAsiaTheme="minorEastAsia" w:hAnsi="宋体" w:cstheme="minorBidi"/>
      <w:kern w:val="2"/>
    </w:rPr>
  </w:style>
  <w:style w:type="paragraph" w:customStyle="1" w:styleId="Style30">
    <w:name w:val="_Style 30"/>
    <w:basedOn w:val="a0"/>
    <w:rsid w:val="00D34C89"/>
    <w:pPr>
      <w:widowControl w:val="0"/>
    </w:pPr>
    <w:rPr>
      <w:rFonts w:ascii="宋体" w:hAnsi="Calibri"/>
      <w:kern w:val="2"/>
      <w:szCs w:val="22"/>
    </w:rPr>
  </w:style>
  <w:style w:type="paragraph" w:customStyle="1" w:styleId="-RED">
    <w:name w:val="正文-RED"/>
    <w:link w:val="-REDChar"/>
    <w:rsid w:val="00D34C89"/>
    <w:pPr>
      <w:spacing w:line="360" w:lineRule="auto"/>
      <w:ind w:firstLine="420"/>
      <w:jc w:val="both"/>
    </w:pPr>
    <w:rPr>
      <w:sz w:val="24"/>
    </w:rPr>
  </w:style>
  <w:style w:type="paragraph" w:customStyle="1" w:styleId="aff0">
    <w:name w:val="表文"/>
    <w:basedOn w:val="a0"/>
    <w:link w:val="CharChar3"/>
    <w:rsid w:val="00D34C89"/>
    <w:pPr>
      <w:widowControl w:val="0"/>
      <w:autoSpaceDE w:val="0"/>
      <w:autoSpaceDN w:val="0"/>
      <w:adjustRightInd w:val="0"/>
      <w:spacing w:before="20" w:line="240" w:lineRule="auto"/>
      <w:ind w:firstLineChars="0" w:firstLine="0"/>
      <w:textAlignment w:val="baseline"/>
    </w:pPr>
    <w:rPr>
      <w:rFonts w:asciiTheme="minorHAnsi" w:eastAsiaTheme="minorEastAsia" w:hAnsiTheme="minorHAnsi" w:cstheme="minorBidi"/>
      <w:kern w:val="2"/>
      <w:sz w:val="21"/>
      <w:szCs w:val="22"/>
    </w:rPr>
  </w:style>
  <w:style w:type="paragraph" w:customStyle="1" w:styleId="affe">
    <w:name w:val="表格式（自编）"/>
    <w:basedOn w:val="a0"/>
    <w:link w:val="Charf7"/>
    <w:rsid w:val="00D34C89"/>
    <w:pPr>
      <w:pBdr>
        <w:top w:val="single" w:sz="12" w:space="1" w:color="auto"/>
        <w:bottom w:val="single" w:sz="12" w:space="1" w:color="auto"/>
        <w:between w:val="single" w:sz="2" w:space="1" w:color="auto"/>
      </w:pBdr>
      <w:spacing w:line="240" w:lineRule="auto"/>
      <w:ind w:firstLineChars="0" w:firstLine="0"/>
      <w:jc w:val="center"/>
    </w:pPr>
    <w:rPr>
      <w:rFonts w:asciiTheme="minorHAnsi" w:eastAsiaTheme="minorEastAsia" w:hAnsiTheme="minorHAnsi" w:cstheme="minorBidi"/>
      <w:kern w:val="2"/>
      <w:sz w:val="21"/>
    </w:rPr>
  </w:style>
  <w:style w:type="paragraph" w:customStyle="1" w:styleId="p0">
    <w:name w:val="p0"/>
    <w:basedOn w:val="a0"/>
    <w:rsid w:val="00D34C89"/>
    <w:pPr>
      <w:spacing w:line="240" w:lineRule="auto"/>
      <w:ind w:firstLineChars="0" w:firstLine="0"/>
    </w:pPr>
    <w:rPr>
      <w:sz w:val="21"/>
      <w:szCs w:val="21"/>
    </w:rPr>
  </w:style>
  <w:style w:type="paragraph" w:styleId="aff7">
    <w:name w:val="Quote"/>
    <w:basedOn w:val="a0"/>
    <w:next w:val="a0"/>
    <w:link w:val="Charf3"/>
    <w:uiPriority w:val="29"/>
    <w:qFormat/>
    <w:rsid w:val="00D34C89"/>
    <w:rPr>
      <w:rFonts w:eastAsiaTheme="minorEastAsia" w:cstheme="minorBidi"/>
      <w:i/>
      <w:iCs/>
      <w:color w:val="000000"/>
      <w:kern w:val="2"/>
    </w:rPr>
  </w:style>
  <w:style w:type="character" w:customStyle="1" w:styleId="Char18">
    <w:name w:val="引用 Char1"/>
    <w:basedOn w:val="a1"/>
    <w:uiPriority w:val="29"/>
    <w:rsid w:val="00D34C89"/>
    <w:rPr>
      <w:rFonts w:ascii="Times New Roman" w:eastAsia="宋体" w:hAnsi="Times New Roman" w:cs="Times New Roman"/>
      <w:i/>
      <w:iCs/>
      <w:color w:val="000000" w:themeColor="text1"/>
      <w:kern w:val="0"/>
      <w:sz w:val="24"/>
      <w:szCs w:val="24"/>
    </w:rPr>
  </w:style>
  <w:style w:type="paragraph" w:styleId="afff1">
    <w:name w:val="Intense Quote"/>
    <w:basedOn w:val="a0"/>
    <w:next w:val="a0"/>
    <w:link w:val="Charf9"/>
    <w:uiPriority w:val="30"/>
    <w:qFormat/>
    <w:rsid w:val="00D34C89"/>
    <w:pPr>
      <w:pBdr>
        <w:bottom w:val="single" w:sz="4" w:space="4" w:color="4F81BD"/>
      </w:pBdr>
      <w:spacing w:before="200" w:after="280"/>
      <w:ind w:left="936" w:right="936"/>
    </w:pPr>
    <w:rPr>
      <w:rFonts w:eastAsiaTheme="minorEastAsia" w:cstheme="minorBidi"/>
      <w:b/>
      <w:bCs/>
      <w:i/>
      <w:iCs/>
      <w:color w:val="4F81BD"/>
      <w:kern w:val="2"/>
    </w:rPr>
  </w:style>
  <w:style w:type="character" w:customStyle="1" w:styleId="Char19">
    <w:name w:val="明显引用 Char1"/>
    <w:basedOn w:val="a1"/>
    <w:uiPriority w:val="30"/>
    <w:rsid w:val="00D34C89"/>
    <w:rPr>
      <w:rFonts w:ascii="Times New Roman" w:eastAsia="宋体" w:hAnsi="Times New Roman" w:cs="Times New Roman"/>
      <w:b/>
      <w:bCs/>
      <w:i/>
      <w:iCs/>
      <w:color w:val="4F81BD" w:themeColor="accent1"/>
      <w:kern w:val="0"/>
      <w:sz w:val="24"/>
      <w:szCs w:val="24"/>
    </w:rPr>
  </w:style>
  <w:style w:type="paragraph" w:customStyle="1" w:styleId="afffd">
    <w:name w:val="中文报告书样式"/>
    <w:basedOn w:val="a0"/>
    <w:rsid w:val="00D34C89"/>
    <w:pPr>
      <w:adjustRightInd w:val="0"/>
      <w:spacing w:line="480" w:lineRule="atLeast"/>
      <w:ind w:firstLine="482"/>
      <w:textAlignment w:val="baseline"/>
    </w:pPr>
    <w:rPr>
      <w:kern w:val="24"/>
      <w:szCs w:val="20"/>
    </w:rPr>
  </w:style>
  <w:style w:type="paragraph" w:customStyle="1" w:styleId="Charfb">
    <w:name w:val="Char"/>
    <w:basedOn w:val="a0"/>
    <w:rsid w:val="00D34C89"/>
    <w:rPr>
      <w:rFonts w:ascii="Tahoma" w:hAnsi="Tahoma"/>
    </w:rPr>
  </w:style>
  <w:style w:type="paragraph" w:customStyle="1" w:styleId="GBK28">
    <w:name w:val="样式 方正仿宋_GBK 三号 行距: 固定值 28 磅"/>
    <w:basedOn w:val="a0"/>
    <w:rsid w:val="00D34C89"/>
    <w:pPr>
      <w:jc w:val="left"/>
    </w:pPr>
    <w:rPr>
      <w:rFonts w:ascii="方正仿宋_GBK" w:hAnsi="方正仿宋_GBK" w:cs="宋体"/>
      <w:sz w:val="28"/>
      <w:szCs w:val="20"/>
    </w:rPr>
  </w:style>
  <w:style w:type="paragraph" w:customStyle="1" w:styleId="2025">
    <w:name w:val="样式 样式 首行缩进:  2 字符 + 首行缩进:  0.25 字符"/>
    <w:basedOn w:val="a0"/>
    <w:rsid w:val="00D34C89"/>
    <w:rPr>
      <w:rFonts w:ascii="Arial" w:hAnsi="Arial" w:cs="宋体"/>
      <w:sz w:val="28"/>
    </w:rPr>
  </w:style>
  <w:style w:type="paragraph" w:customStyle="1" w:styleId="27">
    <w:name w:val="表格文字2"/>
    <w:basedOn w:val="a0"/>
    <w:rsid w:val="00D34C89"/>
    <w:pPr>
      <w:adjustRightInd w:val="0"/>
      <w:spacing w:before="60"/>
      <w:jc w:val="center"/>
      <w:textAlignment w:val="baseline"/>
    </w:pPr>
    <w:rPr>
      <w:rFonts w:ascii="宋体"/>
      <w:szCs w:val="20"/>
    </w:rPr>
  </w:style>
  <w:style w:type="paragraph" w:customStyle="1" w:styleId="xl28">
    <w:name w:val="xl28"/>
    <w:basedOn w:val="a0"/>
    <w:rsid w:val="00D34C89"/>
    <w:pPr>
      <w:pBdr>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CharCharCharChar">
    <w:name w:val="Char Char Char Char"/>
    <w:basedOn w:val="a0"/>
    <w:rsid w:val="00D34C89"/>
    <w:rPr>
      <w:rFonts w:ascii="Tahoma" w:hAnsi="Tahoma"/>
    </w:rPr>
  </w:style>
  <w:style w:type="paragraph" w:customStyle="1" w:styleId="16">
    <w:name w:val="无间隔1"/>
    <w:rsid w:val="00D34C89"/>
    <w:pPr>
      <w:widowControl w:val="0"/>
      <w:jc w:val="center"/>
      <w:outlineLvl w:val="7"/>
    </w:pPr>
    <w:rPr>
      <w:rFonts w:ascii="Times New Roman" w:eastAsia="宋体" w:hAnsi="Times New Roman" w:cs="Times New Roman"/>
      <w:szCs w:val="24"/>
    </w:rPr>
  </w:style>
  <w:style w:type="paragraph" w:customStyle="1" w:styleId="afffe">
    <w:name w:val="表格文字"/>
    <w:basedOn w:val="afffa"/>
    <w:rsid w:val="00D34C89"/>
    <w:rPr>
      <w:b w:val="0"/>
    </w:rPr>
  </w:style>
  <w:style w:type="paragraph" w:customStyle="1" w:styleId="affff">
    <w:name w:val="表内容"/>
    <w:rsid w:val="00D34C89"/>
    <w:pPr>
      <w:widowControl w:val="0"/>
      <w:jc w:val="center"/>
    </w:pPr>
    <w:rPr>
      <w:rFonts w:ascii="Times New Roman" w:eastAsia="宋体" w:hAnsi="Times New Roman" w:cs="Times New Roman"/>
      <w:szCs w:val="21"/>
    </w:rPr>
  </w:style>
  <w:style w:type="paragraph" w:customStyle="1" w:styleId="28">
    <w:name w:val="小四缩进2"/>
    <w:basedOn w:val="a0"/>
    <w:rsid w:val="00D34C89"/>
    <w:pPr>
      <w:widowControl w:val="0"/>
      <w:ind w:firstLine="480"/>
    </w:pPr>
    <w:rPr>
      <w:rFonts w:cs="仿宋_GB2312"/>
      <w:kern w:val="2"/>
    </w:rPr>
  </w:style>
  <w:style w:type="paragraph" w:customStyle="1" w:styleId="afb">
    <w:name w:val="表格"/>
    <w:link w:val="CharChar1"/>
    <w:rsid w:val="00D34C89"/>
    <w:pPr>
      <w:widowControl w:val="0"/>
      <w:autoSpaceDE w:val="0"/>
      <w:autoSpaceDN w:val="0"/>
      <w:adjustRightInd w:val="0"/>
      <w:snapToGrid w:val="0"/>
      <w:jc w:val="center"/>
      <w:textAlignment w:val="baseline"/>
    </w:pPr>
    <w:rPr>
      <w:szCs w:val="21"/>
    </w:rPr>
  </w:style>
  <w:style w:type="paragraph" w:customStyle="1" w:styleId="17">
    <w:name w:val="列出段落1"/>
    <w:basedOn w:val="a0"/>
    <w:rsid w:val="00D34C89"/>
    <w:pPr>
      <w:ind w:firstLine="420"/>
    </w:pPr>
  </w:style>
  <w:style w:type="paragraph" w:customStyle="1" w:styleId="affff0">
    <w:name w:val="陆晶 表中正文五号"/>
    <w:basedOn w:val="a0"/>
    <w:rsid w:val="00D34C89"/>
    <w:pPr>
      <w:spacing w:beforeLines="50" w:afterLines="50" w:line="240" w:lineRule="exact"/>
      <w:jc w:val="center"/>
    </w:pPr>
    <w:rPr>
      <w:rFonts w:ascii="宋体" w:hAnsi="宋体"/>
      <w:szCs w:val="21"/>
    </w:rPr>
  </w:style>
  <w:style w:type="paragraph" w:customStyle="1" w:styleId="affd">
    <w:name w:val="表格内容"/>
    <w:next w:val="a0"/>
    <w:link w:val="Charf6"/>
    <w:rsid w:val="00D34C89"/>
    <w:pPr>
      <w:adjustRightInd w:val="0"/>
      <w:snapToGrid w:val="0"/>
      <w:jc w:val="center"/>
    </w:pPr>
    <w:rPr>
      <w:sz w:val="24"/>
      <w:szCs w:val="24"/>
    </w:rPr>
  </w:style>
  <w:style w:type="paragraph" w:customStyle="1" w:styleId="a">
    <w:name w:val="第二标题"/>
    <w:basedOn w:val="2"/>
    <w:link w:val="Charc"/>
    <w:rsid w:val="00D34C89"/>
    <w:pPr>
      <w:keepLines w:val="0"/>
      <w:numPr>
        <w:ilvl w:val="1"/>
        <w:numId w:val="5"/>
      </w:numPr>
      <w:snapToGrid w:val="0"/>
      <w:spacing w:before="0" w:line="360" w:lineRule="auto"/>
      <w:ind w:firstLineChars="0" w:firstLine="0"/>
      <w:jc w:val="left"/>
    </w:pPr>
    <w:rPr>
      <w:rFonts w:ascii="Arial" w:eastAsia="黑体" w:hAnsi="Arial" w:cstheme="minorBidi"/>
      <w:bCs w:val="0"/>
      <w:kern w:val="2"/>
      <w:sz w:val="36"/>
      <w:szCs w:val="36"/>
    </w:rPr>
  </w:style>
  <w:style w:type="paragraph" w:customStyle="1" w:styleId="18">
    <w:name w:val="1"/>
    <w:basedOn w:val="a0"/>
    <w:next w:val="aa"/>
    <w:rsid w:val="00D34C89"/>
    <w:pPr>
      <w:jc w:val="center"/>
    </w:pPr>
  </w:style>
  <w:style w:type="paragraph" w:customStyle="1" w:styleId="affff1">
    <w:name w:val="表标题"/>
    <w:basedOn w:val="a0"/>
    <w:rsid w:val="00D34C89"/>
    <w:pPr>
      <w:spacing w:line="312" w:lineRule="auto"/>
      <w:jc w:val="center"/>
      <w:textAlignment w:val="baseline"/>
    </w:pPr>
    <w:rPr>
      <w:b/>
    </w:rPr>
  </w:style>
  <w:style w:type="paragraph" w:customStyle="1" w:styleId="affc">
    <w:name w:val="表头"/>
    <w:basedOn w:val="aff8"/>
    <w:link w:val="Charf5"/>
    <w:rsid w:val="00D34C89"/>
    <w:pPr>
      <w:widowControl w:val="0"/>
      <w:autoSpaceDE/>
      <w:autoSpaceDN/>
      <w:spacing w:before="0" w:after="0" w:line="240" w:lineRule="auto"/>
      <w:ind w:left="0" w:right="0" w:firstLine="0"/>
      <w:jc w:val="center"/>
      <w:textAlignment w:val="baseline"/>
    </w:pPr>
    <w:rPr>
      <w:rFonts w:ascii="Times New Roman"/>
      <w:b/>
      <w:bCs/>
      <w:sz w:val="21"/>
    </w:rPr>
  </w:style>
  <w:style w:type="paragraph" w:customStyle="1" w:styleId="29">
    <w:name w:val="样式2"/>
    <w:basedOn w:val="a0"/>
    <w:rsid w:val="00D34C89"/>
    <w:pPr>
      <w:widowControl w:val="0"/>
      <w:adjustRightInd w:val="0"/>
      <w:snapToGrid w:val="0"/>
      <w:spacing w:line="300" w:lineRule="auto"/>
      <w:ind w:firstLineChars="0" w:firstLine="0"/>
      <w:jc w:val="center"/>
    </w:pPr>
    <w:rPr>
      <w:rFonts w:ascii="宋体"/>
      <w:szCs w:val="20"/>
    </w:rPr>
  </w:style>
  <w:style w:type="paragraph" w:customStyle="1" w:styleId="21">
    <w:name w:val="表格2"/>
    <w:basedOn w:val="15"/>
    <w:next w:val="a0"/>
    <w:link w:val="2Char0"/>
    <w:rsid w:val="00D34C89"/>
    <w:pPr>
      <w:keepNext/>
      <w:spacing w:line="240" w:lineRule="auto"/>
      <w:ind w:firstLineChars="0" w:firstLine="0"/>
    </w:pPr>
    <w:rPr>
      <w:rFonts w:ascii="Times New Roman" w:eastAsiaTheme="minorEastAsia" w:hAnsi="Times New Roman" w:cstheme="minorBidi"/>
      <w:kern w:val="2"/>
      <w:position w:val="-28"/>
      <w:sz w:val="21"/>
      <w:szCs w:val="21"/>
    </w:rPr>
  </w:style>
  <w:style w:type="paragraph" w:customStyle="1" w:styleId="41">
    <w:name w:val="标题4"/>
    <w:basedOn w:val="5"/>
    <w:rsid w:val="00D34C89"/>
    <w:pPr>
      <w:tabs>
        <w:tab w:val="left" w:pos="480"/>
        <w:tab w:val="left" w:pos="1364"/>
      </w:tabs>
      <w:adjustRightInd w:val="0"/>
      <w:snapToGrid w:val="0"/>
      <w:spacing w:line="288" w:lineRule="auto"/>
      <w:ind w:firstLineChars="200" w:firstLine="480"/>
      <w:jc w:val="left"/>
    </w:pPr>
  </w:style>
  <w:style w:type="paragraph" w:customStyle="1" w:styleId="Char40">
    <w:name w:val="Char4"/>
    <w:basedOn w:val="a0"/>
    <w:rsid w:val="00D34C89"/>
  </w:style>
  <w:style w:type="paragraph" w:customStyle="1" w:styleId="CharCharCharChar1">
    <w:name w:val="Char Char Char Char1"/>
    <w:basedOn w:val="a0"/>
    <w:rsid w:val="00D34C89"/>
    <w:rPr>
      <w:rFonts w:ascii="Tahoma" w:hAnsi="Tahoma"/>
    </w:rPr>
  </w:style>
  <w:style w:type="paragraph" w:customStyle="1" w:styleId="affff2">
    <w:name w:val="表"/>
    <w:basedOn w:val="a0"/>
    <w:link w:val="Charfc"/>
    <w:qFormat/>
    <w:rsid w:val="00D34C89"/>
    <w:pPr>
      <w:snapToGrid w:val="0"/>
      <w:jc w:val="center"/>
    </w:pPr>
    <w:rPr>
      <w:spacing w:val="2"/>
    </w:rPr>
  </w:style>
  <w:style w:type="paragraph" w:customStyle="1" w:styleId="affff3">
    <w:name w:val="正文小四"/>
    <w:basedOn w:val="a0"/>
    <w:uiPriority w:val="99"/>
    <w:qFormat/>
    <w:rsid w:val="00D34C89"/>
    <w:pPr>
      <w:widowControl w:val="0"/>
      <w:ind w:right="-1" w:firstLineChars="150" w:firstLine="360"/>
    </w:pPr>
    <w:rPr>
      <w:kern w:val="2"/>
    </w:rPr>
  </w:style>
  <w:style w:type="paragraph" w:customStyle="1" w:styleId="TableParagraph">
    <w:name w:val="Table Paragraph"/>
    <w:basedOn w:val="a0"/>
    <w:uiPriority w:val="1"/>
    <w:rsid w:val="00D34C89"/>
    <w:pPr>
      <w:widowControl w:val="0"/>
      <w:autoSpaceDE w:val="0"/>
      <w:autoSpaceDN w:val="0"/>
      <w:adjustRightInd w:val="0"/>
      <w:spacing w:line="240" w:lineRule="auto"/>
      <w:ind w:firstLineChars="0" w:firstLine="0"/>
      <w:jc w:val="left"/>
    </w:pPr>
  </w:style>
  <w:style w:type="paragraph" w:styleId="aff">
    <w:name w:val="No Spacing"/>
    <w:basedOn w:val="a0"/>
    <w:link w:val="Charf"/>
    <w:qFormat/>
    <w:rsid w:val="00D34C89"/>
    <w:pPr>
      <w:spacing w:line="240" w:lineRule="auto"/>
    </w:pPr>
    <w:rPr>
      <w:rFonts w:eastAsia="黑体" w:cstheme="minorBidi"/>
      <w:kern w:val="2"/>
      <w:sz w:val="21"/>
    </w:rPr>
  </w:style>
  <w:style w:type="paragraph" w:customStyle="1" w:styleId="Char1a">
    <w:name w:val="Char1"/>
    <w:basedOn w:val="a0"/>
    <w:rsid w:val="00D34C89"/>
    <w:rPr>
      <w:rFonts w:ascii="Tahoma" w:hAnsi="Tahoma"/>
    </w:rPr>
  </w:style>
  <w:style w:type="paragraph" w:customStyle="1" w:styleId="1234">
    <w:name w:val="1234"/>
    <w:basedOn w:val="a0"/>
    <w:link w:val="1234CharChar"/>
    <w:rsid w:val="00D34C89"/>
    <w:rPr>
      <w:rFonts w:asciiTheme="minorHAnsi" w:eastAsiaTheme="minorEastAsia" w:hAnsiTheme="minorHAnsi" w:cstheme="minorBidi"/>
      <w:kern w:val="2"/>
      <w:szCs w:val="22"/>
    </w:rPr>
  </w:style>
  <w:style w:type="paragraph" w:customStyle="1" w:styleId="afa">
    <w:name w:val="表名"/>
    <w:basedOn w:val="a0"/>
    <w:link w:val="CharChar0"/>
    <w:rsid w:val="00D34C89"/>
    <w:pPr>
      <w:widowControl w:val="0"/>
      <w:autoSpaceDE w:val="0"/>
      <w:autoSpaceDN w:val="0"/>
      <w:adjustRightInd w:val="0"/>
      <w:spacing w:before="163" w:line="240" w:lineRule="auto"/>
      <w:ind w:firstLineChars="0" w:firstLine="0"/>
      <w:jc w:val="center"/>
      <w:textAlignment w:val="baseline"/>
    </w:pPr>
    <w:rPr>
      <w:rFonts w:ascii="Arial" w:eastAsia="黑体" w:hAnsi="Arial" w:cstheme="minorBidi"/>
      <w:kern w:val="2"/>
      <w:sz w:val="21"/>
      <w:szCs w:val="22"/>
    </w:rPr>
  </w:style>
  <w:style w:type="table" w:styleId="19">
    <w:name w:val="Table Classic 1"/>
    <w:basedOn w:val="a2"/>
    <w:rsid w:val="00D34C89"/>
    <w:pPr>
      <w:spacing w:line="360" w:lineRule="auto"/>
      <w:ind w:firstLineChars="200" w:firstLine="200"/>
      <w:jc w:val="both"/>
    </w:pPr>
    <w:rPr>
      <w:rFonts w:ascii="Times New Roman" w:eastAsia="宋体" w:hAnsi="Times New Roman" w:cs="Times New Roman"/>
      <w:kern w:val="0"/>
      <w:sz w:val="20"/>
      <w:szCs w:val="20"/>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customStyle="1" w:styleId="SimSun">
    <w:name w:val="正文文本 + SimSun"/>
    <w:aliases w:val="11.5 pt"/>
    <w:uiPriority w:val="99"/>
    <w:rsid w:val="009A0A17"/>
    <w:rPr>
      <w:rFonts w:ascii="宋体" w:eastAsia="宋体" w:hAnsi="Times New Roman" w:cs="宋体"/>
      <w:b/>
      <w:bCs/>
      <w:kern w:val="2"/>
      <w:sz w:val="23"/>
      <w:szCs w:val="23"/>
      <w:u w:val="none"/>
    </w:rPr>
  </w:style>
  <w:style w:type="paragraph" w:styleId="HTML">
    <w:name w:val="HTML Preformatted"/>
    <w:basedOn w:val="a0"/>
    <w:link w:val="HTMLChar"/>
    <w:uiPriority w:val="99"/>
    <w:unhideWhenUsed/>
    <w:rsid w:val="00E049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Chars="0" w:firstLine="0"/>
      <w:jc w:val="left"/>
    </w:pPr>
    <w:rPr>
      <w:rFonts w:ascii="宋体" w:hAnsi="宋体" w:cs="宋体"/>
    </w:rPr>
  </w:style>
  <w:style w:type="character" w:customStyle="1" w:styleId="HTMLChar">
    <w:name w:val="HTML 预设格式 Char"/>
    <w:basedOn w:val="a1"/>
    <w:link w:val="HTML"/>
    <w:uiPriority w:val="99"/>
    <w:rsid w:val="00E049E5"/>
    <w:rPr>
      <w:rFonts w:ascii="宋体" w:eastAsia="宋体" w:hAnsi="宋体" w:cs="宋体"/>
      <w:kern w:val="0"/>
      <w:sz w:val="24"/>
      <w:szCs w:val="24"/>
    </w:rPr>
  </w:style>
  <w:style w:type="character" w:customStyle="1" w:styleId="Charfc">
    <w:name w:val="表 Char"/>
    <w:basedOn w:val="a1"/>
    <w:link w:val="affff2"/>
    <w:qFormat/>
    <w:rsid w:val="009B7798"/>
    <w:rPr>
      <w:rFonts w:ascii="Times New Roman" w:eastAsia="宋体" w:hAnsi="Times New Roman" w:cs="Times New Roman"/>
      <w:spacing w:val="2"/>
      <w:kern w:val="0"/>
      <w:sz w:val="24"/>
      <w:szCs w:val="24"/>
    </w:rPr>
  </w:style>
  <w:style w:type="character" w:customStyle="1" w:styleId="Char1b">
    <w:name w:val="表格内 Char1"/>
    <w:rsid w:val="007D6340"/>
    <w:rPr>
      <w:rFonts w:ascii="Times New Roman" w:eastAsia="宋体" w:hAnsi="Times New Roman" w:cs="Times New Roman"/>
      <w:kern w:val="0"/>
      <w:szCs w:val="24"/>
    </w:rPr>
  </w:style>
  <w:style w:type="paragraph" w:customStyle="1" w:styleId="322">
    <w:name w:val="样式 表格 32 + 首行缩进:  2 字符"/>
    <w:basedOn w:val="a0"/>
    <w:qFormat/>
    <w:rsid w:val="00E217A2"/>
    <w:pPr>
      <w:autoSpaceDE w:val="0"/>
      <w:autoSpaceDN w:val="0"/>
      <w:adjustRightInd w:val="0"/>
      <w:spacing w:line="0" w:lineRule="atLeast"/>
      <w:jc w:val="center"/>
      <w:textAlignment w:val="baseline"/>
    </w:pPr>
    <w:rPr>
      <w:rFonts w:cs="宋体"/>
      <w:szCs w:val="21"/>
    </w:rPr>
  </w:style>
  <w:style w:type="character" w:customStyle="1" w:styleId="Charfd">
    <w:name w:val="表中文字 Char"/>
    <w:link w:val="affff4"/>
    <w:locked/>
    <w:rsid w:val="00E217A2"/>
    <w:rPr>
      <w:szCs w:val="21"/>
    </w:rPr>
  </w:style>
  <w:style w:type="paragraph" w:customStyle="1" w:styleId="affff4">
    <w:name w:val="表中文字"/>
    <w:basedOn w:val="a0"/>
    <w:link w:val="Charfd"/>
    <w:qFormat/>
    <w:rsid w:val="00E217A2"/>
    <w:pPr>
      <w:widowControl w:val="0"/>
      <w:tabs>
        <w:tab w:val="left" w:pos="4860"/>
      </w:tabs>
      <w:adjustRightInd w:val="0"/>
      <w:spacing w:line="240" w:lineRule="auto"/>
      <w:ind w:firstLineChars="0" w:firstLine="0"/>
      <w:jc w:val="center"/>
    </w:pPr>
    <w:rPr>
      <w:rFonts w:asciiTheme="minorHAnsi" w:eastAsiaTheme="minorEastAsia" w:hAnsiTheme="minorHAnsi" w:cstheme="minorBidi"/>
      <w:kern w:val="2"/>
      <w:sz w:val="21"/>
      <w:szCs w:val="21"/>
    </w:rPr>
  </w:style>
  <w:style w:type="paragraph" w:customStyle="1" w:styleId="1a">
    <w:name w:val="1正文"/>
    <w:qFormat/>
    <w:rsid w:val="002044D4"/>
    <w:pPr>
      <w:widowControl w:val="0"/>
      <w:autoSpaceDE w:val="0"/>
      <w:autoSpaceDN w:val="0"/>
      <w:adjustRightInd w:val="0"/>
      <w:spacing w:line="360" w:lineRule="auto"/>
      <w:ind w:firstLineChars="200" w:firstLine="200"/>
    </w:pPr>
    <w:rPr>
      <w:rFonts w:ascii="宋体" w:eastAsia="宋体" w:hAnsi="Times New Roman" w:cs="宋体"/>
      <w:color w:val="000000"/>
      <w:kern w:val="0"/>
      <w:sz w:val="24"/>
      <w:szCs w:val="24"/>
    </w:rPr>
  </w:style>
  <w:style w:type="character" w:customStyle="1" w:styleId="0CharChar">
    <w:name w:val="0正文 Char Char"/>
    <w:link w:val="0"/>
    <w:qFormat/>
    <w:rsid w:val="002044D4"/>
    <w:rPr>
      <w:rFonts w:ascii="Calibri" w:hAnsi="Calibri"/>
      <w:sz w:val="24"/>
      <w:lang w:bidi="en-US"/>
    </w:rPr>
  </w:style>
  <w:style w:type="paragraph" w:customStyle="1" w:styleId="0">
    <w:name w:val="0正文"/>
    <w:basedOn w:val="a0"/>
    <w:link w:val="0CharChar"/>
    <w:rsid w:val="002044D4"/>
    <w:pPr>
      <w:widowControl w:val="0"/>
      <w:ind w:firstLineChars="0" w:firstLine="480"/>
      <w:jc w:val="left"/>
    </w:pPr>
    <w:rPr>
      <w:rFonts w:ascii="Calibri" w:eastAsiaTheme="minorEastAsia" w:hAnsi="Calibri" w:cstheme="minorBidi"/>
      <w:kern w:val="2"/>
      <w:szCs w:val="22"/>
      <w:lang w:bidi="en-US"/>
    </w:rPr>
  </w:style>
  <w:style w:type="character" w:styleId="HTML0">
    <w:name w:val="HTML Cite"/>
    <w:qFormat/>
    <w:rsid w:val="003E0869"/>
    <w:rPr>
      <w:rFonts w:eastAsia="仿宋_GB2312" w:cs="宋体"/>
      <w:bCs/>
      <w:spacing w:val="20"/>
      <w:kern w:val="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469545">
      <w:bodyDiv w:val="1"/>
      <w:marLeft w:val="0"/>
      <w:marRight w:val="0"/>
      <w:marTop w:val="0"/>
      <w:marBottom w:val="0"/>
      <w:divBdr>
        <w:top w:val="none" w:sz="0" w:space="0" w:color="auto"/>
        <w:left w:val="none" w:sz="0" w:space="0" w:color="auto"/>
        <w:bottom w:val="none" w:sz="0" w:space="0" w:color="auto"/>
        <w:right w:val="none" w:sz="0" w:space="0" w:color="auto"/>
      </w:divBdr>
      <w:divsChild>
        <w:div w:id="1623421747">
          <w:marLeft w:val="0"/>
          <w:marRight w:val="0"/>
          <w:marTop w:val="0"/>
          <w:marBottom w:val="0"/>
          <w:divBdr>
            <w:top w:val="none" w:sz="0" w:space="0" w:color="auto"/>
            <w:left w:val="none" w:sz="0" w:space="0" w:color="auto"/>
            <w:bottom w:val="none" w:sz="0" w:space="0" w:color="auto"/>
            <w:right w:val="none" w:sz="0" w:space="0" w:color="auto"/>
          </w:divBdr>
          <w:divsChild>
            <w:div w:id="2020498865">
              <w:marLeft w:val="0"/>
              <w:marRight w:val="0"/>
              <w:marTop w:val="0"/>
              <w:marBottom w:val="0"/>
              <w:divBdr>
                <w:top w:val="none" w:sz="0" w:space="0" w:color="auto"/>
                <w:left w:val="none" w:sz="0" w:space="0" w:color="auto"/>
                <w:bottom w:val="none" w:sz="0" w:space="0" w:color="auto"/>
                <w:right w:val="none" w:sz="0" w:space="0" w:color="auto"/>
              </w:divBdr>
              <w:divsChild>
                <w:div w:id="1538590276">
                  <w:marLeft w:val="0"/>
                  <w:marRight w:val="0"/>
                  <w:marTop w:val="0"/>
                  <w:marBottom w:val="0"/>
                  <w:divBdr>
                    <w:top w:val="none" w:sz="0" w:space="0" w:color="auto"/>
                    <w:left w:val="none" w:sz="0" w:space="0" w:color="auto"/>
                    <w:bottom w:val="none" w:sz="0" w:space="0" w:color="auto"/>
                    <w:right w:val="none" w:sz="0" w:space="0" w:color="auto"/>
                  </w:divBdr>
                  <w:divsChild>
                    <w:div w:id="91097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6536891">
      <w:bodyDiv w:val="1"/>
      <w:marLeft w:val="0"/>
      <w:marRight w:val="0"/>
      <w:marTop w:val="0"/>
      <w:marBottom w:val="0"/>
      <w:divBdr>
        <w:top w:val="none" w:sz="0" w:space="0" w:color="auto"/>
        <w:left w:val="none" w:sz="0" w:space="0" w:color="auto"/>
        <w:bottom w:val="none" w:sz="0" w:space="0" w:color="auto"/>
        <w:right w:val="none" w:sz="0" w:space="0" w:color="auto"/>
      </w:divBdr>
      <w:divsChild>
        <w:div w:id="2070763430">
          <w:marLeft w:val="0"/>
          <w:marRight w:val="0"/>
          <w:marTop w:val="0"/>
          <w:marBottom w:val="0"/>
          <w:divBdr>
            <w:top w:val="none" w:sz="0" w:space="0" w:color="auto"/>
            <w:left w:val="none" w:sz="0" w:space="0" w:color="auto"/>
            <w:bottom w:val="none" w:sz="0" w:space="0" w:color="auto"/>
            <w:right w:val="none" w:sz="0" w:space="0" w:color="auto"/>
          </w:divBdr>
          <w:divsChild>
            <w:div w:id="247269793">
              <w:marLeft w:val="0"/>
              <w:marRight w:val="0"/>
              <w:marTop w:val="0"/>
              <w:marBottom w:val="0"/>
              <w:divBdr>
                <w:top w:val="none" w:sz="0" w:space="0" w:color="auto"/>
                <w:left w:val="none" w:sz="0" w:space="0" w:color="auto"/>
                <w:bottom w:val="none" w:sz="0" w:space="0" w:color="auto"/>
                <w:right w:val="none" w:sz="0" w:space="0" w:color="auto"/>
              </w:divBdr>
              <w:divsChild>
                <w:div w:id="296835429">
                  <w:marLeft w:val="0"/>
                  <w:marRight w:val="0"/>
                  <w:marTop w:val="0"/>
                  <w:marBottom w:val="0"/>
                  <w:divBdr>
                    <w:top w:val="none" w:sz="0" w:space="0" w:color="auto"/>
                    <w:left w:val="none" w:sz="0" w:space="0" w:color="auto"/>
                    <w:bottom w:val="none" w:sz="0" w:space="0" w:color="auto"/>
                    <w:right w:val="none" w:sz="0" w:space="0" w:color="auto"/>
                  </w:divBdr>
                  <w:divsChild>
                    <w:div w:id="16554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954588">
      <w:bodyDiv w:val="1"/>
      <w:marLeft w:val="0"/>
      <w:marRight w:val="0"/>
      <w:marTop w:val="0"/>
      <w:marBottom w:val="0"/>
      <w:divBdr>
        <w:top w:val="none" w:sz="0" w:space="0" w:color="auto"/>
        <w:left w:val="none" w:sz="0" w:space="0" w:color="auto"/>
        <w:bottom w:val="none" w:sz="0" w:space="0" w:color="auto"/>
        <w:right w:val="none" w:sz="0" w:space="0" w:color="auto"/>
      </w:divBdr>
    </w:div>
    <w:div w:id="874654264">
      <w:bodyDiv w:val="1"/>
      <w:marLeft w:val="0"/>
      <w:marRight w:val="0"/>
      <w:marTop w:val="0"/>
      <w:marBottom w:val="0"/>
      <w:divBdr>
        <w:top w:val="none" w:sz="0" w:space="0" w:color="auto"/>
        <w:left w:val="none" w:sz="0" w:space="0" w:color="auto"/>
        <w:bottom w:val="none" w:sz="0" w:space="0" w:color="auto"/>
        <w:right w:val="none" w:sz="0" w:space="0" w:color="auto"/>
      </w:divBdr>
      <w:divsChild>
        <w:div w:id="643854132">
          <w:marLeft w:val="0"/>
          <w:marRight w:val="0"/>
          <w:marTop w:val="0"/>
          <w:marBottom w:val="0"/>
          <w:divBdr>
            <w:top w:val="none" w:sz="0" w:space="0" w:color="auto"/>
            <w:left w:val="none" w:sz="0" w:space="0" w:color="auto"/>
            <w:bottom w:val="none" w:sz="0" w:space="0" w:color="auto"/>
            <w:right w:val="none" w:sz="0" w:space="0" w:color="auto"/>
          </w:divBdr>
          <w:divsChild>
            <w:div w:id="1849561540">
              <w:marLeft w:val="0"/>
              <w:marRight w:val="0"/>
              <w:marTop w:val="0"/>
              <w:marBottom w:val="0"/>
              <w:divBdr>
                <w:top w:val="none" w:sz="0" w:space="0" w:color="auto"/>
                <w:left w:val="none" w:sz="0" w:space="0" w:color="auto"/>
                <w:bottom w:val="none" w:sz="0" w:space="0" w:color="auto"/>
                <w:right w:val="none" w:sz="0" w:space="0" w:color="auto"/>
              </w:divBdr>
              <w:divsChild>
                <w:div w:id="67271591">
                  <w:marLeft w:val="0"/>
                  <w:marRight w:val="0"/>
                  <w:marTop w:val="0"/>
                  <w:marBottom w:val="0"/>
                  <w:divBdr>
                    <w:top w:val="none" w:sz="0" w:space="0" w:color="auto"/>
                    <w:left w:val="none" w:sz="0" w:space="0" w:color="auto"/>
                    <w:bottom w:val="none" w:sz="0" w:space="0" w:color="auto"/>
                    <w:right w:val="none" w:sz="0" w:space="0" w:color="auto"/>
                  </w:divBdr>
                  <w:divsChild>
                    <w:div w:id="10098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6277842">
      <w:bodyDiv w:val="1"/>
      <w:marLeft w:val="0"/>
      <w:marRight w:val="0"/>
      <w:marTop w:val="0"/>
      <w:marBottom w:val="0"/>
      <w:divBdr>
        <w:top w:val="none" w:sz="0" w:space="0" w:color="auto"/>
        <w:left w:val="none" w:sz="0" w:space="0" w:color="auto"/>
        <w:bottom w:val="none" w:sz="0" w:space="0" w:color="auto"/>
        <w:right w:val="none" w:sz="0" w:space="0" w:color="auto"/>
      </w:divBdr>
      <w:divsChild>
        <w:div w:id="1073507507">
          <w:marLeft w:val="0"/>
          <w:marRight w:val="0"/>
          <w:marTop w:val="0"/>
          <w:marBottom w:val="0"/>
          <w:divBdr>
            <w:top w:val="none" w:sz="0" w:space="0" w:color="auto"/>
            <w:left w:val="none" w:sz="0" w:space="0" w:color="auto"/>
            <w:bottom w:val="none" w:sz="0" w:space="0" w:color="auto"/>
            <w:right w:val="none" w:sz="0" w:space="0" w:color="auto"/>
          </w:divBdr>
          <w:divsChild>
            <w:div w:id="302084876">
              <w:marLeft w:val="0"/>
              <w:marRight w:val="0"/>
              <w:marTop w:val="0"/>
              <w:marBottom w:val="0"/>
              <w:divBdr>
                <w:top w:val="none" w:sz="0" w:space="0" w:color="auto"/>
                <w:left w:val="none" w:sz="0" w:space="0" w:color="auto"/>
                <w:bottom w:val="none" w:sz="0" w:space="0" w:color="auto"/>
                <w:right w:val="none" w:sz="0" w:space="0" w:color="auto"/>
              </w:divBdr>
              <w:divsChild>
                <w:div w:id="594754895">
                  <w:marLeft w:val="0"/>
                  <w:marRight w:val="0"/>
                  <w:marTop w:val="0"/>
                  <w:marBottom w:val="0"/>
                  <w:divBdr>
                    <w:top w:val="none" w:sz="0" w:space="0" w:color="auto"/>
                    <w:left w:val="none" w:sz="0" w:space="0" w:color="auto"/>
                    <w:bottom w:val="none" w:sz="0" w:space="0" w:color="auto"/>
                    <w:right w:val="none" w:sz="0" w:space="0" w:color="auto"/>
                  </w:divBdr>
                  <w:divsChild>
                    <w:div w:id="75597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6675055">
      <w:bodyDiv w:val="1"/>
      <w:marLeft w:val="0"/>
      <w:marRight w:val="0"/>
      <w:marTop w:val="0"/>
      <w:marBottom w:val="0"/>
      <w:divBdr>
        <w:top w:val="none" w:sz="0" w:space="0" w:color="auto"/>
        <w:left w:val="none" w:sz="0" w:space="0" w:color="auto"/>
        <w:bottom w:val="none" w:sz="0" w:space="0" w:color="auto"/>
        <w:right w:val="none" w:sz="0" w:space="0" w:color="auto"/>
      </w:divBdr>
      <w:divsChild>
        <w:div w:id="330719737">
          <w:marLeft w:val="0"/>
          <w:marRight w:val="0"/>
          <w:marTop w:val="0"/>
          <w:marBottom w:val="0"/>
          <w:divBdr>
            <w:top w:val="none" w:sz="0" w:space="0" w:color="auto"/>
            <w:left w:val="none" w:sz="0" w:space="0" w:color="auto"/>
            <w:bottom w:val="none" w:sz="0" w:space="0" w:color="auto"/>
            <w:right w:val="none" w:sz="0" w:space="0" w:color="auto"/>
          </w:divBdr>
          <w:divsChild>
            <w:div w:id="1127743845">
              <w:marLeft w:val="0"/>
              <w:marRight w:val="0"/>
              <w:marTop w:val="0"/>
              <w:marBottom w:val="0"/>
              <w:divBdr>
                <w:top w:val="none" w:sz="0" w:space="0" w:color="auto"/>
                <w:left w:val="none" w:sz="0" w:space="0" w:color="auto"/>
                <w:bottom w:val="none" w:sz="0" w:space="0" w:color="auto"/>
                <w:right w:val="none" w:sz="0" w:space="0" w:color="auto"/>
              </w:divBdr>
              <w:divsChild>
                <w:div w:id="476726749">
                  <w:marLeft w:val="0"/>
                  <w:marRight w:val="0"/>
                  <w:marTop w:val="0"/>
                  <w:marBottom w:val="0"/>
                  <w:divBdr>
                    <w:top w:val="none" w:sz="0" w:space="0" w:color="auto"/>
                    <w:left w:val="none" w:sz="0" w:space="0" w:color="auto"/>
                    <w:bottom w:val="none" w:sz="0" w:space="0" w:color="auto"/>
                    <w:right w:val="none" w:sz="0" w:space="0" w:color="auto"/>
                  </w:divBdr>
                  <w:divsChild>
                    <w:div w:id="68702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838758">
      <w:bodyDiv w:val="1"/>
      <w:marLeft w:val="0"/>
      <w:marRight w:val="0"/>
      <w:marTop w:val="0"/>
      <w:marBottom w:val="0"/>
      <w:divBdr>
        <w:top w:val="none" w:sz="0" w:space="0" w:color="auto"/>
        <w:left w:val="none" w:sz="0" w:space="0" w:color="auto"/>
        <w:bottom w:val="none" w:sz="0" w:space="0" w:color="auto"/>
        <w:right w:val="none" w:sz="0" w:space="0" w:color="auto"/>
      </w:divBdr>
      <w:divsChild>
        <w:div w:id="115343896">
          <w:marLeft w:val="0"/>
          <w:marRight w:val="0"/>
          <w:marTop w:val="0"/>
          <w:marBottom w:val="0"/>
          <w:divBdr>
            <w:top w:val="none" w:sz="0" w:space="0" w:color="auto"/>
            <w:left w:val="none" w:sz="0" w:space="0" w:color="auto"/>
            <w:bottom w:val="none" w:sz="0" w:space="0" w:color="auto"/>
            <w:right w:val="none" w:sz="0" w:space="0" w:color="auto"/>
          </w:divBdr>
          <w:divsChild>
            <w:div w:id="611984767">
              <w:marLeft w:val="0"/>
              <w:marRight w:val="0"/>
              <w:marTop w:val="0"/>
              <w:marBottom w:val="0"/>
              <w:divBdr>
                <w:top w:val="none" w:sz="0" w:space="0" w:color="auto"/>
                <w:left w:val="none" w:sz="0" w:space="0" w:color="auto"/>
                <w:bottom w:val="none" w:sz="0" w:space="0" w:color="auto"/>
                <w:right w:val="none" w:sz="0" w:space="0" w:color="auto"/>
              </w:divBdr>
              <w:divsChild>
                <w:div w:id="700277714">
                  <w:marLeft w:val="0"/>
                  <w:marRight w:val="0"/>
                  <w:marTop w:val="0"/>
                  <w:marBottom w:val="0"/>
                  <w:divBdr>
                    <w:top w:val="none" w:sz="0" w:space="0" w:color="auto"/>
                    <w:left w:val="none" w:sz="0" w:space="0" w:color="auto"/>
                    <w:bottom w:val="none" w:sz="0" w:space="0" w:color="auto"/>
                    <w:right w:val="none" w:sz="0" w:space="0" w:color="auto"/>
                  </w:divBdr>
                  <w:divsChild>
                    <w:div w:id="1268124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835381">
      <w:bodyDiv w:val="1"/>
      <w:marLeft w:val="0"/>
      <w:marRight w:val="0"/>
      <w:marTop w:val="0"/>
      <w:marBottom w:val="0"/>
      <w:divBdr>
        <w:top w:val="none" w:sz="0" w:space="0" w:color="auto"/>
        <w:left w:val="none" w:sz="0" w:space="0" w:color="auto"/>
        <w:bottom w:val="none" w:sz="0" w:space="0" w:color="auto"/>
        <w:right w:val="none" w:sz="0" w:space="0" w:color="auto"/>
      </w:divBdr>
      <w:divsChild>
        <w:div w:id="232736266">
          <w:marLeft w:val="0"/>
          <w:marRight w:val="0"/>
          <w:marTop w:val="0"/>
          <w:marBottom w:val="0"/>
          <w:divBdr>
            <w:top w:val="none" w:sz="0" w:space="0" w:color="auto"/>
            <w:left w:val="none" w:sz="0" w:space="0" w:color="auto"/>
            <w:bottom w:val="none" w:sz="0" w:space="0" w:color="auto"/>
            <w:right w:val="none" w:sz="0" w:space="0" w:color="auto"/>
          </w:divBdr>
          <w:divsChild>
            <w:div w:id="956714290">
              <w:marLeft w:val="0"/>
              <w:marRight w:val="0"/>
              <w:marTop w:val="0"/>
              <w:marBottom w:val="0"/>
              <w:divBdr>
                <w:top w:val="none" w:sz="0" w:space="0" w:color="auto"/>
                <w:left w:val="none" w:sz="0" w:space="0" w:color="auto"/>
                <w:bottom w:val="none" w:sz="0" w:space="0" w:color="auto"/>
                <w:right w:val="none" w:sz="0" w:space="0" w:color="auto"/>
              </w:divBdr>
              <w:divsChild>
                <w:div w:id="1699773030">
                  <w:marLeft w:val="0"/>
                  <w:marRight w:val="0"/>
                  <w:marTop w:val="0"/>
                  <w:marBottom w:val="0"/>
                  <w:divBdr>
                    <w:top w:val="none" w:sz="0" w:space="0" w:color="auto"/>
                    <w:left w:val="none" w:sz="0" w:space="0" w:color="auto"/>
                    <w:bottom w:val="none" w:sz="0" w:space="0" w:color="auto"/>
                    <w:right w:val="none" w:sz="0" w:space="0" w:color="auto"/>
                  </w:divBdr>
                  <w:divsChild>
                    <w:div w:id="116262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emf"/><Relationship Id="rId26" Type="http://schemas.openxmlformats.org/officeDocument/2006/relationships/image" Target="media/image10.png"/><Relationship Id="rId39" Type="http://schemas.openxmlformats.org/officeDocument/2006/relationships/image" Target="media/image23.jpe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header" Target="header5.xml"/><Relationship Id="rId47" Type="http://schemas.openxmlformats.org/officeDocument/2006/relationships/image" Target="media/image25.jpeg"/><Relationship Id="rId50" Type="http://schemas.openxmlformats.org/officeDocument/2006/relationships/image" Target="media/image28.jpeg"/><Relationship Id="rId55" Type="http://schemas.openxmlformats.org/officeDocument/2006/relationships/image" Target="media/image33.jpeg"/><Relationship Id="rId63" Type="http://schemas.openxmlformats.org/officeDocument/2006/relationships/image" Target="media/image41.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8.pn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header" Target="header6.xml"/><Relationship Id="rId53" Type="http://schemas.openxmlformats.org/officeDocument/2006/relationships/image" Target="media/image31.jpeg"/><Relationship Id="rId58" Type="http://schemas.openxmlformats.org/officeDocument/2006/relationships/image" Target="media/image36.jpeg"/><Relationship Id="rId66" Type="http://schemas.openxmlformats.org/officeDocument/2006/relationships/image" Target="media/image44.jpeg"/><Relationship Id="rId5" Type="http://schemas.openxmlformats.org/officeDocument/2006/relationships/settings" Target="settings.xml"/><Relationship Id="rId15" Type="http://schemas.openxmlformats.org/officeDocument/2006/relationships/image" Target="media/image1.pn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27.jpeg"/><Relationship Id="rId57" Type="http://schemas.openxmlformats.org/officeDocument/2006/relationships/image" Target="media/image35.jpeg"/><Relationship Id="rId61" Type="http://schemas.openxmlformats.org/officeDocument/2006/relationships/image" Target="media/image39.jpeg"/><Relationship Id="rId10" Type="http://schemas.openxmlformats.org/officeDocument/2006/relationships/header" Target="header2.xml"/><Relationship Id="rId19" Type="http://schemas.openxmlformats.org/officeDocument/2006/relationships/oleObject" Target="embeddings/oleObject1.bin"/><Relationship Id="rId31" Type="http://schemas.openxmlformats.org/officeDocument/2006/relationships/image" Target="media/image15.jpeg"/><Relationship Id="rId44" Type="http://schemas.openxmlformats.org/officeDocument/2006/relationships/footer" Target="footer6.xml"/><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wmf"/><Relationship Id="rId27" Type="http://schemas.openxmlformats.org/officeDocument/2006/relationships/image" Target="media/image11.pn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footer" Target="footer5.xml"/><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2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footer" Target="footer7.xml"/><Relationship Id="rId59" Type="http://schemas.openxmlformats.org/officeDocument/2006/relationships/image" Target="media/image37.jpeg"/><Relationship Id="rId67"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header" Target="header4.xml"/><Relationship Id="rId54" Type="http://schemas.openxmlformats.org/officeDocument/2006/relationships/image" Target="media/image32.jpeg"/><Relationship Id="rId62" Type="http://schemas.openxmlformats.org/officeDocument/2006/relationships/image" Target="media/image4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488171-C1E7-40C1-BEEB-7584C16ACA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1161</TotalTime>
  <Pages>1</Pages>
  <Words>5884</Words>
  <Characters>33543</Characters>
  <Application>Microsoft Office Word</Application>
  <DocSecurity>0</DocSecurity>
  <Lines>279</Lines>
  <Paragraphs>78</Paragraphs>
  <ScaleCrop>false</ScaleCrop>
  <Company>Hewlett-Packard Company</Company>
  <LinksUpToDate>false</LinksUpToDate>
  <CharactersWithSpaces>39349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zzy</dc:creator>
  <cp:lastModifiedBy>zzy</cp:lastModifiedBy>
  <cp:revision>11</cp:revision>
  <cp:lastPrinted>2020-06-21T01:46:00Z</cp:lastPrinted>
  <dcterms:created xsi:type="dcterms:W3CDTF">2020-04-27T07:10:00Z</dcterms:created>
  <dcterms:modified xsi:type="dcterms:W3CDTF">2020-06-21T01:46:00Z</dcterms:modified>
</cp:coreProperties>
</file>