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5BCF"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4C0D7658"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 w14:paraId="57CE4725">
      <w:pPr>
        <w:spacing w:line="720" w:lineRule="auto"/>
        <w:rPr>
          <w:rFonts w:ascii="仿宋_GB2312" w:hAnsi="宋体" w:eastAsia="仿宋_GB2312"/>
          <w:sz w:val="32"/>
        </w:rPr>
      </w:pPr>
    </w:p>
    <w:p w14:paraId="1BD3A484"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项目名称：村（社区）离任村干部补贴县级资金</w:t>
      </w:r>
    </w:p>
    <w:p w14:paraId="22F9C9D6">
      <w:pPr>
        <w:ind w:firstLine="1449" w:firstLineChars="453"/>
        <w:rPr>
          <w:rFonts w:ascii="仿宋_GB2312" w:hAnsi="宋体" w:eastAsia="仿宋_GB2312"/>
          <w:sz w:val="32"/>
        </w:rPr>
      </w:pPr>
    </w:p>
    <w:p w14:paraId="4324AF98"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 w14:paraId="35973F91"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 w14:paraId="748BEF69"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 w14:paraId="3AE9B6D0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张丽红</w:t>
      </w:r>
    </w:p>
    <w:p w14:paraId="180FD3CC"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 w14:paraId="68B22285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15907512750</w:t>
      </w:r>
    </w:p>
    <w:p w14:paraId="3D3957C2">
      <w:pPr>
        <w:spacing w:line="720" w:lineRule="auto"/>
        <w:rPr>
          <w:rFonts w:ascii="仿宋_GB2312" w:hAnsi="宋体" w:eastAsia="仿宋_GB2312"/>
          <w:sz w:val="32"/>
        </w:rPr>
      </w:pPr>
    </w:p>
    <w:p w14:paraId="54239307"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填报日期：202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年3月</w:t>
      </w:r>
      <w:r>
        <w:rPr>
          <w:rFonts w:hint="eastAsia" w:ascii="仿宋_GB2312" w:hAnsi="宋体" w:eastAsia="仿宋_GB2312"/>
          <w:sz w:val="32"/>
          <w:lang w:val="en-US" w:eastAsia="zh-CN"/>
        </w:rPr>
        <w:t>17</w:t>
      </w:r>
      <w:r>
        <w:rPr>
          <w:rFonts w:hint="eastAsia" w:ascii="仿宋_GB2312" w:hAnsi="宋体" w:eastAsia="仿宋_GB2312"/>
          <w:sz w:val="32"/>
        </w:rPr>
        <w:t>日</w:t>
      </w:r>
    </w:p>
    <w:p w14:paraId="12AD124D"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 w14:paraId="4B3F74DA"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 w14:paraId="4AACBB0E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552B68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3DD6EF90"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 w14:paraId="3C5AB0AF"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1BEFFDF0">
      <w:pPr>
        <w:pStyle w:val="7"/>
        <w:spacing w:line="600" w:lineRule="exact"/>
        <w:ind w:firstLine="598" w:firstLineChars="187"/>
        <w:jc w:val="both"/>
        <w:rPr>
          <w:rFonts w:ascii="仿宋_GB2312" w:hAns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村（社区）离任村干部补贴县级资金年初预算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780</w:t>
      </w:r>
      <w:r>
        <w:rPr>
          <w:rFonts w:hint="eastAsia" w:ascii="仿宋_GB2312" w:eastAsia="仿宋_GB2312"/>
          <w:sz w:val="32"/>
          <w:szCs w:val="32"/>
        </w:rPr>
        <w:t>00元，使用资金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55400</w:t>
      </w:r>
      <w:r>
        <w:rPr>
          <w:rFonts w:hint="eastAsia" w:ascii="仿宋_GB2312" w:eastAsia="仿宋_GB2312"/>
          <w:sz w:val="32"/>
          <w:szCs w:val="32"/>
        </w:rPr>
        <w:t>元，资金结余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22600</w:t>
      </w:r>
      <w:r>
        <w:rPr>
          <w:rFonts w:hint="eastAsia" w:ascii="仿宋_GB2312" w:eastAsia="仿宋_GB2312"/>
          <w:sz w:val="32"/>
          <w:szCs w:val="32"/>
        </w:rPr>
        <w:t>元，资金支出率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</w:t>
      </w:r>
      <w:r>
        <w:rPr>
          <w:rFonts w:hint="eastAsia" w:ascii="仿宋_GB2312" w:eastAsia="仿宋_GB2312"/>
          <w:sz w:val="32"/>
          <w:szCs w:val="32"/>
        </w:rPr>
        <w:t>%。根据《关于进一步加强离任村（社区）干部管理的通知》、《关于建立稳定规范的农村基层组织工作经费保障制度的实施办法》文件要求，</w:t>
      </w:r>
      <w:r>
        <w:rPr>
          <w:rFonts w:hint="eastAsia" w:ascii="仿宋_GB2312" w:hAnsi="仿宋_GB2312" w:eastAsia="仿宋_GB2312"/>
          <w:sz w:val="32"/>
        </w:rPr>
        <w:t>2011年村“两委”换届后</w:t>
      </w:r>
      <w:r>
        <w:rPr>
          <w:rFonts w:hint="eastAsia" w:ascii="仿宋_GB2312" w:hAnsi="仿宋_GB2312" w:eastAsia="仿宋_GB2312"/>
          <w:sz w:val="32"/>
          <w:szCs w:val="30"/>
        </w:rPr>
        <w:t>离任村干部的生活补助标准：任村（社区）干部20年（含20年）以上正常离任未安置的，每月补助200元；任村（社区）干部10年以上（含10年）、20年以下正常离任未安置的，每月补助100元；在执行以上标准的基础上，</w:t>
      </w:r>
      <w:r>
        <w:rPr>
          <w:rFonts w:hint="eastAsia" w:ascii="仿宋_GB2312" w:hAnsi="仿宋_GB2312" w:eastAsia="仿宋_GB2312"/>
          <w:sz w:val="32"/>
        </w:rPr>
        <w:t>从2013年5月起提高村（社区）党支部书记离任生活补助标准：</w:t>
      </w:r>
    </w:p>
    <w:p w14:paraId="0749F267">
      <w:pPr>
        <w:pStyle w:val="6"/>
        <w:spacing w:line="600" w:lineRule="exact"/>
        <w:ind w:firstLine="598" w:firstLineChars="187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、累计任村（社区）党支部书记10年以上（含10年）、15年以下的，每月增加100元补助。提高补助标准后，村（社区）党支部书记累计任村（社区）干部任村（社区）干部20年以下的，每月补助达200元；任村（社区）干部20年（含20年）以上的，每月补助达300元。</w:t>
      </w:r>
    </w:p>
    <w:p w14:paraId="0A86FD69">
      <w:pPr>
        <w:pStyle w:val="6"/>
        <w:spacing w:line="600" w:lineRule="exact"/>
        <w:ind w:firstLine="598" w:firstLineChars="187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、累计任村（社区）党支部书记15年以上（含15年）、20年以下的，每月增加150元补助。提高补助标准后，村（社区）党支部书记累计任村（社区）干部20年以下的，每月补助达250元；任村（社区）干部20年（含20年）以上的，每月补助达350元。</w:t>
      </w:r>
    </w:p>
    <w:p w14:paraId="2D5BF346">
      <w:pPr>
        <w:pStyle w:val="6"/>
        <w:spacing w:line="600" w:lineRule="exact"/>
        <w:ind w:firstLine="598" w:firstLineChars="187"/>
        <w:jc w:val="both"/>
        <w:rPr>
          <w:rFonts w:ascii="黑体" w:hAnsi="黑体" w:eastAsia="黑体"/>
          <w:color w:val="2B2B2B"/>
          <w:sz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3、累计任村（社区）党支部书记20年(含20年）以上的，每月增加200元补助。提高补助标准后，每月补助达400元。</w:t>
      </w:r>
    </w:p>
    <w:p w14:paraId="3BFCDAA9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584295AC"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301D0A3E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（一）自评结论：为更好的做好该项目，对20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年度全县</w:t>
      </w:r>
      <w:r>
        <w:rPr>
          <w:rFonts w:hint="eastAsia" w:ascii="仿宋_GB2312" w:hAnsi="宋体" w:eastAsia="仿宋_GB2312"/>
          <w:sz w:val="32"/>
        </w:rPr>
        <w:t>村（社区）离任村干部</w:t>
      </w:r>
      <w:r>
        <w:rPr>
          <w:rFonts w:hint="eastAsia" w:ascii="仿宋_GB2312" w:eastAsia="仿宋_GB2312"/>
          <w:sz w:val="32"/>
          <w:szCs w:val="32"/>
        </w:rPr>
        <w:t>情况进行了全面的梳理，就经费的预算、执行以及支付的工作进行了总结回顾，并对项目开展情况进行全方位的绩效自评。根据年度计划，事前申请、事中监督、事后总结，圆满完成</w:t>
      </w:r>
      <w:r>
        <w:rPr>
          <w:rFonts w:hint="eastAsia" w:ascii="仿宋_GB2312" w:hAnsi="宋体" w:eastAsia="仿宋_GB2312"/>
          <w:sz w:val="32"/>
        </w:rPr>
        <w:t>村（社区）离任村干部</w:t>
      </w:r>
      <w:r>
        <w:rPr>
          <w:rFonts w:hint="eastAsia" w:ascii="仿宋_GB2312" w:eastAsia="仿宋_GB2312"/>
          <w:sz w:val="32"/>
          <w:szCs w:val="32"/>
        </w:rPr>
        <w:t>补助发放工作。</w:t>
      </w:r>
    </w:p>
    <w:p w14:paraId="0F4B0DBD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分数：100</w:t>
      </w:r>
    </w:p>
    <w:p w14:paraId="36F0031F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等级：优秀</w:t>
      </w:r>
    </w:p>
    <w:p w14:paraId="19D62322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13B33360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年资金预算为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780</w:t>
      </w:r>
      <w:r>
        <w:rPr>
          <w:rFonts w:hint="eastAsia" w:ascii="仿宋_GB2312" w:eastAsia="仿宋_GB2312"/>
          <w:sz w:val="32"/>
          <w:szCs w:val="32"/>
        </w:rPr>
        <w:t>00元，使用资金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55400</w:t>
      </w:r>
      <w:r>
        <w:rPr>
          <w:rFonts w:hint="eastAsia" w:ascii="仿宋_GB2312" w:eastAsia="仿宋_GB2312"/>
          <w:sz w:val="32"/>
          <w:szCs w:val="32"/>
        </w:rPr>
        <w:t>元，资金支出率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0E980AE2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年共发放</w:t>
      </w:r>
      <w:r>
        <w:rPr>
          <w:rFonts w:hint="eastAsia" w:ascii="仿宋_GB2312" w:hAnsi="宋体" w:eastAsia="仿宋_GB2312"/>
          <w:sz w:val="32"/>
        </w:rPr>
        <w:t>村离任干部</w:t>
      </w:r>
      <w:r>
        <w:rPr>
          <w:rFonts w:hint="eastAsia" w:ascii="仿宋_GB2312" w:eastAsia="仿宋_GB2312"/>
          <w:sz w:val="32"/>
          <w:szCs w:val="32"/>
        </w:rPr>
        <w:t>补贴37人，补贴发放及时，按计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划、规定时间内完成补助发放工作。进一步健全完善了村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社区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干部激励保障机制，解决了村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社区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干部后顾之忧，充分促进了基层组织的和谐稳定，切实加强了农村（社区）基层组织的建设。</w:t>
      </w:r>
    </w:p>
    <w:p w14:paraId="439DB1FD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3.资金分用途使用绩效：补助发放合规性100%，进一步加强对离任村（社区）干部管理，充分调动离任村（社区）干部参与党务村务管理工作的积极性，使离任村(社区)干部离岗不离心、离岗有作为、离岗有所依。</w:t>
      </w:r>
    </w:p>
    <w:p w14:paraId="02F1E819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 w14:paraId="3266305A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无存在问题</w:t>
      </w:r>
    </w:p>
    <w:p w14:paraId="78AA1EF6"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2E0E4508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 w14:paraId="66DCEC74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无改进意见</w:t>
      </w:r>
    </w:p>
    <w:p w14:paraId="77D3D2E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E662DA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9D60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0FF8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0FF81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2669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0037E93"/>
    <w:rsid w:val="00053C9C"/>
    <w:rsid w:val="000672F4"/>
    <w:rsid w:val="00080095"/>
    <w:rsid w:val="0009203A"/>
    <w:rsid w:val="000F0782"/>
    <w:rsid w:val="00155045"/>
    <w:rsid w:val="00302247"/>
    <w:rsid w:val="00342387"/>
    <w:rsid w:val="003836D6"/>
    <w:rsid w:val="004628A3"/>
    <w:rsid w:val="0052077B"/>
    <w:rsid w:val="005D38C5"/>
    <w:rsid w:val="00644CD8"/>
    <w:rsid w:val="006A3372"/>
    <w:rsid w:val="006D4CA2"/>
    <w:rsid w:val="00724C27"/>
    <w:rsid w:val="00737B8C"/>
    <w:rsid w:val="007D64FA"/>
    <w:rsid w:val="0081798B"/>
    <w:rsid w:val="008B2C5E"/>
    <w:rsid w:val="008B71BF"/>
    <w:rsid w:val="00972FD2"/>
    <w:rsid w:val="009E7441"/>
    <w:rsid w:val="00A206AF"/>
    <w:rsid w:val="00A43F2A"/>
    <w:rsid w:val="00B10627"/>
    <w:rsid w:val="00BF01D8"/>
    <w:rsid w:val="00CB36FA"/>
    <w:rsid w:val="00CC55C1"/>
    <w:rsid w:val="00D56B5A"/>
    <w:rsid w:val="00DE7187"/>
    <w:rsid w:val="00DF264B"/>
    <w:rsid w:val="00DF4AB9"/>
    <w:rsid w:val="00E51EC0"/>
    <w:rsid w:val="00EF5011"/>
    <w:rsid w:val="00EF6B05"/>
    <w:rsid w:val="04DD3AC7"/>
    <w:rsid w:val="099A00A9"/>
    <w:rsid w:val="0ABF1BFB"/>
    <w:rsid w:val="0BFE5C14"/>
    <w:rsid w:val="1EDE4CF4"/>
    <w:rsid w:val="27327EBB"/>
    <w:rsid w:val="2DE123DA"/>
    <w:rsid w:val="42F145B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正文 New New New New New New New New"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">
    <w:name w:val="正文 New New New New"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1056</Words>
  <Characters>1160</Characters>
  <Lines>8</Lines>
  <Paragraphs>2</Paragraphs>
  <TotalTime>52</TotalTime>
  <ScaleCrop>false</ScaleCrop>
  <LinksUpToDate>false</LinksUpToDate>
  <CharactersWithSpaces>1166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2024-03-26T05:17:00Z</dcterms:created>
  <dc:creator>Administrator</dc:creator>
  <cp:lastModifiedBy>Administrator</cp:lastModifiedBy>
  <dcterms:modified xsi:type="dcterms:W3CDTF">2025-03-17T07:32:18Z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eyJoZGlkIjoiN2I4NmFmYjcyZjExNmY0MGIyMGVkMGFhZDBiMjYzNGIifQ==</vt:lpwstr>
  </property>
</Properties>
</file>