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F4E2E"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3B265DD9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74A96CA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7ACB10C0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项目名称：仁化县第五次全国经济普查经费</w:t>
      </w:r>
    </w:p>
    <w:p w14:paraId="504801BF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63F5923C"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仁化县发展改革和政务数据局</w:t>
      </w:r>
    </w:p>
    <w:p w14:paraId="0464C834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351355EA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636189E9"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钟鑫</w:t>
      </w:r>
    </w:p>
    <w:p w14:paraId="2BEF4926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71C02306">
      <w:pPr>
        <w:spacing w:line="720" w:lineRule="auto"/>
        <w:rPr>
          <w:rFonts w:hint="default" w:ascii="仿宋_GB2312" w:hAnsi="宋体" w:eastAsia="仿宋_GB2312"/>
          <w:sz w:val="32"/>
          <w:lang w:val="en-US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0751-6355244</w:t>
      </w:r>
    </w:p>
    <w:p w14:paraId="306F3FBD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60A25A04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2025年3月17日</w:t>
      </w:r>
    </w:p>
    <w:p w14:paraId="154F4940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393A1D73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089DF2B2"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25FBD62A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C73C7C8">
      <w:pPr>
        <w:snapToGrid w:val="0"/>
        <w:spacing w:beforeLines="0" w:afterLines="0" w:line="360" w:lineRule="auto"/>
        <w:rPr>
          <w:rFonts w:hint="eastAsia" w:ascii="黑体" w:eastAsia="黑体"/>
          <w:sz w:val="32"/>
          <w:szCs w:val="32"/>
        </w:rPr>
      </w:pPr>
    </w:p>
    <w:p w14:paraId="019343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黑体" w:eastAsia="黑体"/>
          <w:sz w:val="32"/>
          <w:szCs w:val="32"/>
          <w:highlight w:val="none"/>
        </w:rPr>
      </w:pPr>
      <w:bookmarkStart w:id="0" w:name="_GoBack"/>
      <w:r>
        <w:rPr>
          <w:rFonts w:hint="eastAsia" w:ascii="黑体" w:eastAsia="黑体"/>
          <w:sz w:val="32"/>
          <w:szCs w:val="32"/>
          <w:highlight w:val="none"/>
        </w:rPr>
        <w:t>一、基本情况</w:t>
      </w:r>
    </w:p>
    <w:p w14:paraId="420618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highlight w:val="none"/>
          <w:lang w:eastAsia="zh-CN"/>
        </w:rPr>
        <w:t>“</w:t>
      </w:r>
      <w:r>
        <w:rPr>
          <w:rFonts w:hint="eastAsia" w:ascii="仿宋_GB2312" w:hAnsi="宋体" w:eastAsia="仿宋_GB2312"/>
          <w:sz w:val="32"/>
          <w:highlight w:val="none"/>
        </w:rPr>
        <w:t>仁化县第五次全国经济普查经费</w:t>
      </w:r>
      <w:r>
        <w:rPr>
          <w:rFonts w:hint="eastAsia" w:ascii="仿宋_GB2312" w:hAnsi="宋体" w:eastAsia="仿宋_GB2312"/>
          <w:sz w:val="32"/>
          <w:highlight w:val="none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2024年年初预算资金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35万元，执行资金10.35万元，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主要实施内容为全面调查我县第二产业和第三产业的发展规模、布局和效益，了解产业组织、产业结构、产业技术、产业形态的现状以及各生产要素的构成，摸清全部法人单位资产负债状况和新兴产业发展情况，进一步查实各类单位的基本情况和主要产品产量、服务活动，全面准确反映供给侧结构性改革、新动能培育壮大、经济结构优化升级等方面的新进展。</w:t>
      </w:r>
    </w:p>
    <w:p w14:paraId="33BA80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本年绩效目标是开展普查登记、普查数据检查、审核与验收、普查数据质量抽查、发放普查两员补贴、普查数据汇总、评估。</w:t>
      </w:r>
    </w:p>
    <w:p w14:paraId="50E02E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二、自评情况</w:t>
      </w:r>
    </w:p>
    <w:p w14:paraId="4A0983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（一）自评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结论、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分数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、等级</w:t>
      </w:r>
    </w:p>
    <w:p w14:paraId="327B14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highlight w:val="none"/>
          <w:lang w:eastAsia="zh-CN"/>
        </w:rPr>
        <w:t>“</w:t>
      </w:r>
      <w:r>
        <w:rPr>
          <w:rFonts w:hint="eastAsia" w:ascii="仿宋_GB2312" w:hAnsi="宋体" w:eastAsia="仿宋_GB2312"/>
          <w:sz w:val="32"/>
          <w:highlight w:val="none"/>
        </w:rPr>
        <w:t>仁化县第五次全国经济普查经费</w:t>
      </w:r>
      <w:r>
        <w:rPr>
          <w:rFonts w:hint="eastAsia" w:ascii="仿宋_GB2312" w:hAnsi="宋体" w:eastAsia="仿宋_GB2312"/>
          <w:sz w:val="32"/>
          <w:highlight w:val="none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2024年年初预算资金35万元，执行资金10.35万元，完成预算的29.57%，项目完成情况良好，自评得分92.96分，自评等级为“优”。</w:t>
      </w:r>
    </w:p>
    <w:p w14:paraId="1AA96E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（二）资金使用绩效</w:t>
      </w:r>
    </w:p>
    <w:p w14:paraId="5D2783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1.资金支出情况。</w:t>
      </w:r>
    </w:p>
    <w:p w14:paraId="519D9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2024年支出共10.35万元，其中办公费0.71万元用于购买第五次全国经济普查办公文具用品，印刷费0.06万元用于第五次全国经济普查资料打印，差旅费2.2万元用于第五次全国经济普查差旅费，维修（护）费0.56万元用于项目耗材维修维护，会议费0.16万元用于第五次全国经济普查工作推介费用，培训费0.55万元用于第五次全国经济普查业务培训，公务接待费0.25万元用于第五次全国经济普查公务接待，劳务费4.2万元用于发放单位普查“两员”补贴，公务用车运行维护费1万元用于第五次全国经济普查公务用车，邮电费0.45万元用于第五次全国经济普查短信费用；其他商品和服务支出0.2万元用于第五次全国经济普查加班餐费。</w:t>
      </w:r>
    </w:p>
    <w:p w14:paraId="6D7249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  <w:highlight w:val="none"/>
        </w:rPr>
        <w:t>资金完成绩效目标情况。</w:t>
      </w:r>
    </w:p>
    <w:p w14:paraId="4D03BB2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从2024年1月1日至4月30日，通过全县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300余名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普查员的努力，完成了我县行政区域内从事第二产业和第三产业活动的法人单位、产业活动单位和抽取的个体经营户，以及选中的投入产出调查单位逐一完成普查登记。通过加强对普查数据的质量监测分析，坚持边普查、边审核、边检查，逐级做好数据审核验收，夯实数据质量基础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8月我县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顺利通过了市经普办经济普查事后质量抽查，普查数据质量符合控制标准。</w:t>
      </w:r>
    </w:p>
    <w:p w14:paraId="4A51513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资金分用途使用绩效。</w:t>
      </w:r>
    </w:p>
    <w:tbl>
      <w:tblPr>
        <w:tblStyle w:val="4"/>
        <w:tblW w:w="72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1560"/>
        <w:gridCol w:w="1650"/>
        <w:gridCol w:w="1710"/>
      </w:tblGrid>
      <w:tr w14:paraId="0A77C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B3DE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费用明细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239BC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165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069BC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执行金额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296FE9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执行率</w:t>
            </w:r>
          </w:p>
        </w:tc>
      </w:tr>
      <w:tr w14:paraId="7E99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0B3D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2199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6664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4F79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（%）</w:t>
            </w:r>
          </w:p>
        </w:tc>
      </w:tr>
      <w:tr w14:paraId="0223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C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B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7.05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B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5.44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A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77.16 </w:t>
            </w:r>
          </w:p>
        </w:tc>
      </w:tr>
      <w:tr w14:paraId="4A19D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9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会议费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3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0.75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9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0.16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8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21.33 </w:t>
            </w:r>
          </w:p>
        </w:tc>
      </w:tr>
      <w:tr w14:paraId="6D6B5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6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培训费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3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0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0.55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C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7.97 </w:t>
            </w:r>
          </w:p>
        </w:tc>
      </w:tr>
      <w:tr w14:paraId="75960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B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劳务费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6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20.3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3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3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20.69 </w:t>
            </w:r>
          </w:p>
        </w:tc>
      </w:tr>
      <w:tr w14:paraId="13DA1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2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0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D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10.35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9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29.57 </w:t>
            </w:r>
          </w:p>
        </w:tc>
      </w:tr>
    </w:tbl>
    <w:p w14:paraId="4E561A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rPr>
          <w:rFonts w:hint="eastAsia" w:ascii="仿宋_GB2312" w:eastAsia="仿宋_GB2312"/>
          <w:sz w:val="32"/>
          <w:szCs w:val="32"/>
        </w:rPr>
      </w:pPr>
    </w:p>
    <w:p w14:paraId="085ED4D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资金使用绩效存在的问题</w:t>
      </w:r>
    </w:p>
    <w:p w14:paraId="2EF71D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无。</w:t>
      </w:r>
    </w:p>
    <w:p w14:paraId="5D0625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6BC02F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强化预算执行，提高资金使用效益；跟踪强化绩效监控，确保资金使用效益最大化，对业务凭证严格进行审核报销，加强财务管理，确保资金使用合规。根据普查各阶段工作实际，及时拨付相关经费，下一步要强化普查结果的开发利用和编印高质量的年鉴，可以有效提升普查数据的价值，为政府决策、企业经营和社会研究提供有力支持。</w:t>
      </w:r>
    </w:p>
    <w:p w14:paraId="4B6DED9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7BBB07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6E4A40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6931E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2A283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4DF81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1C57D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5B47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302B0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6302B0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4C350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A32B3"/>
    <w:multiLevelType w:val="singleLevel"/>
    <w:tmpl w:val="1E5A32B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99A00A9"/>
    <w:rsid w:val="0ABF1BFB"/>
    <w:rsid w:val="0BFE5C14"/>
    <w:rsid w:val="1EDE4CF4"/>
    <w:rsid w:val="27327EBB"/>
    <w:rsid w:val="28ED58D1"/>
    <w:rsid w:val="2DE123DA"/>
    <w:rsid w:val="37510BC1"/>
    <w:rsid w:val="3AC337DD"/>
    <w:rsid w:val="3CFD1823"/>
    <w:rsid w:val="42F145B3"/>
    <w:rsid w:val="472F2247"/>
    <w:rsid w:val="49D533EB"/>
    <w:rsid w:val="49FC5989"/>
    <w:rsid w:val="4B3B72E2"/>
    <w:rsid w:val="4E8C356D"/>
    <w:rsid w:val="5979473D"/>
    <w:rsid w:val="5BBF027C"/>
    <w:rsid w:val="610C0D06"/>
    <w:rsid w:val="6CFE24A2"/>
    <w:rsid w:val="7D0E2BE0"/>
    <w:rsid w:val="7FE1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1148</Words>
  <Characters>1280</Characters>
  <Lines>0</Lines>
  <Paragraphs>0</Paragraphs>
  <TotalTime>82</TotalTime>
  <ScaleCrop>false</ScaleCrop>
  <LinksUpToDate>false</LinksUpToDate>
  <CharactersWithSpaces>1290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MAX</cp:lastModifiedBy>
  <cp:lastPrinted>2025-03-19T00:45:08Z</cp:lastPrinted>
  <dcterms:modified xsi:type="dcterms:W3CDTF">2025-03-19T00:53:47Z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E08BD45BB9D8471C9C99C84C2F6708C5</vt:lpwstr>
  </property>
  <property fmtid="{D5CDD505-2E9C-101B-9397-08002B2CF9AE}" pid="5" name="KSOTemplateDocerSaveRecord">
    <vt:lpwstr>eyJoZGlkIjoiNGMzNDZhN2NiYTVlMjI1ZTQxNWQ5NzFkNzRkN2UyODIiLCJ1c2VySWQiOiI0MTE5NzExNDMifQ==</vt:lpwstr>
  </property>
</Properties>
</file>