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757F"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630200DF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2780396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1F3C2923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关于解决“百千万工程”实施项目资金的请示</w:t>
      </w:r>
    </w:p>
    <w:p w14:paraId="25EBBE5B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</w:p>
    <w:p w14:paraId="0C1F8830"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闻韶镇人民政府</w:t>
      </w:r>
    </w:p>
    <w:p w14:paraId="2DB4A3AB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4D169205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21BCBBC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CA091BA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林玉</w:t>
      </w:r>
    </w:p>
    <w:p w14:paraId="64CC55D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469EFF9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CBE2AEA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13531485456</w:t>
      </w:r>
    </w:p>
    <w:p w14:paraId="7FEDC433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4265B0A2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2025年2月26日</w:t>
      </w:r>
    </w:p>
    <w:p w14:paraId="2BE455FB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</w:p>
    <w:p w14:paraId="2B73B14A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2035EB88"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关于解决“百千万工程”实施项目资金的请示项目资金500000元，实际使用500000元，实际支出率100%。主要用于2024年“百千万”工程的有关项目实施。</w:t>
      </w:r>
    </w:p>
    <w:p w14:paraId="47942DF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59EBB9D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53F17486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关于解决“百千万工程”实施项目资金的请示项目自评分数97分，自评等级优。</w:t>
      </w:r>
    </w:p>
    <w:p w14:paraId="2476DFD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2C79C72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473B50B6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实际使用500000元，实际支出率100%。</w:t>
      </w:r>
    </w:p>
    <w:p w14:paraId="2FEB9D56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4EE5AFB1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宋体" w:eastAsia="仿宋_GB2312"/>
          <w:sz w:val="32"/>
          <w:lang w:val="en-US" w:eastAsia="zh-CN"/>
        </w:rPr>
        <w:t>“百千万工程”实施项目资金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，保障了我镇“百千万”工程有关项目的顺利实施。</w:t>
      </w:r>
      <w:bookmarkStart w:id="0" w:name="_GoBack"/>
      <w:bookmarkEnd w:id="0"/>
    </w:p>
    <w:p w14:paraId="5FA4F6EF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 w14:paraId="47C5E107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“百千万工程”实施项目资金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，全部用于2024年“百千万”工程项目的实施，包括圩镇风貌的提升、绿化种植、“四小园”打造。</w:t>
      </w:r>
    </w:p>
    <w:p w14:paraId="4BD3120B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001EE598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 w14:paraId="1377B64F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0532A26">
      <w:pPr>
        <w:spacing w:line="360" w:lineRule="auto"/>
        <w:ind w:firstLine="640" w:firstLineChars="200"/>
        <w:jc w:val="both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D31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7036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A7036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43B0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05EDC"/>
    <w:multiLevelType w:val="singleLevel"/>
    <w:tmpl w:val="61F05ED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7327EBB"/>
    <w:rsid w:val="2DE123DA"/>
    <w:rsid w:val="354E02FF"/>
    <w:rsid w:val="42F145B3"/>
    <w:rsid w:val="557F20DD"/>
    <w:rsid w:val="57025F93"/>
    <w:rsid w:val="6CFE24A2"/>
    <w:rsid w:val="784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450</Characters>
  <Lines>0</Lines>
  <Paragraphs>0</Paragraphs>
  <TotalTime>7</TotalTime>
  <ScaleCrop>false</ScaleCrop>
  <LinksUpToDate>false</LinksUpToDate>
  <CharactersWithSpaces>452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2025-02-26T08:35:30Z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eyJoZGlkIjoiNWJjMGE3N2Q3NDJjOWNmZWZhZjBkMmJkYjY1N2FjYzAifQ==</vt:lpwstr>
  </property>
</Properties>
</file>