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红山镇乡村振兴基础设施提升（二期）项目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仁化县红山镇人民政府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谭德鹏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6242001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2025年3月4日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项目于2022年启动，总投资464.89万元，本次绩效评价针对已支付的50万元资金。资金分配依据项目各板块建设需求进行，主要用于新建农贸市场及圩镇停车场、周边配套基础设施改造提升的前期相关工作。50万元旨在达成部分阶段性基础建设目标，为后续整体改善城镇基础设施条件、提升居民生活品质奠定基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经综合评估，本次50万元资金使用绩效良好，达成了预期的阶段性目标，资金管理规范，使用合理高效，因此自评结论为优秀，自评分数为100分，等级评定为优秀。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于2024年按规定拨付施工方，专款专用，用于支付项目已完工部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分相关款项。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已达成预期目标，农贸市场、圩镇停车场及周边配套设施</w:t>
      </w:r>
      <w:r>
        <w:rPr>
          <w:rFonts w:hint="eastAsia" w:ascii="仿宋_GB2312" w:eastAsia="仿宋_GB2312"/>
          <w:sz w:val="32"/>
          <w:szCs w:val="32"/>
          <w:lang w:eastAsia="zh-CN"/>
        </w:rPr>
        <w:t>建设有序推进。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分别结清农贸市场、圩镇停车场、周边配套设施建设的相关费用，保障各部分正常运营，稳固建设成果。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72B37A0"/>
    <w:rsid w:val="099A00A9"/>
    <w:rsid w:val="0ABF1BFB"/>
    <w:rsid w:val="0BFE5C14"/>
    <w:rsid w:val="0F3E3766"/>
    <w:rsid w:val="1EDE4CF4"/>
    <w:rsid w:val="27327EBB"/>
    <w:rsid w:val="2DE123DA"/>
    <w:rsid w:val="3B2C760F"/>
    <w:rsid w:val="42F145B3"/>
    <w:rsid w:val="46FC1FF7"/>
    <w:rsid w:val="57025F93"/>
    <w:rsid w:val="5E22319F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546</Characters>
  <Lines>0</Lines>
  <Paragraphs>0</Paragraphs>
  <TotalTime>34</TotalTime>
  <ScaleCrop>false</ScaleCrop>
  <LinksUpToDate>false</LinksUpToDate>
  <CharactersWithSpaces>546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张冬萍</cp:lastModifiedBy>
  <dcterms:modified xsi:type="dcterms:W3CDTF">2025-03-13T07:54:31Z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eyJoZGlkIjoiOGQ1ZGEyMDllZmViMzY3Njc0ODdjYjA4YTc5ZTRhMGIiLCJ1c2VySWQiOiI2MTcwNjMwNjgifQ==</vt:lpwstr>
  </property>
</Properties>
</file>