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5F5F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35E0A663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A8CF481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A23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7" w:leftChars="0" w:hanging="1897" w:hangingChars="593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项目名称：支付丹霞新城啸仙路</w:t>
      </w:r>
      <w:r>
        <w:rPr>
          <w:rFonts w:hint="eastAsia" w:ascii="仿宋_GB2312" w:hAnsi="宋体" w:eastAsia="仿宋_GB2312"/>
          <w:sz w:val="32"/>
          <w:lang w:val="en-US" w:eastAsia="zh-CN"/>
        </w:rPr>
        <w:t>市政道路建设项目</w:t>
      </w:r>
      <w:r>
        <w:rPr>
          <w:rFonts w:hint="eastAsia" w:ascii="仿宋_GB2312" w:hAnsi="宋体" w:eastAsia="仿宋_GB2312"/>
          <w:sz w:val="32"/>
        </w:rPr>
        <w:t>被征</w:t>
      </w:r>
      <w:r>
        <w:rPr>
          <w:rFonts w:hint="eastAsia" w:ascii="仿宋_GB2312" w:hAnsi="宋体" w:eastAsia="仿宋_GB2312"/>
          <w:sz w:val="32"/>
          <w:lang w:val="en-US" w:eastAsia="zh-CN"/>
        </w:rPr>
        <w:t>收房</w:t>
      </w:r>
      <w:r>
        <w:rPr>
          <w:rFonts w:hint="eastAsia" w:ascii="仿宋_GB2312" w:hAnsi="宋体" w:eastAsia="仿宋_GB2312"/>
          <w:sz w:val="32"/>
        </w:rPr>
        <w:t>屋拆除服务费</w:t>
      </w:r>
    </w:p>
    <w:p w14:paraId="7C30947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1CE2620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仁化县房屋征收管理中心</w:t>
      </w:r>
    </w:p>
    <w:p w14:paraId="35FDADA3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03C1B3E2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D7F5F6F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张其香</w:t>
      </w:r>
    </w:p>
    <w:p w14:paraId="0AC54CF5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ABC4B67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0751-6329377</w:t>
      </w:r>
    </w:p>
    <w:p w14:paraId="003148DE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5A4014E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2024年3月21日</w:t>
      </w:r>
    </w:p>
    <w:p w14:paraId="49602ECC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4D18B03C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258DFA6E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A61C03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E847C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2EC1882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20E9884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因县城丹霞新城啸仙路市政道路建设，需要拆除项目建设红线范围内已作征收补偿的建筑物和构筑物，经县政府批准，委托了第三方进行拆除，共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拆除被征收房屋23户，拆除房屋面积3046.03平方米，附属设施及构筑物面积378.77平方米，合计拆除面积3424.8平方米，拆除费共96000元，于2023年3月1日全额拨付。</w:t>
      </w:r>
    </w:p>
    <w:p w14:paraId="02A9252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12DCF40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60BE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left="319" w:leftChars="152" w:firstLine="320" w:firstLineChars="1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根据该项目资金绩效评价指标体系和绩效检查情况，该项目整体绩效分值100分，实得97分，自评“优秀”等级。</w:t>
      </w:r>
    </w:p>
    <w:p w14:paraId="55B98F5B">
      <w:pPr>
        <w:snapToGrid w:val="0"/>
        <w:spacing w:beforeLines="0" w:afterLines="0" w:line="360" w:lineRule="auto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EE85CC3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年初预算100000元，执行数96000元，执行率96%。</w:t>
      </w:r>
    </w:p>
    <w:p w14:paraId="032F8A55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拆除被征收房屋23户，拆除房屋面积3046.03平方米，附属设施及构筑物面积378.77平方米，合计拆除面积3424.8平方米，拆除费共96000元，于2023年3月1日全额拨付。</w:t>
      </w:r>
    </w:p>
    <w:p w14:paraId="54E282B1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 w14:paraId="6FDF26D7">
      <w:pPr>
        <w:snapToGrid w:val="0"/>
        <w:spacing w:beforeLines="0" w:afterLines="0" w:line="360" w:lineRule="auto"/>
        <w:ind w:left="0" w:leftChars="0" w:firstLine="419" w:firstLineChars="13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资金执行数与预算数有偏差。</w:t>
      </w:r>
    </w:p>
    <w:p w14:paraId="23975BC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A62A069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加强资金拨付及使用的监管，确保资金精准使用。</w:t>
      </w:r>
    </w:p>
    <w:p w14:paraId="4AC8EEC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1、资金拨付方面、资金拨付及时，无滞留、闲置等现象。</w:t>
      </w:r>
    </w:p>
    <w:p w14:paraId="3945017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2、资金使用方面、资金使用合规，无截留、挪用现象，资金使用按申报内容达到了预期效益。</w:t>
      </w:r>
    </w:p>
    <w:p w14:paraId="5C06A476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3.年初资金预算做精准，确保执行数与预算数一致。</w:t>
      </w:r>
    </w:p>
    <w:p w14:paraId="74C351D5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E2B1F0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C2A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E71D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E71D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3F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TQzYzFhODUwNTQ1ODY2MmRkOGFmNGZkNDFhYzkifQ=="/>
  </w:docVars>
  <w:rsids>
    <w:rsidRoot w:val="0BFE5C14"/>
    <w:rsid w:val="00D70859"/>
    <w:rsid w:val="032B6C3A"/>
    <w:rsid w:val="03CC1924"/>
    <w:rsid w:val="04936845"/>
    <w:rsid w:val="05720B50"/>
    <w:rsid w:val="070B4D21"/>
    <w:rsid w:val="099A00A9"/>
    <w:rsid w:val="0ABF1BFB"/>
    <w:rsid w:val="0B181E21"/>
    <w:rsid w:val="0BFE5C14"/>
    <w:rsid w:val="0E52151F"/>
    <w:rsid w:val="0F8F48B8"/>
    <w:rsid w:val="11477335"/>
    <w:rsid w:val="170A0BE8"/>
    <w:rsid w:val="172D035E"/>
    <w:rsid w:val="178564C1"/>
    <w:rsid w:val="19460356"/>
    <w:rsid w:val="1EDE4CF4"/>
    <w:rsid w:val="233319EC"/>
    <w:rsid w:val="24AC152C"/>
    <w:rsid w:val="27327EBB"/>
    <w:rsid w:val="2B7B1C5D"/>
    <w:rsid w:val="2B944ACD"/>
    <w:rsid w:val="2DD129E0"/>
    <w:rsid w:val="2DE123DA"/>
    <w:rsid w:val="33F22CD8"/>
    <w:rsid w:val="34A2025B"/>
    <w:rsid w:val="358362DE"/>
    <w:rsid w:val="42F145B3"/>
    <w:rsid w:val="437259B2"/>
    <w:rsid w:val="43E53CC0"/>
    <w:rsid w:val="445F1CC4"/>
    <w:rsid w:val="45014B29"/>
    <w:rsid w:val="45076F76"/>
    <w:rsid w:val="45F97EF6"/>
    <w:rsid w:val="45FF375F"/>
    <w:rsid w:val="47A520E4"/>
    <w:rsid w:val="49033566"/>
    <w:rsid w:val="5180658F"/>
    <w:rsid w:val="52EC4D1C"/>
    <w:rsid w:val="55191A1B"/>
    <w:rsid w:val="59943D66"/>
    <w:rsid w:val="64FF7552"/>
    <w:rsid w:val="66C832A1"/>
    <w:rsid w:val="6CED5810"/>
    <w:rsid w:val="6CFE24A2"/>
    <w:rsid w:val="6D53169D"/>
    <w:rsid w:val="72007D93"/>
    <w:rsid w:val="739A721B"/>
    <w:rsid w:val="74C432FA"/>
    <w:rsid w:val="75B570E6"/>
    <w:rsid w:val="75B710B1"/>
    <w:rsid w:val="79420C91"/>
    <w:rsid w:val="7E7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685</Characters>
  <Lines>0</Lines>
  <Paragraphs>0</Paragraphs>
  <TotalTime>0</TotalTime>
  <ScaleCrop>false</ScaleCrop>
  <LinksUpToDate>false</LinksUpToDate>
  <CharactersWithSpaces>692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绿茶</cp:lastModifiedBy>
  <dcterms:modified xsi:type="dcterms:W3CDTF">2024-11-18T01:48:23Z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