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3372" w:rsidRDefault="00724C27">
      <w:pPr>
        <w:spacing w:line="360" w:lineRule="auto"/>
        <w:ind w:firstLineChars="200" w:firstLine="1044"/>
        <w:rPr>
          <w:rFonts w:ascii="方正小标宋简体" w:eastAsia="方正小标宋简体" w:hAnsi="宋体"/>
          <w:b/>
          <w:sz w:val="52"/>
          <w:szCs w:val="52"/>
        </w:rPr>
      </w:pPr>
      <w:r>
        <w:rPr>
          <w:rFonts w:ascii="方正小标宋简体" w:eastAsia="方正小标宋简体" w:hAnsi="宋体" w:hint="eastAsia"/>
          <w:b/>
          <w:bCs/>
          <w:sz w:val="52"/>
          <w:szCs w:val="52"/>
        </w:rPr>
        <w:t>财政支出项目绩效自评</w:t>
      </w:r>
      <w:r>
        <w:rPr>
          <w:rFonts w:ascii="方正小标宋简体" w:eastAsia="方正小标宋简体" w:hAnsi="宋体" w:hint="eastAsia"/>
          <w:b/>
          <w:sz w:val="52"/>
          <w:szCs w:val="52"/>
        </w:rPr>
        <w:t>报告</w:t>
      </w:r>
    </w:p>
    <w:p w:rsidR="006A3372" w:rsidRDefault="00724C27">
      <w:pPr>
        <w:spacing w:line="360" w:lineRule="auto"/>
        <w:ind w:firstLineChars="1000" w:firstLine="320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（2023年度）</w:t>
      </w:r>
    </w:p>
    <w:p w:rsidR="006A3372" w:rsidRDefault="006A3372">
      <w:pPr>
        <w:spacing w:line="720" w:lineRule="auto"/>
        <w:rPr>
          <w:rFonts w:ascii="仿宋_GB2312" w:eastAsia="仿宋_GB2312" w:hAnsi="宋体"/>
          <w:sz w:val="32"/>
        </w:rPr>
      </w:pPr>
    </w:p>
    <w:p w:rsidR="006A3372" w:rsidRDefault="00724C27">
      <w:pPr>
        <w:spacing w:line="720" w:lineRule="auto"/>
        <w:rPr>
          <w:rFonts w:ascii="仿宋_GB2312" w:eastAsia="仿宋_GB2312" w:hAnsi="宋体"/>
          <w:sz w:val="32"/>
        </w:rPr>
      </w:pPr>
      <w:r>
        <w:rPr>
          <w:rFonts w:ascii="仿宋_GB2312" w:eastAsia="仿宋_GB2312" w:hAnsi="宋体" w:hint="eastAsia"/>
          <w:sz w:val="32"/>
        </w:rPr>
        <w:t>项目名称：</w:t>
      </w:r>
      <w:r w:rsidR="00E411C4" w:rsidRPr="00E411C4">
        <w:rPr>
          <w:rFonts w:ascii="仿宋_GB2312" w:eastAsia="仿宋_GB2312" w:hAnsi="宋体" w:hint="eastAsia"/>
          <w:sz w:val="32"/>
        </w:rPr>
        <w:t>村党组织书记绩效奖励县级配套经费</w:t>
      </w:r>
    </w:p>
    <w:p w:rsidR="006A3372" w:rsidRDefault="006A3372" w:rsidP="00D56B5A">
      <w:pPr>
        <w:ind w:firstLineChars="453" w:firstLine="1450"/>
        <w:rPr>
          <w:rFonts w:ascii="仿宋_GB2312" w:eastAsia="仿宋_GB2312" w:hAnsi="宋体"/>
          <w:sz w:val="32"/>
        </w:rPr>
      </w:pPr>
    </w:p>
    <w:p w:rsidR="006A3372" w:rsidRDefault="00724C27">
      <w:pPr>
        <w:rPr>
          <w:rFonts w:ascii="仿宋_GB2312" w:eastAsia="仿宋_GB2312" w:hAnsi="宋体"/>
          <w:sz w:val="32"/>
        </w:rPr>
      </w:pPr>
      <w:r>
        <w:rPr>
          <w:rFonts w:ascii="仿宋_GB2312" w:eastAsia="仿宋_GB2312" w:hAnsi="宋体" w:hint="eastAsia"/>
          <w:sz w:val="32"/>
        </w:rPr>
        <w:t>项目单位：（公章）</w:t>
      </w:r>
    </w:p>
    <w:p w:rsidR="006A3372" w:rsidRDefault="00724C27">
      <w:pPr>
        <w:rPr>
          <w:rFonts w:ascii="仿宋_GB2312" w:eastAsia="仿宋_GB2312" w:hAnsi="宋体"/>
          <w:sz w:val="24"/>
        </w:rPr>
      </w:pPr>
      <w:r>
        <w:rPr>
          <w:rFonts w:ascii="仿宋_GB2312" w:eastAsia="仿宋_GB2312" w:hAnsi="宋体" w:hint="eastAsia"/>
          <w:sz w:val="24"/>
        </w:rPr>
        <w:t>(一级预算单位)</w:t>
      </w:r>
    </w:p>
    <w:p w:rsidR="006A3372" w:rsidRDefault="006A3372" w:rsidP="00D56B5A">
      <w:pPr>
        <w:spacing w:line="720" w:lineRule="auto"/>
        <w:ind w:firstLineChars="453" w:firstLine="1450"/>
        <w:rPr>
          <w:rFonts w:ascii="仿宋_GB2312" w:eastAsia="仿宋_GB2312" w:hAnsi="宋体"/>
          <w:sz w:val="32"/>
        </w:rPr>
      </w:pPr>
    </w:p>
    <w:p w:rsidR="006A3372" w:rsidRDefault="00724C27">
      <w:pPr>
        <w:spacing w:line="720" w:lineRule="auto"/>
        <w:rPr>
          <w:rFonts w:ascii="仿宋_GB2312" w:eastAsia="仿宋_GB2312" w:hAnsi="宋体"/>
          <w:sz w:val="32"/>
        </w:rPr>
      </w:pPr>
      <w:r>
        <w:rPr>
          <w:rFonts w:ascii="仿宋_GB2312" w:eastAsia="仿宋_GB2312" w:hAnsi="宋体" w:hint="eastAsia"/>
          <w:sz w:val="32"/>
        </w:rPr>
        <w:t>填报人姓名：</w:t>
      </w:r>
      <w:r w:rsidR="00D56B5A">
        <w:rPr>
          <w:rFonts w:ascii="仿宋_GB2312" w:eastAsia="仿宋_GB2312" w:hAnsi="宋体" w:hint="eastAsia"/>
          <w:sz w:val="32"/>
        </w:rPr>
        <w:t>肖桂兰</w:t>
      </w:r>
    </w:p>
    <w:p w:rsidR="006A3372" w:rsidRDefault="006A3372" w:rsidP="00D56B5A">
      <w:pPr>
        <w:spacing w:line="720" w:lineRule="auto"/>
        <w:ind w:firstLineChars="453" w:firstLine="1450"/>
        <w:rPr>
          <w:rFonts w:ascii="仿宋_GB2312" w:eastAsia="仿宋_GB2312" w:hAnsi="宋体"/>
          <w:sz w:val="32"/>
        </w:rPr>
      </w:pPr>
    </w:p>
    <w:p w:rsidR="006A3372" w:rsidRDefault="00724C27">
      <w:pPr>
        <w:spacing w:line="720" w:lineRule="auto"/>
        <w:rPr>
          <w:rFonts w:ascii="仿宋_GB2312" w:eastAsia="仿宋_GB2312" w:hAnsi="宋体"/>
          <w:sz w:val="32"/>
        </w:rPr>
      </w:pPr>
      <w:r>
        <w:rPr>
          <w:rFonts w:ascii="仿宋_GB2312" w:eastAsia="仿宋_GB2312" w:hAnsi="宋体" w:hint="eastAsia"/>
          <w:sz w:val="32"/>
        </w:rPr>
        <w:t>联系电话：</w:t>
      </w:r>
      <w:r w:rsidR="00D56B5A">
        <w:rPr>
          <w:rFonts w:ascii="仿宋_GB2312" w:eastAsia="仿宋_GB2312" w:hAnsi="宋体" w:hint="eastAsia"/>
          <w:sz w:val="32"/>
        </w:rPr>
        <w:t>13415627155</w:t>
      </w:r>
    </w:p>
    <w:p w:rsidR="006A3372" w:rsidRDefault="006A3372">
      <w:pPr>
        <w:spacing w:line="720" w:lineRule="auto"/>
        <w:rPr>
          <w:rFonts w:ascii="仿宋_GB2312" w:eastAsia="仿宋_GB2312" w:hAnsi="宋体"/>
          <w:sz w:val="32"/>
        </w:rPr>
      </w:pPr>
    </w:p>
    <w:p w:rsidR="006A3372" w:rsidRDefault="00724C27">
      <w:pPr>
        <w:spacing w:line="720" w:lineRule="auto"/>
        <w:rPr>
          <w:rFonts w:ascii="仿宋_GB2312" w:eastAsia="仿宋_GB2312" w:hAnsi="宋体"/>
          <w:sz w:val="32"/>
        </w:rPr>
      </w:pPr>
      <w:r>
        <w:rPr>
          <w:rFonts w:ascii="仿宋_GB2312" w:eastAsia="仿宋_GB2312" w:hAnsi="宋体" w:hint="eastAsia"/>
          <w:sz w:val="32"/>
        </w:rPr>
        <w:t>填报日期：</w:t>
      </w:r>
      <w:r w:rsidR="00D56B5A">
        <w:rPr>
          <w:rFonts w:ascii="仿宋_GB2312" w:eastAsia="仿宋_GB2312" w:hAnsi="宋体" w:hint="eastAsia"/>
          <w:sz w:val="32"/>
        </w:rPr>
        <w:t>2024年3月26日</w:t>
      </w:r>
    </w:p>
    <w:p w:rsidR="006A3372" w:rsidRDefault="006A3372" w:rsidP="00D56B5A">
      <w:pPr>
        <w:ind w:firstLineChars="453" w:firstLine="1450"/>
        <w:rPr>
          <w:rFonts w:ascii="仿宋_GB2312" w:eastAsia="仿宋_GB2312" w:hAnsi="宋体"/>
          <w:sz w:val="32"/>
          <w:u w:val="single"/>
        </w:rPr>
      </w:pPr>
    </w:p>
    <w:p w:rsidR="006A3372" w:rsidRDefault="006A3372">
      <w:pPr>
        <w:spacing w:line="225" w:lineRule="atLeast"/>
        <w:jc w:val="center"/>
        <w:rPr>
          <w:rFonts w:ascii="楷体_GB2312" w:eastAsia="楷体_GB2312" w:hAnsi="宋体"/>
          <w:sz w:val="32"/>
          <w:szCs w:val="32"/>
        </w:rPr>
      </w:pPr>
    </w:p>
    <w:p w:rsidR="006A3372" w:rsidRDefault="006A3372">
      <w:pPr>
        <w:spacing w:line="360" w:lineRule="auto"/>
        <w:rPr>
          <w:rFonts w:ascii="仿宋_GB2312" w:eastAsia="仿宋_GB2312" w:hAnsi="仿宋_GB2312" w:cs="仿宋_GB2312"/>
          <w:sz w:val="32"/>
          <w:szCs w:val="32"/>
        </w:rPr>
      </w:pPr>
    </w:p>
    <w:p w:rsidR="006A3372" w:rsidRDefault="006A3372">
      <w:pPr>
        <w:spacing w:line="360" w:lineRule="auto"/>
        <w:rPr>
          <w:rFonts w:ascii="仿宋_GB2312" w:eastAsia="仿宋_GB2312" w:hAnsi="仿宋_GB2312" w:cs="仿宋_GB2312"/>
          <w:sz w:val="32"/>
          <w:szCs w:val="32"/>
        </w:rPr>
      </w:pPr>
    </w:p>
    <w:p w:rsidR="006A3372" w:rsidRDefault="006A3372">
      <w:pPr>
        <w:snapToGrid w:val="0"/>
        <w:spacing w:line="360" w:lineRule="auto"/>
        <w:ind w:firstLineChars="200" w:firstLine="640"/>
        <w:rPr>
          <w:rFonts w:ascii="黑体" w:eastAsia="黑体"/>
          <w:sz w:val="32"/>
          <w:szCs w:val="32"/>
        </w:rPr>
      </w:pPr>
    </w:p>
    <w:p w:rsidR="00E411C4" w:rsidRDefault="00724C27" w:rsidP="00E411C4">
      <w:pPr>
        <w:snapToGrid w:val="0"/>
        <w:spacing w:line="360" w:lineRule="auto"/>
        <w:ind w:firstLineChars="200" w:firstLine="640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lastRenderedPageBreak/>
        <w:t>一、基本情况</w:t>
      </w:r>
    </w:p>
    <w:p w:rsidR="00E411C4" w:rsidRPr="00E411C4" w:rsidRDefault="00E411C4" w:rsidP="00E411C4">
      <w:pPr>
        <w:snapToGrid w:val="0"/>
        <w:spacing w:line="360" w:lineRule="auto"/>
        <w:ind w:firstLineChars="200" w:firstLine="640"/>
        <w:rPr>
          <w:rFonts w:ascii="黑体" w:eastAsia="黑体"/>
          <w:sz w:val="32"/>
          <w:szCs w:val="32"/>
        </w:rPr>
      </w:pPr>
      <w:r w:rsidRPr="00AD350F">
        <w:rPr>
          <w:rFonts w:ascii="仿宋_GB2312" w:eastAsia="仿宋_GB2312" w:hint="eastAsia"/>
          <w:sz w:val="32"/>
          <w:szCs w:val="32"/>
        </w:rPr>
        <w:t>202</w:t>
      </w:r>
      <w:r w:rsidR="00CD43EE">
        <w:rPr>
          <w:rFonts w:ascii="仿宋_GB2312" w:eastAsia="仿宋_GB2312" w:hint="eastAsia"/>
          <w:sz w:val="32"/>
          <w:szCs w:val="32"/>
        </w:rPr>
        <w:t>3</w:t>
      </w:r>
      <w:r w:rsidRPr="00AD350F">
        <w:rPr>
          <w:rFonts w:ascii="仿宋_GB2312" w:eastAsia="仿宋_GB2312" w:hint="eastAsia"/>
          <w:sz w:val="32"/>
          <w:szCs w:val="32"/>
        </w:rPr>
        <w:t>年村党组织书记绩效奖励县级配套经费</w:t>
      </w:r>
      <w:r>
        <w:rPr>
          <w:rFonts w:ascii="仿宋_GB2312" w:eastAsia="仿宋_GB2312" w:hint="eastAsia"/>
          <w:sz w:val="32"/>
          <w:szCs w:val="32"/>
        </w:rPr>
        <w:t>年初预算金额76300元，使用金</w:t>
      </w:r>
      <w:r w:rsidR="00A64EE3">
        <w:rPr>
          <w:rFonts w:ascii="仿宋_GB2312" w:eastAsia="仿宋_GB2312" w:hint="eastAsia"/>
          <w:sz w:val="32"/>
          <w:szCs w:val="32"/>
        </w:rPr>
        <w:t>额</w:t>
      </w:r>
      <w:r>
        <w:rPr>
          <w:rFonts w:ascii="仿宋_GB2312" w:eastAsia="仿宋_GB2312" w:hint="eastAsia"/>
          <w:sz w:val="32"/>
          <w:szCs w:val="32"/>
        </w:rPr>
        <w:t>70546.46元，资金结余5753.54元，资金支出率93%。</w:t>
      </w:r>
      <w:r>
        <w:rPr>
          <w:rFonts w:ascii="仿宋_GB2312" w:eastAsia="仿宋_GB2312" w:hAnsi="仿宋_GB2312" w:hint="eastAsia"/>
          <w:sz w:val="32"/>
        </w:rPr>
        <w:t>村</w:t>
      </w:r>
      <w:r>
        <w:rPr>
          <w:rFonts w:ascii="仿宋_GB2312" w:eastAsia="仿宋_GB2312" w:hAnsi="仿宋_GB2312" w:cs="宋体" w:hint="eastAsia"/>
          <w:kern w:val="0"/>
          <w:sz w:val="32"/>
          <w:szCs w:val="32"/>
        </w:rPr>
        <w:t>（社区）党组织书记绩效考核的结果运用按照考核所定的等次，评发村级党组织书记绩效奖励金（包括社区党组织书记），绩效奖励金按照全年人均6600元（不含村干部绩效考核的绩效补助金）的标准计发。其中评为“优秀”的，每镇（街道）按不超出党组织书记总数的30%控制（其中评为“优秀”等次的村党组织书记应当与推荐为“十佳”村党组织书记人选数相一致），每月奖励616元，全年616</w:t>
      </w:r>
      <w:r>
        <w:rPr>
          <w:rFonts w:ascii="仿宋_GB2312" w:eastAsia="仿宋_GB2312" w:hAnsi="仿宋_GB2312" w:hint="eastAsia"/>
          <w:sz w:val="32"/>
        </w:rPr>
        <w:t>×12=</w:t>
      </w:r>
      <w:r>
        <w:rPr>
          <w:rFonts w:ascii="仿宋_GB2312" w:eastAsia="仿宋_GB2312" w:hAnsi="仿宋_GB2312" w:cs="宋体" w:hint="eastAsia"/>
          <w:kern w:val="0"/>
          <w:sz w:val="32"/>
          <w:szCs w:val="32"/>
        </w:rPr>
        <w:t>7392（元）；评为“称职”的每月奖励528元，全年528</w:t>
      </w:r>
      <w:r>
        <w:rPr>
          <w:rFonts w:ascii="仿宋_GB2312" w:eastAsia="仿宋_GB2312" w:hAnsi="仿宋_GB2312" w:hint="eastAsia"/>
          <w:sz w:val="32"/>
        </w:rPr>
        <w:t>×12=</w:t>
      </w:r>
      <w:r>
        <w:rPr>
          <w:rFonts w:ascii="仿宋_GB2312" w:eastAsia="仿宋_GB2312" w:hAnsi="仿宋_GB2312" w:cs="宋体" w:hint="eastAsia"/>
          <w:kern w:val="0"/>
          <w:sz w:val="32"/>
          <w:szCs w:val="32"/>
        </w:rPr>
        <w:t>6336（元）；评为“基本称职”的每月奖励330元，全年330</w:t>
      </w:r>
      <w:r>
        <w:rPr>
          <w:rFonts w:ascii="仿宋_GB2312" w:eastAsia="仿宋_GB2312" w:hAnsi="仿宋_GB2312" w:hint="eastAsia"/>
          <w:sz w:val="32"/>
        </w:rPr>
        <w:t>×12=</w:t>
      </w:r>
      <w:r>
        <w:rPr>
          <w:rFonts w:ascii="仿宋_GB2312" w:eastAsia="仿宋_GB2312" w:hAnsi="仿宋_GB2312" w:cs="宋体" w:hint="eastAsia"/>
          <w:kern w:val="0"/>
          <w:sz w:val="32"/>
          <w:szCs w:val="32"/>
        </w:rPr>
        <w:t>3960（元）。2023年一共对109名村党组书记进行考核，其中被评为优秀34人，称职74人，基本称职1人。</w:t>
      </w:r>
    </w:p>
    <w:p w:rsidR="006A3372" w:rsidRDefault="00724C27">
      <w:pPr>
        <w:snapToGrid w:val="0"/>
        <w:spacing w:line="360" w:lineRule="auto"/>
        <w:ind w:firstLineChars="200" w:firstLine="640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二、自评情况</w:t>
      </w:r>
    </w:p>
    <w:p w:rsidR="00A206AF" w:rsidRPr="00FA0C8F" w:rsidRDefault="00724C27" w:rsidP="00A206AF">
      <w:pPr>
        <w:snapToGrid w:val="0"/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（一）自评结论</w:t>
      </w:r>
      <w:r w:rsidR="00A206AF">
        <w:rPr>
          <w:rFonts w:ascii="仿宋_GB2312" w:eastAsia="仿宋_GB2312" w:hint="eastAsia"/>
          <w:sz w:val="32"/>
          <w:szCs w:val="32"/>
        </w:rPr>
        <w:t>：</w:t>
      </w:r>
      <w:r w:rsidR="00A206AF" w:rsidRPr="00FA0C8F">
        <w:rPr>
          <w:rFonts w:ascii="仿宋_GB2312" w:eastAsia="仿宋_GB2312" w:hint="eastAsia"/>
          <w:sz w:val="32"/>
          <w:szCs w:val="32"/>
        </w:rPr>
        <w:t>为更好的做好该项目，对202</w:t>
      </w:r>
      <w:r w:rsidR="00CD43EE">
        <w:rPr>
          <w:rFonts w:ascii="仿宋_GB2312" w:eastAsia="仿宋_GB2312" w:hint="eastAsia"/>
          <w:sz w:val="32"/>
          <w:szCs w:val="32"/>
        </w:rPr>
        <w:t>2</w:t>
      </w:r>
      <w:r w:rsidR="00A206AF" w:rsidRPr="00FA0C8F">
        <w:rPr>
          <w:rFonts w:ascii="仿宋_GB2312" w:eastAsia="仿宋_GB2312" w:hint="eastAsia"/>
          <w:sz w:val="32"/>
          <w:szCs w:val="32"/>
        </w:rPr>
        <w:t>年度</w:t>
      </w:r>
      <w:r w:rsidR="00E411C4" w:rsidRPr="00E411C4">
        <w:rPr>
          <w:rFonts w:ascii="仿宋_GB2312" w:eastAsia="仿宋_GB2312" w:hAnsi="宋体" w:hint="eastAsia"/>
          <w:sz w:val="32"/>
        </w:rPr>
        <w:t>村党组织书记</w:t>
      </w:r>
      <w:r w:rsidR="00E411C4">
        <w:rPr>
          <w:rFonts w:ascii="仿宋_GB2312" w:eastAsia="仿宋_GB2312" w:hint="eastAsia"/>
          <w:sz w:val="32"/>
          <w:szCs w:val="32"/>
        </w:rPr>
        <w:t>的</w:t>
      </w:r>
      <w:r w:rsidR="00A206AF" w:rsidRPr="00FA0C8F">
        <w:rPr>
          <w:rFonts w:ascii="仿宋_GB2312" w:eastAsia="仿宋_GB2312" w:hint="eastAsia"/>
          <w:sz w:val="32"/>
          <w:szCs w:val="32"/>
        </w:rPr>
        <w:t>情况进行了全面的梳理</w:t>
      </w:r>
      <w:r w:rsidR="006C401B">
        <w:rPr>
          <w:rFonts w:ascii="仿宋_GB2312" w:eastAsia="仿宋_GB2312" w:hint="eastAsia"/>
          <w:sz w:val="32"/>
          <w:szCs w:val="32"/>
        </w:rPr>
        <w:t>以及</w:t>
      </w:r>
      <w:r w:rsidR="00E411C4">
        <w:rPr>
          <w:rFonts w:ascii="仿宋_GB2312" w:eastAsia="仿宋_GB2312" w:hint="eastAsia"/>
          <w:sz w:val="32"/>
          <w:szCs w:val="32"/>
        </w:rPr>
        <w:t>考核</w:t>
      </w:r>
      <w:r w:rsidR="00A206AF" w:rsidRPr="00FA0C8F">
        <w:rPr>
          <w:rFonts w:ascii="仿宋_GB2312" w:eastAsia="仿宋_GB2312" w:hint="eastAsia"/>
          <w:sz w:val="32"/>
          <w:szCs w:val="32"/>
        </w:rPr>
        <w:t>，就经费的预算、执行以及支付的工作进行了总结回顾，并对项目开展情况进行全方位的绩效自评。根据年度计划，事前申请、事中监督、事后总结，圆满完成</w:t>
      </w:r>
      <w:r w:rsidR="00E411C4" w:rsidRPr="00E411C4">
        <w:rPr>
          <w:rFonts w:ascii="仿宋_GB2312" w:eastAsia="仿宋_GB2312" w:hAnsi="宋体" w:hint="eastAsia"/>
          <w:sz w:val="32"/>
        </w:rPr>
        <w:t>村党组织书记</w:t>
      </w:r>
      <w:r w:rsidR="00E411C4">
        <w:rPr>
          <w:rFonts w:ascii="仿宋_GB2312" w:eastAsia="仿宋_GB2312" w:hAnsi="宋体" w:hint="eastAsia"/>
          <w:sz w:val="32"/>
        </w:rPr>
        <w:t>绩效</w:t>
      </w:r>
      <w:r w:rsidR="00A206AF">
        <w:rPr>
          <w:rFonts w:ascii="仿宋_GB2312" w:eastAsia="仿宋_GB2312" w:hint="eastAsia"/>
          <w:sz w:val="32"/>
          <w:szCs w:val="32"/>
        </w:rPr>
        <w:t>发放</w:t>
      </w:r>
      <w:r w:rsidR="00A206AF" w:rsidRPr="00FA0C8F">
        <w:rPr>
          <w:rFonts w:ascii="仿宋_GB2312" w:eastAsia="仿宋_GB2312" w:hint="eastAsia"/>
          <w:sz w:val="32"/>
          <w:szCs w:val="32"/>
        </w:rPr>
        <w:t>工作</w:t>
      </w:r>
      <w:r w:rsidR="00A206AF">
        <w:rPr>
          <w:rFonts w:ascii="仿宋_GB2312" w:eastAsia="仿宋_GB2312" w:hint="eastAsia"/>
          <w:sz w:val="32"/>
          <w:szCs w:val="32"/>
        </w:rPr>
        <w:t>。</w:t>
      </w:r>
    </w:p>
    <w:p w:rsidR="00A206AF" w:rsidRDefault="00A206AF" w:rsidP="00A206AF">
      <w:pPr>
        <w:snapToGrid w:val="0"/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分数：100</w:t>
      </w:r>
    </w:p>
    <w:p w:rsidR="00A206AF" w:rsidRDefault="00A206AF" w:rsidP="00A206AF">
      <w:pPr>
        <w:snapToGrid w:val="0"/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lastRenderedPageBreak/>
        <w:t>等级：优秀</w:t>
      </w:r>
    </w:p>
    <w:p w:rsidR="006A3372" w:rsidRDefault="00724C27">
      <w:pPr>
        <w:snapToGrid w:val="0"/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（二）资金使用绩效</w:t>
      </w:r>
    </w:p>
    <w:p w:rsidR="000F0782" w:rsidRDefault="00724C27" w:rsidP="000F0782">
      <w:pPr>
        <w:snapToGrid w:val="0"/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</w:t>
      </w:r>
      <w:r w:rsidR="000F0782">
        <w:rPr>
          <w:rFonts w:ascii="仿宋_GB2312" w:eastAsia="仿宋_GB2312" w:hint="eastAsia"/>
          <w:sz w:val="32"/>
          <w:szCs w:val="32"/>
        </w:rPr>
        <w:t xml:space="preserve"> 1.资金支出情况：2023年资金预算为</w:t>
      </w:r>
      <w:r w:rsidR="00A64EE3">
        <w:rPr>
          <w:rFonts w:ascii="仿宋_GB2312" w:eastAsia="仿宋_GB2312" w:hint="eastAsia"/>
          <w:sz w:val="32"/>
          <w:szCs w:val="32"/>
        </w:rPr>
        <w:t>76300元，使用金额70546.46元，资金支出率93%。</w:t>
      </w:r>
    </w:p>
    <w:p w:rsidR="00CD43EE" w:rsidRDefault="000F0782" w:rsidP="00CD43EE">
      <w:pPr>
        <w:snapToGrid w:val="0"/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2.资金完成绩效目标情况：</w:t>
      </w:r>
      <w:r w:rsidR="00CD43EE">
        <w:rPr>
          <w:rFonts w:ascii="仿宋_GB2312" w:eastAsia="仿宋_GB2312" w:hint="eastAsia"/>
          <w:sz w:val="32"/>
          <w:szCs w:val="32"/>
        </w:rPr>
        <w:t>根据2022年考核结果发放，共发放</w:t>
      </w:r>
      <w:r w:rsidR="006C401B">
        <w:rPr>
          <w:rFonts w:ascii="仿宋_GB2312" w:eastAsia="仿宋_GB2312" w:hint="eastAsia"/>
          <w:sz w:val="32"/>
          <w:szCs w:val="32"/>
        </w:rPr>
        <w:t>109</w:t>
      </w:r>
      <w:r w:rsidR="00CD43EE">
        <w:rPr>
          <w:rFonts w:ascii="仿宋_GB2312" w:eastAsia="仿宋_GB2312" w:hint="eastAsia"/>
          <w:sz w:val="32"/>
          <w:szCs w:val="32"/>
        </w:rPr>
        <w:t>人。</w:t>
      </w:r>
      <w:r w:rsidR="00996F22" w:rsidRPr="00214160">
        <w:rPr>
          <w:rFonts w:ascii="仿宋_GB2312" w:eastAsia="仿宋_GB2312" w:hint="eastAsia"/>
          <w:sz w:val="32"/>
          <w:szCs w:val="32"/>
        </w:rPr>
        <w:t>为了进一步提升农村基层党组织的组织力，充分调动村党组织书记工作积极性，全面提高农村基层党组织的凝聚力、战斗力，加快推动实施乡村振兴战略提供强有力组织保证</w:t>
      </w:r>
    </w:p>
    <w:p w:rsidR="006C401B" w:rsidRDefault="000F0782" w:rsidP="006C401B">
      <w:pPr>
        <w:snapToGrid w:val="0"/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3.资金分用途使用绩效：</w:t>
      </w:r>
      <w:r w:rsidR="006C401B">
        <w:rPr>
          <w:rFonts w:ascii="仿宋_GB2312" w:eastAsia="仿宋_GB2312" w:hint="eastAsia"/>
          <w:sz w:val="32"/>
          <w:szCs w:val="32"/>
        </w:rPr>
        <w:t>根据202</w:t>
      </w:r>
      <w:r w:rsidR="00214160">
        <w:rPr>
          <w:rFonts w:ascii="仿宋_GB2312" w:eastAsia="仿宋_GB2312" w:hint="eastAsia"/>
          <w:sz w:val="32"/>
          <w:szCs w:val="32"/>
        </w:rPr>
        <w:t>2</w:t>
      </w:r>
      <w:r w:rsidR="006C401B">
        <w:rPr>
          <w:rFonts w:ascii="仿宋_GB2312" w:eastAsia="仿宋_GB2312" w:hint="eastAsia"/>
          <w:sz w:val="32"/>
          <w:szCs w:val="32"/>
        </w:rPr>
        <w:t>年考核结果发放，共发放1</w:t>
      </w:r>
      <w:r w:rsidR="00214160">
        <w:rPr>
          <w:rFonts w:ascii="仿宋_GB2312" w:eastAsia="仿宋_GB2312" w:hint="eastAsia"/>
          <w:sz w:val="32"/>
          <w:szCs w:val="32"/>
        </w:rPr>
        <w:t>09</w:t>
      </w:r>
      <w:r w:rsidR="006C401B">
        <w:rPr>
          <w:rFonts w:ascii="仿宋_GB2312" w:eastAsia="仿宋_GB2312" w:hint="eastAsia"/>
          <w:sz w:val="32"/>
          <w:szCs w:val="32"/>
        </w:rPr>
        <w:t>人。</w:t>
      </w:r>
      <w:r w:rsidR="00214160" w:rsidRPr="00214160">
        <w:rPr>
          <w:rFonts w:ascii="仿宋_GB2312" w:eastAsia="仿宋_GB2312" w:hint="eastAsia"/>
          <w:sz w:val="32"/>
          <w:szCs w:val="32"/>
        </w:rPr>
        <w:t>进一步加强村党组织书记队伍建设，不断激发村党组织书记抓好党建、干事创业、推动发展、服务群众的热情。</w:t>
      </w:r>
    </w:p>
    <w:p w:rsidR="006A3372" w:rsidRDefault="00724C27">
      <w:pPr>
        <w:snapToGrid w:val="0"/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（三）资金使用绩效存在的问题</w:t>
      </w:r>
    </w:p>
    <w:p w:rsidR="00342387" w:rsidRDefault="00342387">
      <w:pPr>
        <w:snapToGrid w:val="0"/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无</w:t>
      </w:r>
      <w:r w:rsidR="000863FD">
        <w:rPr>
          <w:rFonts w:ascii="仿宋_GB2312" w:eastAsia="仿宋_GB2312" w:hint="eastAsia"/>
          <w:sz w:val="32"/>
          <w:szCs w:val="32"/>
        </w:rPr>
        <w:t>存在问题</w:t>
      </w:r>
    </w:p>
    <w:p w:rsidR="006A3372" w:rsidRDefault="00724C27">
      <w:pPr>
        <w:snapToGrid w:val="0"/>
        <w:spacing w:line="360" w:lineRule="auto"/>
        <w:ind w:firstLineChars="200" w:firstLine="640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三、改进意见</w:t>
      </w:r>
    </w:p>
    <w:p w:rsidR="006A3372" w:rsidRDefault="00724C27">
      <w:pPr>
        <w:snapToGrid w:val="0"/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针对资金使用绩效存在的问题提出完善意见。</w:t>
      </w:r>
    </w:p>
    <w:p w:rsidR="00342387" w:rsidRDefault="00342387">
      <w:pPr>
        <w:snapToGrid w:val="0"/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无</w:t>
      </w:r>
      <w:r w:rsidR="000863FD">
        <w:rPr>
          <w:rFonts w:ascii="仿宋_GB2312" w:eastAsia="仿宋_GB2312" w:hint="eastAsia"/>
          <w:sz w:val="32"/>
          <w:szCs w:val="32"/>
        </w:rPr>
        <w:t>改进意见</w:t>
      </w:r>
      <w:bookmarkStart w:id="0" w:name="_GoBack"/>
      <w:bookmarkEnd w:id="0"/>
    </w:p>
    <w:p w:rsidR="006A3372" w:rsidRDefault="006A3372">
      <w:pPr>
        <w:spacing w:line="360" w:lineRule="auto"/>
        <w:rPr>
          <w:rFonts w:ascii="仿宋_GB2312" w:eastAsia="仿宋_GB2312" w:hAnsi="仿宋_GB2312" w:cs="仿宋_GB2312"/>
          <w:sz w:val="32"/>
          <w:szCs w:val="32"/>
        </w:rPr>
      </w:pPr>
    </w:p>
    <w:p w:rsidR="006A3372" w:rsidRDefault="006A3372"/>
    <w:sectPr w:rsidR="006A3372">
      <w:headerReference w:type="default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692E" w:rsidRDefault="009E692E">
      <w:r>
        <w:separator/>
      </w:r>
    </w:p>
  </w:endnote>
  <w:endnote w:type="continuationSeparator" w:id="0">
    <w:p w:rsidR="009E692E" w:rsidRDefault="009E69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3372" w:rsidRDefault="00724C27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6A3372" w:rsidRDefault="00724C27">
                          <w:pPr>
                            <w:pStyle w:val="a3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 w:rsidR="000863FD">
                            <w:rPr>
                              <w:noProof/>
                            </w:rPr>
                            <w:t>3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" filled="f" stroked="f" strokeweight=".5pt">
              <v:textbox style="mso-fit-shape-to-text:t" inset="0,0,0,0">
                <w:txbxContent>
                  <w:p w:rsidR="006A3372" w:rsidRDefault="00724C27">
                    <w:pPr>
                      <w:pStyle w:val="a3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 w:rsidR="000863FD">
                      <w:rPr>
                        <w:noProof/>
                      </w:rPr>
                      <w:t>3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692E" w:rsidRDefault="009E692E">
      <w:r>
        <w:separator/>
      </w:r>
    </w:p>
  </w:footnote>
  <w:footnote w:type="continuationSeparator" w:id="0">
    <w:p w:rsidR="009E692E" w:rsidRDefault="009E692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3372" w:rsidRDefault="006A3372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lkZTNkZTczYzZjOTIyZWRmOWZhZDI2NDIxYzg2ZWIifQ=="/>
  </w:docVars>
  <w:rsids>
    <w:rsidRoot w:val="0BFE5C14"/>
    <w:rsid w:val="000672F4"/>
    <w:rsid w:val="00080095"/>
    <w:rsid w:val="000863FD"/>
    <w:rsid w:val="000F0782"/>
    <w:rsid w:val="00182B36"/>
    <w:rsid w:val="00214160"/>
    <w:rsid w:val="00302247"/>
    <w:rsid w:val="00342387"/>
    <w:rsid w:val="003836D6"/>
    <w:rsid w:val="004D515A"/>
    <w:rsid w:val="006A3372"/>
    <w:rsid w:val="006C2D04"/>
    <w:rsid w:val="006C401B"/>
    <w:rsid w:val="006D4CA2"/>
    <w:rsid w:val="00724C27"/>
    <w:rsid w:val="00737B8C"/>
    <w:rsid w:val="007D64FA"/>
    <w:rsid w:val="0081798B"/>
    <w:rsid w:val="008B2C5E"/>
    <w:rsid w:val="00996F22"/>
    <w:rsid w:val="009E692E"/>
    <w:rsid w:val="00A206AF"/>
    <w:rsid w:val="00A43F2A"/>
    <w:rsid w:val="00A64EE3"/>
    <w:rsid w:val="00B10627"/>
    <w:rsid w:val="00BF01D8"/>
    <w:rsid w:val="00CB36FA"/>
    <w:rsid w:val="00CC55C1"/>
    <w:rsid w:val="00CD43EE"/>
    <w:rsid w:val="00D56B5A"/>
    <w:rsid w:val="00DF4AB9"/>
    <w:rsid w:val="00E411C4"/>
    <w:rsid w:val="00EF6B05"/>
    <w:rsid w:val="099A00A9"/>
    <w:rsid w:val="0ABF1BFB"/>
    <w:rsid w:val="0BFE5C14"/>
    <w:rsid w:val="1EDE4CF4"/>
    <w:rsid w:val="27327EBB"/>
    <w:rsid w:val="2DE123DA"/>
    <w:rsid w:val="42F145B3"/>
    <w:rsid w:val="6CFE2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3</Pages>
  <Words>145</Words>
  <Characters>827</Characters>
  <Application>Microsoft Office Word</Application>
  <DocSecurity>0</DocSecurity>
  <Lines>6</Lines>
  <Paragraphs>1</Paragraphs>
  <ScaleCrop>false</ScaleCrop>
  <Company/>
  <LinksUpToDate>false</LinksUpToDate>
  <CharactersWithSpaces>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xb21cn</cp:lastModifiedBy>
  <cp:revision>23</cp:revision>
  <dcterms:created xsi:type="dcterms:W3CDTF">2021-02-26T03:06:00Z</dcterms:created>
  <dcterms:modified xsi:type="dcterms:W3CDTF">2024-03-26T09:02:00Z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ribbonExt">
    <vt:lpwstr>{"WPSExtOfficeTab":{"OnGetEnabled":false,"OnGetVisible":false}}</vt:lpwstr>
  </property>
  <property fmtid="{D5CDD505-2E9C-101B-9397-08002B2CF9AE}" pid="4" name="ICV">
    <vt:lpwstr>F9D5D3FAD1974A0FBF00DB278CCEC2FE</vt:lpwstr>
  </property>
</Properties>
</file>