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372" w:rsidRDefault="00724C27">
      <w:pPr>
        <w:spacing w:line="360" w:lineRule="auto"/>
        <w:ind w:firstLineChars="200" w:firstLine="1044"/>
        <w:rPr>
          <w:rFonts w:ascii="方正小标宋简体" w:eastAsia="方正小标宋简体" w:hAnsi="宋体"/>
          <w:b/>
          <w:sz w:val="52"/>
          <w:szCs w:val="52"/>
        </w:rPr>
      </w:pPr>
      <w:r>
        <w:rPr>
          <w:rFonts w:ascii="方正小标宋简体" w:eastAsia="方正小标宋简体" w:hAnsi="宋体" w:hint="eastAsia"/>
          <w:b/>
          <w:bCs/>
          <w:sz w:val="52"/>
          <w:szCs w:val="52"/>
        </w:rPr>
        <w:t>财政支出项目绩效自评</w:t>
      </w:r>
      <w:r>
        <w:rPr>
          <w:rFonts w:ascii="方正小标宋简体" w:eastAsia="方正小标宋简体" w:hAnsi="宋体" w:hint="eastAsia"/>
          <w:b/>
          <w:sz w:val="52"/>
          <w:szCs w:val="52"/>
        </w:rPr>
        <w:t>报告</w:t>
      </w:r>
    </w:p>
    <w:p w:rsidR="006A3372" w:rsidRDefault="00724C27">
      <w:pPr>
        <w:spacing w:line="360" w:lineRule="auto"/>
        <w:ind w:firstLineChars="1000" w:firstLine="32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项目名称：</w:t>
      </w:r>
      <w:r w:rsidR="00C76057" w:rsidRPr="00C76057">
        <w:rPr>
          <w:rFonts w:ascii="仿宋_GB2312" w:eastAsia="仿宋_GB2312" w:hAnsi="宋体" w:hint="eastAsia"/>
          <w:sz w:val="32"/>
        </w:rPr>
        <w:t>村“两委”干部补贴县级配套经费</w:t>
      </w:r>
    </w:p>
    <w:p w:rsidR="006A3372" w:rsidRDefault="006A3372" w:rsidP="00D56B5A">
      <w:pPr>
        <w:ind w:firstLineChars="453" w:firstLine="1450"/>
        <w:rPr>
          <w:rFonts w:ascii="仿宋_GB2312" w:eastAsia="仿宋_GB2312" w:hAnsi="宋体"/>
          <w:sz w:val="32"/>
        </w:rPr>
      </w:pPr>
    </w:p>
    <w:p w:rsidR="006A3372" w:rsidRDefault="00724C27">
      <w:pPr>
        <w:rPr>
          <w:rFonts w:ascii="仿宋_GB2312" w:eastAsia="仿宋_GB2312" w:hAnsi="宋体"/>
          <w:sz w:val="32"/>
        </w:rPr>
      </w:pPr>
      <w:r>
        <w:rPr>
          <w:rFonts w:ascii="仿宋_GB2312" w:eastAsia="仿宋_GB2312" w:hAnsi="宋体" w:hint="eastAsia"/>
          <w:sz w:val="32"/>
        </w:rPr>
        <w:t>项目单位：（公章）</w:t>
      </w:r>
    </w:p>
    <w:p w:rsidR="006A3372" w:rsidRDefault="00724C27">
      <w:pPr>
        <w:rPr>
          <w:rFonts w:ascii="仿宋_GB2312" w:eastAsia="仿宋_GB2312" w:hAnsi="宋体"/>
          <w:sz w:val="24"/>
        </w:rPr>
      </w:pPr>
      <w:r>
        <w:rPr>
          <w:rFonts w:ascii="仿宋_GB2312" w:eastAsia="仿宋_GB2312" w:hAnsi="宋体" w:hint="eastAsia"/>
          <w:sz w:val="24"/>
        </w:rPr>
        <w:t>(一级预算单位)</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填报人姓名：</w:t>
      </w:r>
      <w:r w:rsidR="00D56B5A">
        <w:rPr>
          <w:rFonts w:ascii="仿宋_GB2312" w:eastAsia="仿宋_GB2312" w:hAnsi="宋体" w:hint="eastAsia"/>
          <w:sz w:val="32"/>
        </w:rPr>
        <w:t>肖桂兰</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联系电话：</w:t>
      </w:r>
      <w:r w:rsidR="00D56B5A">
        <w:rPr>
          <w:rFonts w:ascii="仿宋_GB2312" w:eastAsia="仿宋_GB2312" w:hAnsi="宋体" w:hint="eastAsia"/>
          <w:sz w:val="32"/>
        </w:rPr>
        <w:t>13415627155</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填报日期：</w:t>
      </w:r>
      <w:r w:rsidR="00D56B5A">
        <w:rPr>
          <w:rFonts w:ascii="仿宋_GB2312" w:eastAsia="仿宋_GB2312" w:hAnsi="宋体" w:hint="eastAsia"/>
          <w:sz w:val="32"/>
        </w:rPr>
        <w:t>2024年3月26日</w:t>
      </w:r>
    </w:p>
    <w:p w:rsidR="006A3372" w:rsidRDefault="006A3372" w:rsidP="00D56B5A">
      <w:pPr>
        <w:ind w:firstLineChars="453" w:firstLine="1450"/>
        <w:rPr>
          <w:rFonts w:ascii="仿宋_GB2312" w:eastAsia="仿宋_GB2312" w:hAnsi="宋体"/>
          <w:sz w:val="32"/>
          <w:u w:val="single"/>
        </w:rPr>
      </w:pPr>
    </w:p>
    <w:p w:rsidR="006A3372" w:rsidRDefault="006A3372">
      <w:pPr>
        <w:spacing w:line="225" w:lineRule="atLeast"/>
        <w:jc w:val="center"/>
        <w:rPr>
          <w:rFonts w:ascii="楷体_GB2312" w:eastAsia="楷体_GB2312" w:hAnsi="宋体"/>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napToGrid w:val="0"/>
        <w:spacing w:line="360" w:lineRule="auto"/>
        <w:ind w:firstLineChars="200" w:firstLine="640"/>
        <w:rPr>
          <w:rFonts w:ascii="黑体" w:eastAsia="黑体"/>
          <w:sz w:val="32"/>
          <w:szCs w:val="32"/>
        </w:rPr>
      </w:pP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lastRenderedPageBreak/>
        <w:t>一、基本情况</w:t>
      </w:r>
    </w:p>
    <w:p w:rsidR="00C735FA" w:rsidRPr="0075641A" w:rsidRDefault="00C735FA" w:rsidP="00C735FA">
      <w:pPr>
        <w:snapToGrid w:val="0"/>
        <w:spacing w:line="360" w:lineRule="auto"/>
        <w:ind w:firstLineChars="200" w:firstLine="640"/>
        <w:rPr>
          <w:rFonts w:ascii="仿宋_GB2312" w:eastAsia="仿宋_GB2312"/>
          <w:sz w:val="32"/>
          <w:szCs w:val="32"/>
        </w:rPr>
      </w:pPr>
      <w:r w:rsidRPr="0075641A">
        <w:rPr>
          <w:rFonts w:ascii="仿宋_GB2312" w:eastAsia="仿宋_GB2312" w:hint="eastAsia"/>
          <w:sz w:val="32"/>
          <w:szCs w:val="32"/>
        </w:rPr>
        <w:t>202</w:t>
      </w:r>
      <w:r w:rsidR="00846D21">
        <w:rPr>
          <w:rFonts w:ascii="仿宋_GB2312" w:eastAsia="仿宋_GB2312" w:hint="eastAsia"/>
          <w:sz w:val="32"/>
          <w:szCs w:val="32"/>
        </w:rPr>
        <w:t>3</w:t>
      </w:r>
      <w:r w:rsidRPr="0075641A">
        <w:rPr>
          <w:rFonts w:ascii="仿宋_GB2312" w:eastAsia="仿宋_GB2312" w:hint="eastAsia"/>
          <w:sz w:val="32"/>
          <w:szCs w:val="32"/>
        </w:rPr>
        <w:t>年村“两委”干部补贴县级配套经费</w:t>
      </w:r>
      <w:r>
        <w:rPr>
          <w:rFonts w:ascii="仿宋_GB2312" w:eastAsia="仿宋_GB2312" w:hint="eastAsia"/>
          <w:sz w:val="32"/>
          <w:szCs w:val="32"/>
        </w:rPr>
        <w:t>年初预算</w:t>
      </w:r>
      <w:r w:rsidR="00846D21">
        <w:rPr>
          <w:rFonts w:ascii="仿宋_GB2312" w:eastAsia="仿宋_GB2312" w:hint="eastAsia"/>
          <w:sz w:val="32"/>
          <w:szCs w:val="32"/>
        </w:rPr>
        <w:t>3204600</w:t>
      </w:r>
      <w:r>
        <w:rPr>
          <w:rFonts w:ascii="仿宋_GB2312" w:eastAsia="仿宋_GB2312" w:hint="eastAsia"/>
          <w:sz w:val="32"/>
          <w:szCs w:val="32"/>
        </w:rPr>
        <w:t>元，使用资金</w:t>
      </w:r>
      <w:r w:rsidR="00846D21">
        <w:rPr>
          <w:rFonts w:ascii="仿宋_GB2312" w:eastAsia="仿宋_GB2312" w:hint="eastAsia"/>
          <w:sz w:val="32"/>
          <w:szCs w:val="32"/>
        </w:rPr>
        <w:t>2455691.86</w:t>
      </w:r>
      <w:r>
        <w:rPr>
          <w:rFonts w:ascii="仿宋_GB2312" w:eastAsia="仿宋_GB2312" w:hint="eastAsia"/>
          <w:sz w:val="32"/>
          <w:szCs w:val="32"/>
        </w:rPr>
        <w:t>元，</w:t>
      </w:r>
      <w:r w:rsidR="00694390">
        <w:rPr>
          <w:rFonts w:ascii="仿宋_GB2312" w:eastAsia="仿宋_GB2312" w:hint="eastAsia"/>
          <w:sz w:val="32"/>
          <w:szCs w:val="32"/>
        </w:rPr>
        <w:t>资金结余</w:t>
      </w:r>
      <w:r w:rsidR="00846D21">
        <w:rPr>
          <w:rFonts w:ascii="仿宋_GB2312" w:eastAsia="仿宋_GB2312" w:hint="eastAsia"/>
          <w:sz w:val="32"/>
          <w:szCs w:val="32"/>
        </w:rPr>
        <w:t>748908.14</w:t>
      </w:r>
      <w:r>
        <w:rPr>
          <w:rFonts w:ascii="仿宋_GB2312" w:eastAsia="仿宋_GB2312" w:hint="eastAsia"/>
          <w:sz w:val="32"/>
          <w:szCs w:val="32"/>
        </w:rPr>
        <w:t>元，资金支出率7</w:t>
      </w:r>
      <w:r w:rsidR="00B004AF">
        <w:rPr>
          <w:rFonts w:ascii="仿宋_GB2312" w:eastAsia="仿宋_GB2312" w:hint="eastAsia"/>
          <w:sz w:val="32"/>
          <w:szCs w:val="32"/>
        </w:rPr>
        <w:t>7</w:t>
      </w:r>
      <w:r>
        <w:rPr>
          <w:rFonts w:ascii="仿宋_GB2312" w:eastAsia="仿宋_GB2312" w:hint="eastAsia"/>
          <w:sz w:val="32"/>
          <w:szCs w:val="32"/>
        </w:rPr>
        <w:t>%。</w:t>
      </w:r>
      <w:r w:rsidR="00B004AF">
        <w:rPr>
          <w:rFonts w:ascii="仿宋_GB2312" w:eastAsia="仿宋_GB2312" w:hint="eastAsia"/>
          <w:sz w:val="32"/>
          <w:szCs w:val="32"/>
        </w:rPr>
        <w:t>根据</w:t>
      </w:r>
      <w:r w:rsidR="00B004AF" w:rsidRPr="009600B0">
        <w:rPr>
          <w:rFonts w:ascii="仿宋_GB2312" w:eastAsia="仿宋_GB2312" w:hint="eastAsia"/>
          <w:sz w:val="32"/>
          <w:szCs w:val="32"/>
        </w:rPr>
        <w:t>《广东省财政厅 中共广东省委组织部 广东省民政厅关于进一步加强党的基层组织建设经费保障工作的通知》（粤财行〔2021〕9号）</w:t>
      </w:r>
      <w:r>
        <w:rPr>
          <w:rFonts w:ascii="仿宋_GB2312" w:eastAsia="仿宋_GB2312" w:hint="eastAsia"/>
          <w:sz w:val="32"/>
          <w:szCs w:val="32"/>
        </w:rPr>
        <w:t>文件要求，2021-2023年，将行政村在职“两委”干部补贴标准逐步提高到人均每月不低于3500元，其中2021年为人均每月3200元、2022年为人均每月3300元、2023年为人均每月3500元，</w:t>
      </w:r>
      <w:r w:rsidRPr="0075641A">
        <w:rPr>
          <w:rFonts w:ascii="仿宋_GB2312" w:eastAsia="仿宋_GB2312" w:hint="eastAsia"/>
          <w:sz w:val="32"/>
          <w:szCs w:val="32"/>
        </w:rPr>
        <w:t>村“两委”干部补贴</w:t>
      </w:r>
      <w:r w:rsidR="00B004AF">
        <w:rPr>
          <w:rFonts w:ascii="仿宋_GB2312" w:eastAsia="仿宋_GB2312" w:hint="eastAsia"/>
          <w:sz w:val="32"/>
          <w:szCs w:val="32"/>
        </w:rPr>
        <w:t>资金分配</w:t>
      </w:r>
      <w:r>
        <w:rPr>
          <w:rFonts w:ascii="仿宋_GB2312" w:eastAsia="仿宋_GB2312" w:hint="eastAsia"/>
          <w:sz w:val="32"/>
          <w:szCs w:val="32"/>
        </w:rPr>
        <w:t>按</w:t>
      </w:r>
      <w:r w:rsidRPr="004A5FB1">
        <w:rPr>
          <w:rFonts w:ascii="仿宋_GB2312" w:eastAsia="仿宋_GB2312" w:hint="eastAsia"/>
          <w:sz w:val="32"/>
          <w:szCs w:val="32"/>
        </w:rPr>
        <w:t>省、市、县三级</w:t>
      </w:r>
      <w:r w:rsidR="004A5EC2">
        <w:rPr>
          <w:rFonts w:ascii="仿宋_GB2312" w:eastAsia="仿宋_GB2312" w:hint="eastAsia"/>
          <w:sz w:val="32"/>
          <w:szCs w:val="32"/>
        </w:rPr>
        <w:t>以</w:t>
      </w:r>
      <w:r w:rsidRPr="004A5FB1">
        <w:rPr>
          <w:rFonts w:ascii="仿宋_GB2312" w:eastAsia="仿宋_GB2312" w:hint="eastAsia"/>
          <w:sz w:val="32"/>
          <w:szCs w:val="32"/>
        </w:rPr>
        <w:t>6:3:1比例进行支出</w:t>
      </w:r>
      <w:r>
        <w:rPr>
          <w:rFonts w:ascii="仿宋_GB2312" w:eastAsia="仿宋_GB2312" w:hint="eastAsia"/>
          <w:sz w:val="32"/>
          <w:szCs w:val="32"/>
        </w:rPr>
        <w:t>。</w:t>
      </w: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二、自评情况</w:t>
      </w:r>
    </w:p>
    <w:p w:rsidR="00FF3A9A" w:rsidRPr="00FA0C8F" w:rsidRDefault="00724C27" w:rsidP="00FF3A9A">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（一）自评结论</w:t>
      </w:r>
      <w:r w:rsidR="00FF3A9A">
        <w:rPr>
          <w:rFonts w:ascii="仿宋_GB2312" w:eastAsia="仿宋_GB2312" w:hint="eastAsia"/>
          <w:sz w:val="32"/>
          <w:szCs w:val="32"/>
        </w:rPr>
        <w:t>：</w:t>
      </w:r>
      <w:r w:rsidR="00FF3A9A" w:rsidRPr="00FA0C8F">
        <w:rPr>
          <w:rFonts w:ascii="仿宋_GB2312" w:eastAsia="仿宋_GB2312" w:hint="eastAsia"/>
          <w:sz w:val="32"/>
          <w:szCs w:val="32"/>
        </w:rPr>
        <w:t>为更好的做好该项目，对2023年度</w:t>
      </w:r>
      <w:r w:rsidR="00FF3A9A">
        <w:rPr>
          <w:rFonts w:ascii="仿宋_GB2312" w:eastAsia="仿宋_GB2312" w:hint="eastAsia"/>
          <w:sz w:val="32"/>
          <w:szCs w:val="32"/>
        </w:rPr>
        <w:t>全县村“两委”干部</w:t>
      </w:r>
      <w:r w:rsidR="00FF3A9A" w:rsidRPr="00FA0C8F">
        <w:rPr>
          <w:rFonts w:ascii="仿宋_GB2312" w:eastAsia="仿宋_GB2312" w:hint="eastAsia"/>
          <w:sz w:val="32"/>
          <w:szCs w:val="32"/>
        </w:rPr>
        <w:t>情况进行了全面的梳理，就经费的预算、执行以及支付的工作进行了总结回顾，并对项目开展情况进行全方位的绩效自评。根据年度计划，事前申请、事中监督、事后总结，圆满完成</w:t>
      </w:r>
      <w:r w:rsidR="00FF3A9A">
        <w:rPr>
          <w:rFonts w:ascii="仿宋_GB2312" w:eastAsia="仿宋_GB2312" w:hint="eastAsia"/>
          <w:sz w:val="32"/>
          <w:szCs w:val="32"/>
        </w:rPr>
        <w:t>全县村“两委”干部补助发放</w:t>
      </w:r>
      <w:r w:rsidR="00FF3A9A" w:rsidRPr="00FA0C8F">
        <w:rPr>
          <w:rFonts w:ascii="仿宋_GB2312" w:eastAsia="仿宋_GB2312" w:hint="eastAsia"/>
          <w:sz w:val="32"/>
          <w:szCs w:val="32"/>
        </w:rPr>
        <w:t>工作</w:t>
      </w:r>
      <w:r w:rsidR="00FF3A9A">
        <w:rPr>
          <w:rFonts w:ascii="仿宋_GB2312" w:eastAsia="仿宋_GB2312" w:hint="eastAsia"/>
          <w:sz w:val="32"/>
          <w:szCs w:val="32"/>
        </w:rPr>
        <w:t>。</w:t>
      </w:r>
    </w:p>
    <w:p w:rsidR="00FF3A9A" w:rsidRDefault="00FF3A9A" w:rsidP="00FF3A9A">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分数：100</w:t>
      </w:r>
    </w:p>
    <w:p w:rsidR="00FF3A9A" w:rsidRDefault="00FF3A9A" w:rsidP="00FF3A9A">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等级：优秀</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（二）资金使用绩效</w:t>
      </w:r>
    </w:p>
    <w:p w:rsidR="000F0782" w:rsidRDefault="00724C27" w:rsidP="000F0782">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w:t>
      </w:r>
      <w:r w:rsidR="000F0782">
        <w:rPr>
          <w:rFonts w:ascii="仿宋_GB2312" w:eastAsia="仿宋_GB2312" w:hint="eastAsia"/>
          <w:sz w:val="32"/>
          <w:szCs w:val="32"/>
        </w:rPr>
        <w:t xml:space="preserve"> 1.资金支出情况：2023年资金预算为</w:t>
      </w:r>
      <w:r w:rsidR="004A5EC2">
        <w:rPr>
          <w:rFonts w:ascii="仿宋_GB2312" w:eastAsia="仿宋_GB2312" w:hint="eastAsia"/>
          <w:sz w:val="32"/>
          <w:szCs w:val="32"/>
        </w:rPr>
        <w:t>3204600元，使用资金2455691.86元</w:t>
      </w:r>
      <w:r w:rsidR="000F0782">
        <w:rPr>
          <w:rFonts w:ascii="仿宋_GB2312" w:eastAsia="仿宋_GB2312" w:hint="eastAsia"/>
          <w:sz w:val="32"/>
          <w:szCs w:val="32"/>
        </w:rPr>
        <w:t>支</w:t>
      </w:r>
      <w:r w:rsidR="004A5EC2">
        <w:rPr>
          <w:rFonts w:ascii="仿宋_GB2312" w:eastAsia="仿宋_GB2312" w:hint="eastAsia"/>
          <w:sz w:val="32"/>
          <w:szCs w:val="32"/>
        </w:rPr>
        <w:t>，支</w:t>
      </w:r>
      <w:r w:rsidR="000F0782">
        <w:rPr>
          <w:rFonts w:ascii="仿宋_GB2312" w:eastAsia="仿宋_GB2312" w:hint="eastAsia"/>
          <w:sz w:val="32"/>
          <w:szCs w:val="32"/>
        </w:rPr>
        <w:t>出率</w:t>
      </w:r>
      <w:r w:rsidR="004A5EC2">
        <w:rPr>
          <w:rFonts w:ascii="仿宋_GB2312" w:eastAsia="仿宋_GB2312" w:hint="eastAsia"/>
          <w:sz w:val="32"/>
          <w:szCs w:val="32"/>
        </w:rPr>
        <w:t>77</w:t>
      </w:r>
      <w:r w:rsidR="000F0782">
        <w:rPr>
          <w:rFonts w:ascii="仿宋_GB2312" w:eastAsia="仿宋_GB2312" w:hint="eastAsia"/>
          <w:sz w:val="32"/>
          <w:szCs w:val="32"/>
        </w:rPr>
        <w:t>%。</w:t>
      </w:r>
    </w:p>
    <w:p w:rsidR="00D17531" w:rsidRDefault="000F0782" w:rsidP="000F0782">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 xml:space="preserve">  2.资金完成绩效目标情况：</w:t>
      </w:r>
      <w:r w:rsidR="00D17531">
        <w:rPr>
          <w:rFonts w:ascii="仿宋_GB2312" w:eastAsia="仿宋_GB2312" w:hint="eastAsia"/>
          <w:sz w:val="32"/>
          <w:szCs w:val="32"/>
        </w:rPr>
        <w:t>202</w:t>
      </w:r>
      <w:r w:rsidR="009D2C75">
        <w:rPr>
          <w:rFonts w:ascii="仿宋_GB2312" w:eastAsia="仿宋_GB2312" w:hint="eastAsia"/>
          <w:sz w:val="32"/>
          <w:szCs w:val="32"/>
        </w:rPr>
        <w:t>3</w:t>
      </w:r>
      <w:r w:rsidR="00D17531">
        <w:rPr>
          <w:rFonts w:ascii="仿宋_GB2312" w:eastAsia="仿宋_GB2312" w:hint="eastAsia"/>
          <w:sz w:val="32"/>
          <w:szCs w:val="32"/>
        </w:rPr>
        <w:t>年每月发放约</w:t>
      </w:r>
      <w:r w:rsidR="009D2C75">
        <w:rPr>
          <w:rFonts w:ascii="仿宋_GB2312" w:eastAsia="仿宋_GB2312" w:hint="eastAsia"/>
          <w:sz w:val="32"/>
          <w:szCs w:val="32"/>
        </w:rPr>
        <w:t>644</w:t>
      </w:r>
      <w:r w:rsidR="00D17531">
        <w:rPr>
          <w:rFonts w:ascii="仿宋_GB2312" w:eastAsia="仿宋_GB2312" w:hint="eastAsia"/>
          <w:sz w:val="32"/>
          <w:szCs w:val="32"/>
        </w:rPr>
        <w:t>人，据实清算，动态更新村“两委”干部信息。按照文件标准执行</w:t>
      </w:r>
      <w:r w:rsidR="00D17531" w:rsidRPr="00DF3A22">
        <w:rPr>
          <w:rFonts w:ascii="仿宋_GB2312" w:eastAsia="仿宋_GB2312" w:hint="eastAsia"/>
          <w:sz w:val="32"/>
          <w:szCs w:val="32"/>
        </w:rPr>
        <w:t>，</w:t>
      </w:r>
      <w:r w:rsidR="00007265">
        <w:rPr>
          <w:rFonts w:ascii="仿宋_GB2312" w:eastAsia="仿宋_GB2312" w:hint="eastAsia"/>
          <w:sz w:val="32"/>
          <w:szCs w:val="32"/>
        </w:rPr>
        <w:t>严格</w:t>
      </w:r>
      <w:r w:rsidR="00007265" w:rsidRPr="00007265">
        <w:rPr>
          <w:rFonts w:ascii="仿宋_GB2312" w:eastAsia="仿宋_GB2312" w:hint="eastAsia"/>
          <w:sz w:val="32"/>
          <w:szCs w:val="32"/>
        </w:rPr>
        <w:t>遵循“专款专用、重点使用”的原则</w:t>
      </w:r>
      <w:r w:rsidR="00007265">
        <w:rPr>
          <w:rFonts w:ascii="仿宋_GB2312" w:eastAsia="仿宋_GB2312" w:hint="eastAsia"/>
          <w:sz w:val="32"/>
          <w:szCs w:val="32"/>
        </w:rPr>
        <w:t>，</w:t>
      </w:r>
      <w:r w:rsidR="00D17531" w:rsidRPr="00DF3A22">
        <w:rPr>
          <w:rFonts w:ascii="仿宋_GB2312" w:eastAsia="仿宋_GB2312" w:hint="eastAsia"/>
          <w:sz w:val="32"/>
          <w:szCs w:val="32"/>
        </w:rPr>
        <w:t>为村干部生活提供保障。</w:t>
      </w:r>
    </w:p>
    <w:p w:rsidR="0032792D" w:rsidRPr="006E3AF8" w:rsidRDefault="000F0782" w:rsidP="006E3AF8">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3.资金分用途使用绩效：</w:t>
      </w:r>
      <w:r w:rsidR="0032792D">
        <w:rPr>
          <w:rFonts w:ascii="仿宋_GB2312" w:eastAsia="仿宋_GB2312" w:hint="eastAsia"/>
          <w:sz w:val="32"/>
          <w:szCs w:val="32"/>
        </w:rPr>
        <w:t>资金合规性100%，每月及时发放，</w:t>
      </w:r>
      <w:r w:rsidR="006E3AF8" w:rsidRPr="006E3AF8">
        <w:rPr>
          <w:rFonts w:ascii="仿宋_GB2312" w:eastAsia="仿宋_GB2312" w:hint="eastAsia"/>
          <w:sz w:val="32"/>
          <w:szCs w:val="32"/>
        </w:rPr>
        <w:t>提高村</w:t>
      </w:r>
      <w:r w:rsidR="006E3AF8">
        <w:rPr>
          <w:rFonts w:ascii="仿宋_GB2312" w:eastAsia="仿宋_GB2312" w:hint="eastAsia"/>
          <w:sz w:val="32"/>
          <w:szCs w:val="32"/>
        </w:rPr>
        <w:t>“两委”</w:t>
      </w:r>
      <w:r w:rsidR="006E3AF8" w:rsidRPr="006E3AF8">
        <w:rPr>
          <w:rFonts w:ascii="仿宋_GB2312" w:eastAsia="仿宋_GB2312" w:hint="eastAsia"/>
          <w:sz w:val="32"/>
          <w:szCs w:val="32"/>
        </w:rPr>
        <w:t>干部工作积极性，提高为民办事热情，增强村</w:t>
      </w:r>
      <w:r w:rsidR="006E3AF8">
        <w:rPr>
          <w:rFonts w:ascii="仿宋_GB2312" w:eastAsia="仿宋_GB2312" w:hint="eastAsia"/>
          <w:sz w:val="32"/>
          <w:szCs w:val="32"/>
        </w:rPr>
        <w:t>“两委”</w:t>
      </w:r>
      <w:r w:rsidR="006E3AF8" w:rsidRPr="006E3AF8">
        <w:rPr>
          <w:rFonts w:ascii="仿宋_GB2312" w:eastAsia="仿宋_GB2312" w:hint="eastAsia"/>
          <w:sz w:val="32"/>
          <w:szCs w:val="32"/>
        </w:rPr>
        <w:t>干部</w:t>
      </w:r>
      <w:r w:rsidR="006E3AF8">
        <w:rPr>
          <w:rFonts w:ascii="仿宋_GB2312" w:eastAsia="仿宋_GB2312" w:hint="eastAsia"/>
          <w:sz w:val="32"/>
          <w:szCs w:val="32"/>
        </w:rPr>
        <w:t>的</w:t>
      </w:r>
      <w:r w:rsidR="006E3AF8" w:rsidRPr="006E3AF8">
        <w:rPr>
          <w:rFonts w:ascii="仿宋_GB2312" w:eastAsia="仿宋_GB2312" w:hint="eastAsia"/>
          <w:sz w:val="32"/>
          <w:szCs w:val="32"/>
        </w:rPr>
        <w:t>服务意识</w:t>
      </w:r>
      <w:r w:rsidR="006E3AF8">
        <w:rPr>
          <w:rFonts w:ascii="仿宋_GB2312" w:eastAsia="仿宋_GB2312" w:hint="eastAsia"/>
          <w:sz w:val="32"/>
          <w:szCs w:val="32"/>
        </w:rPr>
        <w:t>，</w:t>
      </w:r>
      <w:r w:rsidR="006E3AF8" w:rsidRPr="00DF3A22">
        <w:rPr>
          <w:rFonts w:ascii="仿宋_GB2312" w:eastAsia="仿宋_GB2312" w:hint="eastAsia"/>
          <w:sz w:val="32"/>
          <w:szCs w:val="32"/>
        </w:rPr>
        <w:t>进一步激发村“两委”干部积极投身基层党建、乡村振兴、基层治理等重点工作。</w:t>
      </w:r>
    </w:p>
    <w:p w:rsidR="006A3372" w:rsidRDefault="00724C27" w:rsidP="0032792D">
      <w:pPr>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（三）资金使用绩效存在的问题</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BB6126">
        <w:rPr>
          <w:rFonts w:ascii="仿宋_GB2312" w:eastAsia="仿宋_GB2312" w:hint="eastAsia"/>
          <w:sz w:val="32"/>
          <w:szCs w:val="32"/>
        </w:rPr>
        <w:t>存在问题</w:t>
      </w: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三、改进意见</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针对资金使用绩效存在的问题提出完善意见。</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BB6126">
        <w:rPr>
          <w:rFonts w:ascii="仿宋_GB2312" w:eastAsia="仿宋_GB2312" w:hint="eastAsia"/>
          <w:sz w:val="32"/>
          <w:szCs w:val="32"/>
        </w:rPr>
        <w:t>改进意见</w:t>
      </w:r>
      <w:bookmarkStart w:id="0" w:name="_GoBack"/>
      <w:bookmarkEnd w:id="0"/>
    </w:p>
    <w:p w:rsidR="006A3372" w:rsidRDefault="006A3372">
      <w:pPr>
        <w:spacing w:line="360" w:lineRule="auto"/>
        <w:rPr>
          <w:rFonts w:ascii="仿宋_GB2312" w:eastAsia="仿宋_GB2312" w:hAnsi="仿宋_GB2312" w:cs="仿宋_GB2312"/>
          <w:sz w:val="32"/>
          <w:szCs w:val="32"/>
        </w:rPr>
      </w:pPr>
    </w:p>
    <w:p w:rsidR="006A3372" w:rsidRDefault="006A3372"/>
    <w:sectPr w:rsidR="006A337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A93" w:rsidRDefault="00334A93">
      <w:r>
        <w:separator/>
      </w:r>
    </w:p>
  </w:endnote>
  <w:endnote w:type="continuationSeparator" w:id="0">
    <w:p w:rsidR="00334A93" w:rsidRDefault="0033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724C2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BB6126">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BB6126">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A93" w:rsidRDefault="00334A93">
      <w:r>
        <w:separator/>
      </w:r>
    </w:p>
  </w:footnote>
  <w:footnote w:type="continuationSeparator" w:id="0">
    <w:p w:rsidR="00334A93" w:rsidRDefault="00334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6A337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ZTNkZTczYzZjOTIyZWRmOWZhZDI2NDIxYzg2ZWIifQ=="/>
  </w:docVars>
  <w:rsids>
    <w:rsidRoot w:val="0BFE5C14"/>
    <w:rsid w:val="00007265"/>
    <w:rsid w:val="000672F4"/>
    <w:rsid w:val="000F0782"/>
    <w:rsid w:val="001735BD"/>
    <w:rsid w:val="0032792D"/>
    <w:rsid w:val="00334A93"/>
    <w:rsid w:val="00342387"/>
    <w:rsid w:val="003836D6"/>
    <w:rsid w:val="004412F5"/>
    <w:rsid w:val="004A5EC2"/>
    <w:rsid w:val="00694390"/>
    <w:rsid w:val="006A3372"/>
    <w:rsid w:val="006E3AF8"/>
    <w:rsid w:val="00724C27"/>
    <w:rsid w:val="00737B8C"/>
    <w:rsid w:val="007D64FA"/>
    <w:rsid w:val="00846D21"/>
    <w:rsid w:val="0085001D"/>
    <w:rsid w:val="009D2C75"/>
    <w:rsid w:val="00AF25C8"/>
    <w:rsid w:val="00B004AF"/>
    <w:rsid w:val="00BB6126"/>
    <w:rsid w:val="00C735FA"/>
    <w:rsid w:val="00C76057"/>
    <w:rsid w:val="00CB36FA"/>
    <w:rsid w:val="00CC55C1"/>
    <w:rsid w:val="00D17531"/>
    <w:rsid w:val="00D51D7B"/>
    <w:rsid w:val="00D56B5A"/>
    <w:rsid w:val="00DE4246"/>
    <w:rsid w:val="00F827F4"/>
    <w:rsid w:val="00FF3A9A"/>
    <w:rsid w:val="099A00A9"/>
    <w:rsid w:val="0ABF1BFB"/>
    <w:rsid w:val="0BFE5C14"/>
    <w:rsid w:val="1EDE4CF4"/>
    <w:rsid w:val="27327EBB"/>
    <w:rsid w:val="2DE123DA"/>
    <w:rsid w:val="42F145B3"/>
    <w:rsid w:val="6CFE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128</Words>
  <Characters>735</Characters>
  <Application>Microsoft Office Word</Application>
  <DocSecurity>0</DocSecurity>
  <Lines>6</Lines>
  <Paragraphs>1</Paragraphs>
  <ScaleCrop>false</ScaleCrop>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22</cp:revision>
  <dcterms:created xsi:type="dcterms:W3CDTF">2021-02-26T03:06:00Z</dcterms:created>
  <dcterms:modified xsi:type="dcterms:W3CDTF">2024-03-26T08:59:00Z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ribbonExt">
    <vt:lpwstr>{"WPSExtOfficeTab":{"OnGetEnabled":false,"OnGetVisible":false}}</vt:lpwstr>
  </property>
  <property fmtid="{D5CDD505-2E9C-101B-9397-08002B2CF9AE}" pid="4" name="ICV">
    <vt:lpwstr>F9D5D3FAD1974A0FBF00DB278CCEC2FE</vt:lpwstr>
  </property>
</Properties>
</file>