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b w:val="0"/>
          <w:bCs w:val="0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b w:val="0"/>
          <w:bCs w:val="0"/>
          <w:sz w:val="32"/>
        </w:rPr>
        <w:t>聘请地勘单位技术支撑地质灾害防治工作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b w:val="0"/>
          <w:bCs w:val="0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仁化县自然资源局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张玉珍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0751-6352538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2024年3月28日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我局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到位</w:t>
      </w:r>
      <w:r>
        <w:rPr>
          <w:rFonts w:hint="eastAsia" w:ascii="仿宋_GB2312" w:hAnsi="宋体" w:eastAsia="仿宋_GB2312"/>
          <w:b w:val="0"/>
          <w:bCs w:val="0"/>
          <w:sz w:val="32"/>
        </w:rPr>
        <w:t>聘请地勘单位技术支撑地质灾害防治工作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县级资金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0万元，主要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安排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用于</w:t>
      </w:r>
      <w:r>
        <w:rPr>
          <w:rFonts w:hint="eastAsia" w:ascii="仿宋_GB2312" w:hAnsi="Times New Roman" w:eastAsia="仿宋_GB2312" w:cs="Times New Roman"/>
          <w:sz w:val="32"/>
          <w:szCs w:val="32"/>
        </w:rPr>
        <w:t>我县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两家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地质灾害防治技术支撑单位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广东省核工业地质调查院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核工业二九〇研究所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）的服务费用。2023年，由于市局支持我县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地质灾害技术支撑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单位服务费用10万元，因此，我县与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广东省核工业地质调查院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签订协议的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服务费为2.5万元，与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核工业二九〇研究所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签订协议的服务费为7.5万元，两家合计共10万元由县级财政资金统一支付。技术支撑单位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参与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我县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地质灾害隐患排查核查及其数据库动态更新，新增地质灾害隐患点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应急调查并出具应急调查报告，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编制地质灾害隐患点搬迁治理项目可行性研究报告，地质灾害治理项目管理，地质灾害防治专业技术咨询等工作。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  <w:t>自评分数为100分。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宋体" w:eastAsia="仿宋_GB2312" w:cs="Times New Roman"/>
          <w:b w:val="0"/>
          <w:bCs w:val="0"/>
          <w:sz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到位资金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10万元用于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支付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广东省核工业地质调查院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服务费为2.5万元，</w:t>
      </w:r>
      <w:r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  <w:t>支付核工业二九〇研究所地质灾害防治技术支撑单位服务费7.5元。支付率100%。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  <w:t>聘请了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广东省核工业地质调查院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核工业二九〇研究所</w:t>
      </w:r>
      <w:r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  <w:t>2家技术支撑单位，按照本年度地质灾害工作实际需求，编制了地质灾害应急调查报告4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  <w:t>份，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协助</w:t>
      </w:r>
      <w:r>
        <w:rPr>
          <w:rFonts w:hint="eastAsia" w:ascii="仿宋_GB2312" w:eastAsia="仿宋_GB2312"/>
          <w:sz w:val="32"/>
          <w:szCs w:val="32"/>
        </w:rPr>
        <w:t>开展应急演练培训数量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演练同时开展地质灾害防治知识培训，</w:t>
      </w:r>
      <w:r>
        <w:rPr>
          <w:rFonts w:hint="eastAsia" w:ascii="仿宋_GB2312" w:eastAsia="仿宋_GB2312"/>
          <w:sz w:val="32"/>
          <w:szCs w:val="32"/>
        </w:rPr>
        <w:t>受训人员满意度达到100%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  <w:t>调查发现地质灾害隐患排查率达100％，提供灾害防治专业技术咨询及时率达100％。</w:t>
      </w:r>
      <w:r>
        <w:rPr>
          <w:rFonts w:hint="eastAsia" w:ascii="仿宋_GB2312" w:eastAsia="仿宋_GB2312"/>
          <w:sz w:val="32"/>
          <w:szCs w:val="32"/>
          <w:lang w:eastAsia="zh-CN"/>
        </w:rPr>
        <w:t>　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  <w:t>专项资金用于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聘请地勘单位技术支撑地质灾害防治工作</w:t>
      </w:r>
      <w:r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对我县地质灾害防治工作进行指导，定期和不定期对全县区域进行地质灾害排查，尤其加强对全县1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个地质灾害隐患点的巡查，做到雨前排查、雨中核查、雨后复查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b w:val="0"/>
          <w:bCs w:val="0"/>
          <w:sz w:val="32"/>
          <w:lang w:val="en-US" w:eastAsia="zh-CN"/>
        </w:rPr>
        <w:t>提高了地质灾害应急调查技术及防治水平，专业监测技术水平，全面提升基层地质灾害防治能力和水平，确保人民群众生命财产安全。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2M0ZmZiYmUyMWUwY2M3YzY5ZTNlZDJiZDY1ZTUifQ=="/>
  </w:docVars>
  <w:rsids>
    <w:rsidRoot w:val="0BFE5C14"/>
    <w:rsid w:val="024E0372"/>
    <w:rsid w:val="045768E7"/>
    <w:rsid w:val="099A00A9"/>
    <w:rsid w:val="0ABF1BFB"/>
    <w:rsid w:val="0BB15C6F"/>
    <w:rsid w:val="0BFE5C14"/>
    <w:rsid w:val="0FC151E5"/>
    <w:rsid w:val="1DAA14B9"/>
    <w:rsid w:val="1EDE4CF4"/>
    <w:rsid w:val="2DE123DA"/>
    <w:rsid w:val="3F603DD1"/>
    <w:rsid w:val="42F145B3"/>
    <w:rsid w:val="46FFC491"/>
    <w:rsid w:val="53E925EE"/>
    <w:rsid w:val="6CFE24A2"/>
    <w:rsid w:val="ADFBE6B9"/>
    <w:rsid w:val="D52E8C5B"/>
    <w:rsid w:val="D7F7F104"/>
    <w:rsid w:val="DFFF169C"/>
    <w:rsid w:val="EFBFEEB0"/>
    <w:rsid w:val="FE7E9BDF"/>
    <w:rsid w:val="FEF6A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28</TotalTime>
  <ScaleCrop>false</ScaleCrop>
  <LinksUpToDate>false</LinksUpToDate>
  <CharactersWithSpaces>208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2021-02-27T03:06:00Z</dcterms:created>
  <dc:creator>Administrator</dc:creator>
  <cp:lastModifiedBy>xinxi</cp:lastModifiedBy>
  <dcterms:modified xsi:type="dcterms:W3CDTF">2024-04-01T08:57:49Z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6DA2547BA96E499492E81F1B6FB8A812</vt:lpwstr>
  </property>
</Properties>
</file>