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财政支出项目绩效自评</w:t>
      </w:r>
      <w:r>
        <w:rPr>
          <w:rFonts w:hint="eastAsia" w:ascii="仿宋" w:hAnsi="仿宋" w:eastAsia="仿宋" w:cs="仿宋"/>
          <w:b/>
          <w:sz w:val="32"/>
          <w:szCs w:val="32"/>
        </w:rPr>
        <w:t>报告</w:t>
      </w:r>
    </w:p>
    <w:p>
      <w:pPr>
        <w:spacing w:line="360" w:lineRule="auto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年度）</w:t>
      </w: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项目名称：政协委员调研、活动和履职经费</w:t>
      </w:r>
    </w:p>
    <w:p>
      <w:pPr>
        <w:ind w:firstLine="1449" w:firstLineChars="453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项目单位：（公章）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中国人民政治协商会议仁化县委员会</w:t>
      </w:r>
      <w:r>
        <w:rPr>
          <w:rFonts w:hint="eastAsia" w:ascii="仿宋" w:hAnsi="仿宋" w:eastAsia="仿宋" w:cs="仿宋"/>
          <w:sz w:val="32"/>
          <w:szCs w:val="32"/>
        </w:rPr>
        <w:t>办公室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(一级预算单位)</w:t>
      </w:r>
    </w:p>
    <w:p>
      <w:pPr>
        <w:spacing w:line="720" w:lineRule="auto"/>
        <w:ind w:firstLine="1449" w:firstLineChars="45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填报人姓名：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马联合</w:t>
      </w:r>
    </w:p>
    <w:p>
      <w:pPr>
        <w:spacing w:line="720" w:lineRule="auto"/>
        <w:ind w:firstLine="1449" w:firstLineChars="45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auto"/>
        <w:ind w:firstLine="1449" w:firstLineChars="45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auto"/>
        <w:ind w:firstLine="1449" w:firstLineChars="453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6359006</w:t>
      </w:r>
    </w:p>
    <w:p>
      <w:pPr>
        <w:spacing w:line="7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1449" w:firstLineChars="453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225" w:lineRule="atLeas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本年度政协委员调研、活动和履职经费的预算收入为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510000</w:t>
      </w:r>
      <w:r>
        <w:rPr>
          <w:rFonts w:hint="eastAsia" w:ascii="仿宋" w:hAnsi="仿宋" w:eastAsia="仿宋" w:cs="仿宋"/>
          <w:sz w:val="32"/>
          <w:szCs w:val="32"/>
        </w:rPr>
        <w:t>元，当年实际支出金额为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417986.8</w:t>
      </w:r>
      <w:r>
        <w:rPr>
          <w:rFonts w:hint="eastAsia" w:ascii="仿宋" w:hAnsi="仿宋" w:eastAsia="仿宋" w:cs="仿宋"/>
          <w:sz w:val="32"/>
          <w:szCs w:val="32"/>
        </w:rPr>
        <w:t>元。资金的主要来源是当年财政拨款收入，资金主要用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于政协委员视察调研及发放委员履职费，全年共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组织专题视察4次，专题协商会议5次，外出专题调研5次，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对我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县高质量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发展提出有针对性、实效性的意见建议，形成了一批高质量的调研报告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自评得分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98.20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1.资金支出情况。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本年本级政协委员调研、活动和履职经费支出为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417986.8</w:t>
      </w:r>
      <w:r>
        <w:rPr>
          <w:rFonts w:hint="eastAsia" w:ascii="仿宋" w:hAnsi="仿宋" w:eastAsia="仿宋" w:cs="仿宋"/>
          <w:sz w:val="32"/>
          <w:szCs w:val="32"/>
        </w:rPr>
        <w:t>元。资金的主要来源是当年财政拨款收入，资金主要用于用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于政协委员视察调研及发放委员履职费，全年共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组织专题视察4次，专题协商会议5次，外出专题调研5次，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对我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县高质量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发展提出有针对性、实效性的意见建议，形成了一批高质量的调研报告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资金使用绩效存在的问题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1、存在的问题</w:t>
      </w:r>
    </w:p>
    <w:p>
      <w:pPr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发现的问题及原因主要是：时间安排不够合理，部分调研未能如期实施。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下一步改进措施主要是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：科学合理做好调研时间安排，按时完成全年调研任务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DFE16"/>
    <w:multiLevelType w:val="singleLevel"/>
    <w:tmpl w:val="A48DFE1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FiMTMzNjZhNjQxOWJmZjc0MWMzYjk1YWZiMWEifQ=="/>
  </w:docVars>
  <w:rsids>
    <w:rsidRoot w:val="0BFE5C14"/>
    <w:rsid w:val="000354F9"/>
    <w:rsid w:val="000448F4"/>
    <w:rsid w:val="00072FB5"/>
    <w:rsid w:val="000F6A02"/>
    <w:rsid w:val="001B18A6"/>
    <w:rsid w:val="001C2689"/>
    <w:rsid w:val="002542CB"/>
    <w:rsid w:val="003703BA"/>
    <w:rsid w:val="00391680"/>
    <w:rsid w:val="00405FD9"/>
    <w:rsid w:val="004343F0"/>
    <w:rsid w:val="004B7DFD"/>
    <w:rsid w:val="004D0A3D"/>
    <w:rsid w:val="00552CC5"/>
    <w:rsid w:val="0057083B"/>
    <w:rsid w:val="0057283C"/>
    <w:rsid w:val="00584D08"/>
    <w:rsid w:val="005C7085"/>
    <w:rsid w:val="00603EC3"/>
    <w:rsid w:val="00645616"/>
    <w:rsid w:val="006A3B9E"/>
    <w:rsid w:val="00844AC2"/>
    <w:rsid w:val="0086188D"/>
    <w:rsid w:val="008837A2"/>
    <w:rsid w:val="00A36869"/>
    <w:rsid w:val="00AA1202"/>
    <w:rsid w:val="00B07A02"/>
    <w:rsid w:val="00B729A2"/>
    <w:rsid w:val="00BB7E44"/>
    <w:rsid w:val="00BD074B"/>
    <w:rsid w:val="00BE43D2"/>
    <w:rsid w:val="00BE578B"/>
    <w:rsid w:val="00C03246"/>
    <w:rsid w:val="00C52058"/>
    <w:rsid w:val="00D126BF"/>
    <w:rsid w:val="00D90B76"/>
    <w:rsid w:val="00DB4504"/>
    <w:rsid w:val="00DF69C7"/>
    <w:rsid w:val="00E95D5E"/>
    <w:rsid w:val="00ED1E95"/>
    <w:rsid w:val="00ED7851"/>
    <w:rsid w:val="00EF27C5"/>
    <w:rsid w:val="00F01CD4"/>
    <w:rsid w:val="00F73737"/>
    <w:rsid w:val="00F75B82"/>
    <w:rsid w:val="0891753F"/>
    <w:rsid w:val="09151F1E"/>
    <w:rsid w:val="099A00A9"/>
    <w:rsid w:val="09AB2883"/>
    <w:rsid w:val="0ADD3D51"/>
    <w:rsid w:val="0BC1013B"/>
    <w:rsid w:val="0BFE5C14"/>
    <w:rsid w:val="0F735BF1"/>
    <w:rsid w:val="105C6685"/>
    <w:rsid w:val="12192A7F"/>
    <w:rsid w:val="12DB7D35"/>
    <w:rsid w:val="13870AF5"/>
    <w:rsid w:val="13D30375"/>
    <w:rsid w:val="1542409B"/>
    <w:rsid w:val="19716060"/>
    <w:rsid w:val="1D1A58FD"/>
    <w:rsid w:val="1EDE4CF4"/>
    <w:rsid w:val="2180342D"/>
    <w:rsid w:val="242D4168"/>
    <w:rsid w:val="267C41EE"/>
    <w:rsid w:val="27FF5E1C"/>
    <w:rsid w:val="282E7A53"/>
    <w:rsid w:val="2AFC2AE6"/>
    <w:rsid w:val="2BFB4B4C"/>
    <w:rsid w:val="2C954FA0"/>
    <w:rsid w:val="2DCE13AA"/>
    <w:rsid w:val="2DD25E15"/>
    <w:rsid w:val="2E00644A"/>
    <w:rsid w:val="2F283EAA"/>
    <w:rsid w:val="2F414F6C"/>
    <w:rsid w:val="2FE51D9B"/>
    <w:rsid w:val="35082926"/>
    <w:rsid w:val="36687282"/>
    <w:rsid w:val="37CB7AC8"/>
    <w:rsid w:val="37D3697D"/>
    <w:rsid w:val="37D93750"/>
    <w:rsid w:val="3A443B62"/>
    <w:rsid w:val="3DF22EE3"/>
    <w:rsid w:val="3EFB6EE5"/>
    <w:rsid w:val="3FEB6F5A"/>
    <w:rsid w:val="41790595"/>
    <w:rsid w:val="42100EF9"/>
    <w:rsid w:val="44B55D88"/>
    <w:rsid w:val="455851B7"/>
    <w:rsid w:val="45C53801"/>
    <w:rsid w:val="46240983"/>
    <w:rsid w:val="47A619B8"/>
    <w:rsid w:val="47CD33E9"/>
    <w:rsid w:val="48CC18F2"/>
    <w:rsid w:val="492B6619"/>
    <w:rsid w:val="49A63EF1"/>
    <w:rsid w:val="4A190B67"/>
    <w:rsid w:val="4D791EA3"/>
    <w:rsid w:val="4EAD5D22"/>
    <w:rsid w:val="4FC77EC1"/>
    <w:rsid w:val="50D81592"/>
    <w:rsid w:val="5522351A"/>
    <w:rsid w:val="56216376"/>
    <w:rsid w:val="57CC7219"/>
    <w:rsid w:val="5AC24903"/>
    <w:rsid w:val="5DDF61F5"/>
    <w:rsid w:val="5E6F08FE"/>
    <w:rsid w:val="60A54AAB"/>
    <w:rsid w:val="60F021CA"/>
    <w:rsid w:val="63772861"/>
    <w:rsid w:val="674E5635"/>
    <w:rsid w:val="6A070584"/>
    <w:rsid w:val="6BC24763"/>
    <w:rsid w:val="6CFE24A2"/>
    <w:rsid w:val="71C9212B"/>
    <w:rsid w:val="727A7B45"/>
    <w:rsid w:val="742A10F7"/>
    <w:rsid w:val="746578E3"/>
    <w:rsid w:val="74F3598D"/>
    <w:rsid w:val="76984A3E"/>
    <w:rsid w:val="778F37CA"/>
    <w:rsid w:val="792F71B0"/>
    <w:rsid w:val="7CA83501"/>
    <w:rsid w:val="7E6D67B0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80"/>
    </w:pPr>
  </w:style>
  <w:style w:type="paragraph" w:customStyle="1" w:styleId="3">
    <w:name w:val="Normal Indent1"/>
    <w:basedOn w:val="4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</w:rPr>
  </w:style>
  <w:style w:type="paragraph" w:customStyle="1" w:styleId="4">
    <w:name w:val="正文 New New New New New New New New New New New New New New New New New New New New New New New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Foot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507</Words>
  <Characters>544</Characters>
  <Lines>0</Lines>
  <Paragraphs>0</Paragraphs>
  <TotalTime>1</TotalTime>
  <ScaleCrop>false</ScaleCrop>
  <LinksUpToDate>false</LinksUpToDate>
  <CharactersWithSpaces>551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2024-04-09T08:19:06Z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153EB8A8826E45BAAFF71D9AA3248B64_13</vt:lpwstr>
  </property>
</Properties>
</file>