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lang w:eastAsia="zh-CN"/>
        </w:rPr>
        <w:t>）</w:t>
      </w:r>
    </w:p>
    <w:p>
      <w:pPr>
        <w:spacing w:line="720" w:lineRule="auto"/>
        <w:rPr>
          <w:rFonts w:hint="eastAsia" w:ascii="仿宋_GB2312" w:hAnsi="宋体" w:eastAsia="仿宋_GB2312"/>
          <w:sz w:val="32"/>
        </w:rPr>
      </w:pPr>
    </w:p>
    <w:p>
      <w:pPr>
        <w:spacing w:line="720" w:lineRule="auto"/>
        <w:rPr>
          <w:rFonts w:hint="eastAsia" w:ascii="仿宋_GB2312" w:hAnsi="宋体" w:eastAsia="仿宋_GB2312"/>
          <w:sz w:val="32"/>
        </w:rPr>
      </w:pPr>
      <w:r>
        <w:rPr>
          <w:rFonts w:hint="eastAsia" w:ascii="仿宋_GB2312" w:hAnsi="宋体" w:eastAsia="仿宋_GB2312"/>
          <w:sz w:val="32"/>
        </w:rPr>
        <w:t>项目名称：</w:t>
      </w:r>
      <w:r>
        <w:rPr>
          <w:rFonts w:hint="eastAsia" w:ascii="仿宋_GB2312" w:hAnsi="宋体" w:eastAsia="仿宋_GB2312" w:cs="宋体"/>
          <w:kern w:val="0"/>
          <w:sz w:val="32"/>
          <w:szCs w:val="32"/>
        </w:rPr>
        <w:t>外聘事务专项费</w:t>
      </w:r>
    </w:p>
    <w:p>
      <w:pPr>
        <w:spacing w:line="240" w:lineRule="auto"/>
        <w:ind w:firstLine="1449" w:firstLineChars="453"/>
        <w:rPr>
          <w:rFonts w:hint="eastAsia" w:ascii="仿宋_GB2312" w:hAnsi="宋体" w:eastAsia="仿宋_GB2312"/>
          <w:sz w:val="32"/>
        </w:rPr>
      </w:pPr>
    </w:p>
    <w:p>
      <w:pPr>
        <w:spacing w:line="240" w:lineRule="auto"/>
        <w:rPr>
          <w:rFonts w:hint="eastAsia" w:ascii="仿宋_GB2312" w:hAnsi="宋体" w:eastAsia="仿宋_GB2312"/>
          <w:sz w:val="32"/>
        </w:rPr>
      </w:pPr>
      <w:r>
        <w:rPr>
          <w:rFonts w:hint="eastAsia" w:ascii="仿宋_GB2312" w:hAnsi="宋体" w:eastAsia="仿宋_GB2312"/>
          <w:sz w:val="32"/>
        </w:rPr>
        <w:t>项目单位：（公章）</w:t>
      </w:r>
      <w:r>
        <w:rPr>
          <w:rFonts w:hint="eastAsia" w:ascii="仿宋_GB2312" w:eastAsia="仿宋_GB2312"/>
          <w:sz w:val="32"/>
          <w:szCs w:val="32"/>
        </w:rPr>
        <w:t>仁化县财政局</w:t>
      </w:r>
    </w:p>
    <w:p>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pPr>
        <w:spacing w:line="720" w:lineRule="auto"/>
        <w:ind w:firstLine="1449" w:firstLineChars="453"/>
        <w:rPr>
          <w:rFonts w:hint="eastAsia" w:ascii="仿宋_GB2312" w:hAnsi="宋体" w:eastAsia="仿宋_GB2312"/>
          <w:sz w:val="32"/>
        </w:rPr>
      </w:pPr>
    </w:p>
    <w:p>
      <w:pPr>
        <w:spacing w:line="720" w:lineRule="auto"/>
        <w:rPr>
          <w:rFonts w:hint="eastAsia" w:ascii="仿宋_GB2312" w:hAnsi="宋体" w:eastAsia="仿宋_GB2312"/>
          <w:sz w:val="32"/>
          <w:lang w:eastAsia="zh-CN"/>
        </w:rPr>
      </w:pPr>
      <w:r>
        <w:rPr>
          <w:rFonts w:hint="eastAsia" w:ascii="仿宋_GB2312" w:hAnsi="宋体" w:eastAsia="仿宋_GB2312"/>
          <w:sz w:val="32"/>
        </w:rPr>
        <w:t>填报人姓名：</w:t>
      </w:r>
      <w:r>
        <w:rPr>
          <w:rFonts w:hint="eastAsia" w:ascii="仿宋_GB2312" w:hAnsi="宋体" w:eastAsia="仿宋_GB2312"/>
          <w:sz w:val="32"/>
          <w:lang w:eastAsia="zh-CN"/>
        </w:rPr>
        <w:t>刘蓁蓁</w:t>
      </w: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0751-6357051</w:t>
      </w:r>
    </w:p>
    <w:p>
      <w:pPr>
        <w:spacing w:line="720" w:lineRule="auto"/>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2024年10月18日</w:t>
      </w:r>
    </w:p>
    <w:p>
      <w:pPr>
        <w:spacing w:line="240" w:lineRule="auto"/>
        <w:ind w:firstLine="1449" w:firstLineChars="453"/>
        <w:rPr>
          <w:rFonts w:hint="eastAsia" w:ascii="仿宋_GB2312" w:hAnsi="宋体" w:eastAsia="仿宋_GB2312"/>
          <w:sz w:val="32"/>
          <w:u w:val="single"/>
        </w:rPr>
      </w:pPr>
    </w:p>
    <w:p>
      <w:pPr>
        <w:spacing w:line="225" w:lineRule="atLeast"/>
        <w:jc w:val="center"/>
        <w:rPr>
          <w:rFonts w:hint="eastAsia" w:ascii="楷体_GB2312" w:hAnsi="宋体" w:eastAsia="楷体_GB2312"/>
          <w:sz w:val="32"/>
          <w:szCs w:val="32"/>
        </w:rPr>
      </w:pPr>
    </w:p>
    <w:p>
      <w:pPr>
        <w:spacing w:line="360" w:lineRule="auto"/>
        <w:jc w:val="both"/>
        <w:rPr>
          <w:rFonts w:hint="eastAsia" w:ascii="仿宋_GB2312" w:hAnsi="仿宋_GB2312" w:eastAsia="仿宋_GB2312" w:cs="仿宋_GB2312"/>
          <w:sz w:val="32"/>
          <w:szCs w:val="32"/>
          <w:lang w:eastAsia="zh-CN"/>
        </w:rPr>
      </w:pPr>
    </w:p>
    <w:p>
      <w:pPr>
        <w:spacing w:line="360" w:lineRule="auto"/>
        <w:jc w:val="both"/>
        <w:rPr>
          <w:rFonts w:hint="eastAsia" w:ascii="仿宋_GB2312" w:hAnsi="仿宋_GB2312" w:eastAsia="仿宋_GB2312" w:cs="仿宋_GB2312"/>
          <w:sz w:val="32"/>
          <w:szCs w:val="32"/>
          <w:lang w:eastAsia="zh-CN"/>
        </w:rPr>
      </w:pPr>
    </w:p>
    <w:p>
      <w:pPr>
        <w:snapToGrid w:val="0"/>
        <w:spacing w:beforeLines="0" w:afterLines="0" w:line="360" w:lineRule="auto"/>
        <w:ind w:firstLine="640" w:firstLineChars="200"/>
        <w:rPr>
          <w:rFonts w:hint="eastAsia" w:ascii="黑体" w:eastAsia="黑体"/>
          <w:sz w:val="32"/>
          <w:szCs w:val="32"/>
        </w:rPr>
      </w:pP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pPr>
        <w:snapToGrid w:val="0"/>
        <w:spacing w:beforeLines="0" w:afterLines="0"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2023年度仁化县财政局</w:t>
      </w:r>
      <w:r>
        <w:rPr>
          <w:rFonts w:hint="eastAsia" w:ascii="仿宋_GB2312" w:eastAsia="仿宋_GB2312"/>
          <w:sz w:val="32"/>
          <w:szCs w:val="32"/>
          <w:lang w:eastAsia="zh-CN"/>
        </w:rPr>
        <w:t>外聘事务专项费评价金额为</w:t>
      </w:r>
      <w:r>
        <w:rPr>
          <w:rFonts w:hint="eastAsia" w:ascii="仿宋_GB2312" w:eastAsia="仿宋_GB2312"/>
          <w:sz w:val="32"/>
          <w:szCs w:val="32"/>
          <w:lang w:val="en-US" w:eastAsia="zh-CN"/>
        </w:rPr>
        <w:t>341.44万元。</w:t>
      </w:r>
      <w:bookmarkStart w:id="0" w:name="_GoBack"/>
      <w:bookmarkEnd w:id="0"/>
      <w:r>
        <w:rPr>
          <w:rFonts w:hint="eastAsia" w:ascii="仿宋_GB2312" w:eastAsia="仿宋_GB2312"/>
          <w:sz w:val="32"/>
          <w:szCs w:val="32"/>
          <w:highlight w:val="none"/>
          <w:lang w:val="en-US" w:eastAsia="zh-CN"/>
        </w:rPr>
        <w:t>主要用</w:t>
      </w:r>
      <w:r>
        <w:rPr>
          <w:rFonts w:hint="eastAsia" w:ascii="仿宋_GB2312" w:eastAsia="仿宋_GB2312"/>
          <w:sz w:val="32"/>
          <w:szCs w:val="32"/>
          <w:lang w:val="en-US" w:eastAsia="zh-CN"/>
        </w:rPr>
        <w:t>于报表编制工作，加强行政事业单位国有资产监督管理，聘请中介机构按省财厅要求及时编制发行新增专项债券所需发行材料，对重点项目进行监督检查，对预决算公开进行检查，开展绩效评估、绩效评价、构建部门整体支出核心指标体系等。</w:t>
      </w:r>
    </w:p>
    <w:p>
      <w:pPr>
        <w:snapToGrid w:val="0"/>
        <w:spacing w:beforeLines="0" w:afterLines="0" w:line="360" w:lineRule="auto"/>
        <w:ind w:firstLine="640" w:firstLineChars="200"/>
        <w:rPr>
          <w:rFonts w:hint="default" w:ascii="仿宋_GB2312" w:eastAsia="仿宋_GB2312"/>
          <w:sz w:val="32"/>
          <w:szCs w:val="32"/>
          <w:lang w:val="en-US" w:eastAsia="zh-CN"/>
        </w:rPr>
      </w:pP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（一）自评</w:t>
      </w:r>
      <w:r>
        <w:rPr>
          <w:rFonts w:hint="eastAsia" w:ascii="仿宋_GB2312" w:eastAsia="仿宋_GB2312"/>
          <w:sz w:val="32"/>
          <w:szCs w:val="32"/>
          <w:lang w:eastAsia="zh-CN"/>
        </w:rPr>
        <w:t>结论、</w:t>
      </w:r>
      <w:r>
        <w:rPr>
          <w:rFonts w:hint="eastAsia" w:ascii="仿宋_GB2312" w:eastAsia="仿宋_GB2312"/>
          <w:sz w:val="32"/>
          <w:szCs w:val="32"/>
        </w:rPr>
        <w:t>分数</w:t>
      </w:r>
      <w:r>
        <w:rPr>
          <w:rFonts w:hint="eastAsia" w:ascii="仿宋_GB2312" w:eastAsia="仿宋_GB2312"/>
          <w:sz w:val="32"/>
          <w:szCs w:val="32"/>
          <w:lang w:eastAsia="zh-CN"/>
        </w:rPr>
        <w:t>、等级</w:t>
      </w:r>
    </w:p>
    <w:p>
      <w:pPr>
        <w:snapToGrid w:val="0"/>
        <w:spacing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按照县级项目支出绩效自评表，本项目绩</w:t>
      </w:r>
      <w:r>
        <w:rPr>
          <w:rFonts w:hint="eastAsia" w:ascii="仿宋_GB2312" w:eastAsia="仿宋_GB2312"/>
          <w:sz w:val="32"/>
          <w:szCs w:val="32"/>
          <w:highlight w:val="none"/>
        </w:rPr>
        <w:t>效自评</w:t>
      </w:r>
      <w:r>
        <w:rPr>
          <w:rFonts w:hint="eastAsia" w:ascii="仿宋_GB2312" w:eastAsia="仿宋_GB2312"/>
          <w:sz w:val="32"/>
          <w:szCs w:val="32"/>
          <w:highlight w:val="none"/>
          <w:lang w:val="en-US" w:eastAsia="zh-CN"/>
        </w:rPr>
        <w:t>99.99</w:t>
      </w:r>
      <w:r>
        <w:rPr>
          <w:rFonts w:hint="eastAsia" w:ascii="仿宋_GB2312" w:eastAsia="仿宋_GB2312"/>
          <w:sz w:val="32"/>
          <w:szCs w:val="32"/>
          <w:highlight w:val="none"/>
        </w:rPr>
        <w:t>分。</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1.资金支出情况。</w:t>
      </w:r>
    </w:p>
    <w:p>
      <w:pPr>
        <w:snapToGrid w:val="0"/>
        <w:spacing w:beforeLines="0" w:afterLines="0"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highlight w:val="none"/>
        </w:rPr>
        <w:t>年度安排预算资金</w:t>
      </w:r>
      <w:r>
        <w:rPr>
          <w:rFonts w:hint="eastAsia" w:ascii="仿宋_GB2312" w:eastAsia="仿宋_GB2312"/>
          <w:sz w:val="32"/>
          <w:szCs w:val="32"/>
          <w:highlight w:val="none"/>
          <w:lang w:val="en-US" w:eastAsia="zh-CN"/>
        </w:rPr>
        <w:t>341.44</w:t>
      </w:r>
      <w:r>
        <w:rPr>
          <w:rFonts w:hint="eastAsia" w:ascii="仿宋_GB2312" w:eastAsia="仿宋_GB2312"/>
          <w:sz w:val="32"/>
          <w:szCs w:val="32"/>
          <w:highlight w:val="none"/>
        </w:rPr>
        <w:t>万元</w:t>
      </w:r>
      <w:r>
        <w:rPr>
          <w:rFonts w:hint="eastAsia" w:ascii="仿宋_GB2312" w:eastAsia="仿宋_GB2312"/>
          <w:sz w:val="32"/>
          <w:szCs w:val="32"/>
        </w:rPr>
        <w:t>，</w:t>
      </w:r>
      <w:r>
        <w:rPr>
          <w:rFonts w:hint="eastAsia" w:ascii="仿宋_GB2312" w:eastAsia="仿宋_GB2312"/>
          <w:sz w:val="32"/>
          <w:szCs w:val="32"/>
          <w:highlight w:val="none"/>
        </w:rPr>
        <w:t>实际支出</w:t>
      </w:r>
      <w:r>
        <w:rPr>
          <w:rFonts w:hint="eastAsia" w:ascii="仿宋_GB2312" w:eastAsia="仿宋_GB2312"/>
          <w:sz w:val="32"/>
          <w:szCs w:val="32"/>
          <w:highlight w:val="none"/>
          <w:lang w:val="en-US" w:eastAsia="zh-CN"/>
        </w:rPr>
        <w:t>341.17</w:t>
      </w:r>
      <w:r>
        <w:rPr>
          <w:rFonts w:hint="eastAsia" w:ascii="仿宋_GB2312" w:eastAsia="仿宋_GB2312"/>
          <w:sz w:val="32"/>
          <w:szCs w:val="32"/>
        </w:rPr>
        <w:t>万元</w:t>
      </w:r>
      <w:r>
        <w:rPr>
          <w:rFonts w:hint="eastAsia" w:ascii="仿宋_GB2312" w:eastAsia="仿宋_GB2312"/>
          <w:sz w:val="32"/>
          <w:szCs w:val="32"/>
          <w:lang w:eastAsia="zh-CN"/>
        </w:rPr>
        <w:t>。</w:t>
      </w:r>
    </w:p>
    <w:p>
      <w:pPr>
        <w:numPr>
          <w:ilvl w:val="0"/>
          <w:numId w:val="0"/>
        </w:numPr>
        <w:snapToGrid w:val="0"/>
        <w:spacing w:beforeLines="0" w:afterLines="0" w:line="360" w:lineRule="auto"/>
        <w:ind w:left="960" w:leftChars="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资金完成绩效目标情况。</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聘请专业人员编制政府权责发生制财务报表、部门和企业的决算报表，提高编制质量，完成202</w:t>
      </w:r>
      <w:r>
        <w:rPr>
          <w:rFonts w:hint="eastAsia" w:ascii="仿宋_GB2312" w:eastAsia="仿宋_GB2312"/>
          <w:sz w:val="32"/>
          <w:szCs w:val="32"/>
          <w:lang w:val="en-US" w:eastAsia="zh-CN"/>
        </w:rPr>
        <w:t>2</w:t>
      </w:r>
      <w:r>
        <w:rPr>
          <w:rFonts w:hint="eastAsia" w:ascii="仿宋_GB2312" w:eastAsia="仿宋_GB2312"/>
          <w:sz w:val="32"/>
          <w:szCs w:val="32"/>
        </w:rPr>
        <w:t>年度的政府权责发生制财务报表、部门和企业的决算报表编制工作，反映政府财务状况和运营情况，通过对当前经济形势的分析，对未来财政收支缺口的预测，以及对财政可持续性的评估等，为中长期财政发展和宏观调控服务。</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、聘请</w:t>
      </w:r>
      <w:r>
        <w:rPr>
          <w:rFonts w:hint="eastAsia" w:ascii="仿宋_GB2312" w:eastAsia="仿宋_GB2312"/>
          <w:sz w:val="32"/>
          <w:szCs w:val="32"/>
        </w:rPr>
        <w:t>第三方机构进行项目评估、检测、测绘等中介服务</w:t>
      </w:r>
      <w:r>
        <w:rPr>
          <w:rFonts w:hint="eastAsia" w:ascii="仿宋_GB2312" w:eastAsia="仿宋_GB2312"/>
          <w:sz w:val="32"/>
          <w:szCs w:val="32"/>
          <w:lang w:eastAsia="zh-CN"/>
        </w:rPr>
        <w:t>，</w:t>
      </w:r>
      <w:r>
        <w:rPr>
          <w:rFonts w:hint="eastAsia" w:ascii="仿宋_GB2312" w:eastAsia="仿宋_GB2312"/>
          <w:sz w:val="32"/>
          <w:szCs w:val="32"/>
        </w:rPr>
        <w:t>加强行政事业单位国有资产监督管理，规范行政事业单位资产清查工作，真实反映行政事业单位的资产及财务状况，完善资产管理制度，提高资产使用效益。</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聘请中介机构按省财厅要求及时编制发行新增专项债券所需发行材料</w:t>
      </w:r>
      <w:r>
        <w:rPr>
          <w:rFonts w:hint="eastAsia" w:ascii="仿宋_GB2312" w:eastAsia="仿宋_GB2312"/>
          <w:sz w:val="32"/>
          <w:szCs w:val="32"/>
          <w:lang w:eastAsia="zh-CN"/>
        </w:rPr>
        <w:t>，</w:t>
      </w:r>
      <w:r>
        <w:rPr>
          <w:rFonts w:hint="eastAsia" w:ascii="仿宋_GB2312" w:hAnsi="仿宋_GB2312" w:eastAsia="仿宋_GB2312" w:cs="仿宋_GB2312"/>
          <w:sz w:val="32"/>
          <w:szCs w:val="32"/>
        </w:rPr>
        <w:t>为我县财政争取了</w:t>
      </w:r>
      <w:r>
        <w:rPr>
          <w:rFonts w:hint="eastAsia" w:ascii="仿宋_GB2312" w:hAnsi="仿宋_GB2312" w:eastAsia="仿宋_GB2312" w:cs="仿宋_GB2312"/>
          <w:sz w:val="32"/>
          <w:szCs w:val="32"/>
          <w:lang w:val="en-US" w:eastAsia="zh-CN"/>
        </w:rPr>
        <w:t>71000</w:t>
      </w:r>
      <w:r>
        <w:rPr>
          <w:rFonts w:hint="eastAsia" w:ascii="仿宋_GB2312" w:hAnsi="仿宋_GB2312" w:eastAsia="仿宋_GB2312" w:cs="仿宋_GB2312"/>
          <w:sz w:val="32"/>
          <w:szCs w:val="32"/>
        </w:rPr>
        <w:t>万元专项债券资金</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lang w:val="en-US" w:eastAsia="zh-CN"/>
        </w:rPr>
        <w:t>1次债券调整使用</w:t>
      </w:r>
      <w:r>
        <w:rPr>
          <w:rFonts w:hint="eastAsia" w:ascii="仿宋_GB2312" w:eastAsia="仿宋_GB2312"/>
          <w:sz w:val="32"/>
          <w:szCs w:val="32"/>
        </w:rPr>
        <w:t>。</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通过对重点项目进行监督检查，提升资金使用规范性。通过对预决算公开进行检查，规范预决算公开，顺利通过上级考核。</w:t>
      </w:r>
    </w:p>
    <w:p>
      <w:pPr>
        <w:snapToGrid w:val="0"/>
        <w:spacing w:beforeLines="0" w:afterLines="0"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5</w:t>
      </w:r>
      <w:r>
        <w:rPr>
          <w:rFonts w:hint="eastAsia" w:ascii="仿宋_GB2312" w:eastAsia="仿宋_GB2312"/>
          <w:sz w:val="32"/>
          <w:szCs w:val="32"/>
          <w:lang w:eastAsia="zh-CN"/>
        </w:rPr>
        <w:t>、聘请第三方机构</w:t>
      </w:r>
      <w:r>
        <w:rPr>
          <w:rFonts w:hint="eastAsia" w:ascii="仿宋_GB2312" w:eastAsia="仿宋_GB2312"/>
          <w:sz w:val="32"/>
          <w:szCs w:val="32"/>
          <w:lang w:val="en-US" w:eastAsia="zh-CN"/>
        </w:rPr>
        <w:t>，对</w:t>
      </w:r>
      <w:r>
        <w:rPr>
          <w:rFonts w:hint="eastAsia" w:ascii="仿宋_GB2312" w:eastAsia="仿宋_GB2312"/>
          <w:sz w:val="32"/>
          <w:szCs w:val="32"/>
          <w:highlight w:val="none"/>
          <w:lang w:val="en-US" w:eastAsia="zh-CN"/>
        </w:rPr>
        <w:t>中等职业学校教学楼建设项目开展事前评估工作，不断提升我县预算管理水平。</w:t>
      </w:r>
      <w:r>
        <w:rPr>
          <w:rFonts w:hint="eastAsia" w:ascii="仿宋_GB2312" w:eastAsia="仿宋_GB2312"/>
          <w:sz w:val="32"/>
          <w:szCs w:val="32"/>
          <w:lang w:val="en-US" w:eastAsia="zh-CN"/>
        </w:rPr>
        <w:t>为预算安排提供依据，同时也能提高预算单位编制预算的科学性，对预算绩效管理水平有一定提升。</w:t>
      </w:r>
    </w:p>
    <w:p>
      <w:pPr>
        <w:numPr>
          <w:ilvl w:val="0"/>
          <w:numId w:val="0"/>
        </w:num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聘请</w:t>
      </w:r>
      <w:r>
        <w:rPr>
          <w:rFonts w:hint="eastAsia" w:ascii="仿宋_GB2312" w:eastAsia="仿宋_GB2312"/>
          <w:sz w:val="32"/>
          <w:szCs w:val="32"/>
          <w:lang w:val="en-US" w:eastAsia="zh-CN"/>
        </w:rPr>
        <w:t>第三方机构进行项目评审服务，支出标准按照与外聘第三方机构签订合同约定执行，</w:t>
      </w:r>
      <w:r>
        <w:rPr>
          <w:rFonts w:hint="eastAsia" w:ascii="仿宋_GB2312" w:eastAsia="仿宋_GB2312"/>
          <w:sz w:val="32"/>
          <w:szCs w:val="32"/>
          <w:lang w:eastAsia="zh-CN"/>
        </w:rPr>
        <w:t>加强了财政资金监督，促进财政资金安全有效使用</w:t>
      </w:r>
      <w:r>
        <w:rPr>
          <w:rFonts w:hint="eastAsia" w:ascii="仿宋_GB2312" w:eastAsia="仿宋_GB2312"/>
          <w:sz w:val="32"/>
          <w:szCs w:val="32"/>
        </w:rPr>
        <w:t>。</w:t>
      </w:r>
    </w:p>
    <w:p>
      <w:pPr>
        <w:numPr>
          <w:ilvl w:val="0"/>
          <w:numId w:val="1"/>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资金使用绩效存在的问题</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lang w:eastAsia="zh-CN"/>
        </w:rPr>
        <w:t>无</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针对资金使用绩效存在的问题提出完善意见。</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hAnsi="宋体" w:eastAsia="仿宋_GB2312" w:cs="宋体"/>
          <w:sz w:val="32"/>
          <w:szCs w:val="32"/>
          <w:lang w:eastAsia="zh-CN"/>
        </w:rPr>
        <w:t>完善</w:t>
      </w:r>
      <w:r>
        <w:rPr>
          <w:rFonts w:hint="eastAsia" w:ascii="仿宋_GB2312" w:hAnsi="宋体" w:eastAsia="仿宋_GB2312" w:cs="宋体"/>
          <w:sz w:val="32"/>
          <w:szCs w:val="32"/>
        </w:rPr>
        <w:t>年初制定的绩效管理评价工作和监督检查工作目标，加强财政资金监督，促进财政资金安全有效使用。</w:t>
      </w:r>
    </w:p>
    <w:p>
      <w:pPr>
        <w:spacing w:line="360" w:lineRule="auto"/>
        <w:jc w:val="both"/>
        <w:rPr>
          <w:rFonts w:hint="eastAsia" w:ascii="仿宋_GB2312" w:hAnsi="仿宋_GB2312" w:eastAsia="仿宋_GB2312" w:cs="仿宋_GB2312"/>
          <w:sz w:val="32"/>
          <w:szCs w:val="32"/>
          <w:lang w:eastAsia="zh-CN"/>
        </w:rPr>
      </w:pP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5D2A5"/>
    <w:multiLevelType w:val="singleLevel"/>
    <w:tmpl w:val="9865D2A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ZTNkZTczYzZjOTIyZWRmOWZhZDI2NDIxYzg2ZWIifQ=="/>
  </w:docVars>
  <w:rsids>
    <w:rsidRoot w:val="0BFE5C14"/>
    <w:rsid w:val="099A00A9"/>
    <w:rsid w:val="0ABF1BFB"/>
    <w:rsid w:val="0BFE5C14"/>
    <w:rsid w:val="0FBC4319"/>
    <w:rsid w:val="16CA1501"/>
    <w:rsid w:val="18A33E5B"/>
    <w:rsid w:val="196651CF"/>
    <w:rsid w:val="1EDE4CF4"/>
    <w:rsid w:val="1FBB172B"/>
    <w:rsid w:val="232C445D"/>
    <w:rsid w:val="29033498"/>
    <w:rsid w:val="2DE123DA"/>
    <w:rsid w:val="2EC91D3F"/>
    <w:rsid w:val="30787C75"/>
    <w:rsid w:val="3A573895"/>
    <w:rsid w:val="42F145B3"/>
    <w:rsid w:val="49F01DFF"/>
    <w:rsid w:val="5E4A2C3E"/>
    <w:rsid w:val="5F720681"/>
    <w:rsid w:val="686E4AA6"/>
    <w:rsid w:val="6B025340"/>
    <w:rsid w:val="6CFE24A2"/>
    <w:rsid w:val="6F294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196</Words>
  <Characters>202</Characters>
  <Lines>0</Lines>
  <Paragraphs>0</Paragraphs>
  <TotalTime>16</TotalTime>
  <ScaleCrop>false</ScaleCrop>
  <LinksUpToDate>false</LinksUpToDate>
  <CharactersWithSpaces>208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Administrator</cp:lastModifiedBy>
  <dcterms:modified xsi:type="dcterms:W3CDTF">2024-10-23T02:27:04Z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ribbonExt">
    <vt:lpwstr>{"WPSExtOfficeTab":{"OnGetEnabled":false,"OnGetVisible":false}}</vt:lpwstr>
  </property>
  <property fmtid="{D5CDD505-2E9C-101B-9397-08002B2CF9AE}" pid="4" name="ICV">
    <vt:lpwstr>7E581B8B88E0472DAD8F628B481C1FEE</vt:lpwstr>
  </property>
</Properties>
</file>