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项目名称：镇政府专项经费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易春燕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6225003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2024年3月29日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根据文件规定，202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年我镇镇政府专项经费预算额度为2500000元，主要实施项目内容及程序：及时支付202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年度日常公用经费以及镇发工资、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津贴</w:t>
      </w:r>
      <w:r>
        <w:rPr>
          <w:rFonts w:hint="eastAsia" w:ascii="仿宋_GB2312" w:eastAsia="仿宋_GB2312"/>
          <w:sz w:val="32"/>
          <w:szCs w:val="32"/>
        </w:rPr>
        <w:t>补贴，为镇政府维持正常运作提供资金保障。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自评等级：优。</w:t>
      </w:r>
      <w:r>
        <w:rPr>
          <w:rFonts w:hint="eastAsia" w:ascii="仿宋_GB2312" w:eastAsia="仿宋_GB2312"/>
          <w:sz w:val="32"/>
          <w:szCs w:val="32"/>
          <w:lang w:eastAsia="zh-CN"/>
        </w:rPr>
        <w:t>自评分数：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99分。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  <w:bookmarkStart w:id="0" w:name="_GoBack"/>
      <w:bookmarkEnd w:id="0"/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镇政府专项经费</w:t>
      </w:r>
      <w:r>
        <w:rPr>
          <w:rFonts w:hint="eastAsia" w:ascii="仿宋_GB2312" w:eastAsia="仿宋_GB2312"/>
          <w:sz w:val="32"/>
          <w:szCs w:val="32"/>
        </w:rPr>
        <w:t xml:space="preserve">的使用，严格执行了财务管理核算制度，资金使用规范，成本控制有效。  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3.资金分用途使用绩效。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为镇内日常办公等开销、镇聘用人员工资补贴提供了资金保障，维持政府平稳运作。</w:t>
      </w:r>
    </w:p>
    <w:p>
      <w:pPr>
        <w:numPr>
          <w:ilvl w:val="0"/>
          <w:numId w:val="1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资金使用绩效存在的问题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此项目资金使用存在的主要问题是：预算金额不足，镇日常开销过大，造成资金不足，提前使用完毕。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加强资金预算合理性，申请合理有效的资金额度，尽量</w:t>
      </w:r>
      <w:r>
        <w:rPr>
          <w:rFonts w:hint="eastAsia" w:ascii="仿宋_GB2312" w:eastAsia="仿宋_GB2312"/>
          <w:sz w:val="32"/>
          <w:szCs w:val="32"/>
        </w:rPr>
        <w:t>保障镇日常办公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eastAsia="仿宋_GB2312"/>
          <w:sz w:val="32"/>
          <w:szCs w:val="32"/>
        </w:rPr>
        <w:t>、镇工资补贴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的及时发放；</w:t>
      </w:r>
      <w:r>
        <w:rPr>
          <w:rFonts w:hint="eastAsia" w:ascii="仿宋_GB2312" w:eastAsia="仿宋_GB2312"/>
          <w:sz w:val="32"/>
          <w:szCs w:val="32"/>
        </w:rPr>
        <w:t>提高资金绩效管理认知，加强资金管理监督，厉行中央八项规定，压减三公经费及一般性支出，避免不必要支出，提高资金使用效率，做好全年资金使用分配计划，严格按照计划使用资金。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7BE14C"/>
    <w:multiLevelType w:val="singleLevel"/>
    <w:tmpl w:val="B87BE14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1YjcwMGYwMzk2MzI5YTMxYTk5M2UyMGMwZWYxOTkifQ=="/>
  </w:docVars>
  <w:rsids>
    <w:rsidRoot w:val="0BFE5C14"/>
    <w:rsid w:val="099A00A9"/>
    <w:rsid w:val="0ABF1BFB"/>
    <w:rsid w:val="0AE32538"/>
    <w:rsid w:val="0BFE5C14"/>
    <w:rsid w:val="1EDE4CF4"/>
    <w:rsid w:val="2DE123DA"/>
    <w:rsid w:val="32642EC0"/>
    <w:rsid w:val="42F145B3"/>
    <w:rsid w:val="523D6BF5"/>
    <w:rsid w:val="6CFE24A2"/>
    <w:rsid w:val="790959E1"/>
    <w:rsid w:val="7F15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573</Words>
  <Characters>607</Characters>
  <Lines>0</Lines>
  <Paragraphs>0</Paragraphs>
  <TotalTime>1</TotalTime>
  <ScaleCrop>false</ScaleCrop>
  <LinksUpToDate>false</LinksUpToDate>
  <CharactersWithSpaces>615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Administrator</cp:lastModifiedBy>
  <dcterms:modified xsi:type="dcterms:W3CDTF">2024-03-27T02:18:33Z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