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项目名称：2023年长江镇文化站免费开放补助资金（县）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刘文强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18218525166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2024年3月28日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长江镇根据《关于下达2023年各镇（街）文化站免费开放补助资金的通知》文件规定，</w:t>
      </w:r>
      <w:r>
        <w:rPr>
          <w:rFonts w:hint="eastAsia" w:ascii="仿宋_GB2312" w:hAnsi="宋体" w:eastAsia="仿宋_GB2312"/>
          <w:sz w:val="32"/>
        </w:rPr>
        <w:t>2023年长江镇文化站免费开放补助资金（县）</w:t>
      </w:r>
      <w:r>
        <w:rPr>
          <w:rFonts w:hint="eastAsia" w:ascii="仿宋_GB2312" w:hAnsi="宋体" w:eastAsia="仿宋_GB2312"/>
          <w:sz w:val="32"/>
          <w:lang w:val="en-US" w:eastAsia="zh-CN"/>
        </w:rPr>
        <w:t>9750元，</w:t>
      </w:r>
      <w:r>
        <w:rPr>
          <w:rFonts w:hint="eastAsia" w:ascii="仿宋_GB2312" w:eastAsia="仿宋_GB2312"/>
          <w:sz w:val="32"/>
          <w:szCs w:val="32"/>
        </w:rPr>
        <w:t>主要实施项目内容及程序：</w:t>
      </w:r>
      <w:r>
        <w:rPr>
          <w:rFonts w:hint="eastAsia" w:ascii="仿宋_GB2312" w:eastAsia="仿宋_GB2312"/>
          <w:sz w:val="32"/>
          <w:szCs w:val="32"/>
          <w:lang w:eastAsia="zh-CN"/>
        </w:rPr>
        <w:t>根据《广东省公共图书馆 美术馆 文化馆（站）免费开放补助资金管理办法 》（粤财科教〔2022〕261号）文件要求，资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金使用范围为组织公益性群众文化活动，举办公益性讲座和展览宣传，村、社区文化骨干辅导，业务活动用房小型修缮及零星业务设备更新等。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/>
          <w:sz w:val="32"/>
        </w:rPr>
        <w:t>2023年长江镇文化站免费开放补助资金（县）</w:t>
      </w:r>
      <w:r>
        <w:rPr>
          <w:rFonts w:hint="eastAsia" w:ascii="仿宋_GB2312" w:eastAsia="仿宋_GB2312"/>
          <w:sz w:val="32"/>
          <w:szCs w:val="32"/>
          <w:lang w:eastAsia="zh-CN"/>
        </w:rPr>
        <w:t>经费的</w:t>
      </w:r>
      <w:r>
        <w:rPr>
          <w:rFonts w:hint="eastAsia" w:ascii="仿宋_GB2312" w:eastAsia="仿宋_GB2312"/>
          <w:sz w:val="32"/>
          <w:szCs w:val="32"/>
        </w:rPr>
        <w:t>使用，严格执行了财务管理核算制度，资金使用规范，成本控制有效。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：丰富长江镇居民群众文化生活，助力长江镇非遗及传统文化传承，维护长江镇综合文化服务基础设施日常运行。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0BFE5C14"/>
    <w:rsid w:val="099A00A9"/>
    <w:rsid w:val="0ABF1BFB"/>
    <w:rsid w:val="0BFE5C14"/>
    <w:rsid w:val="1EDE4CF4"/>
    <w:rsid w:val="27327EBB"/>
    <w:rsid w:val="2DE123DA"/>
    <w:rsid w:val="30BA628E"/>
    <w:rsid w:val="342515D6"/>
    <w:rsid w:val="42F145B3"/>
    <w:rsid w:val="69DA538B"/>
    <w:rsid w:val="6CFE24A2"/>
    <w:rsid w:val="7D7B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5</TotalTime>
  <ScaleCrop>false</ScaleCrop>
  <LinksUpToDate>false</LinksUpToDate>
  <CharactersWithSpaces>208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2024-03-28T09:17:25Z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