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项目名称：旧办公OA系统</w:t>
      </w:r>
      <w:r>
        <w:rPr>
          <w:rFonts w:hint="eastAsia" w:ascii="仿宋_GB2312" w:hAnsi="宋体" w:eastAsia="仿宋_GB2312"/>
          <w:sz w:val="32"/>
          <w:lang w:val="en-US" w:eastAsia="zh-CN"/>
        </w:rPr>
        <w:t>数据迁移</w:t>
      </w:r>
      <w:r>
        <w:rPr>
          <w:rFonts w:hint="eastAsia" w:ascii="仿宋_GB2312" w:hAnsi="宋体" w:eastAsia="仿宋_GB2312"/>
          <w:sz w:val="32"/>
        </w:rPr>
        <w:t>费用</w:t>
      </w:r>
    </w:p>
    <w:p>
      <w:pPr>
        <w:ind w:firstLine="1449" w:firstLineChars="453"/>
        <w:rPr>
          <w:rFonts w:ascii="仿宋_GB2312" w:hAnsi="宋体" w:eastAsia="仿宋_GB2312"/>
          <w:sz w:val="32"/>
        </w:rPr>
      </w:pPr>
    </w:p>
    <w:p>
      <w:pPr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仁化县政务服务数据管理局</w:t>
      </w:r>
    </w:p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(一级预算单位)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黄丽珍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6391061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填报日期：202</w:t>
      </w:r>
      <w:r>
        <w:rPr>
          <w:rFonts w:hint="eastAsia" w:ascii="仿宋_GB2312" w:hAnsi="宋体" w:eastAsia="仿宋_GB2312"/>
          <w:sz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</w:rPr>
        <w:t>.03.</w:t>
      </w:r>
      <w:r>
        <w:rPr>
          <w:rFonts w:hint="eastAsia" w:ascii="仿宋_GB2312" w:hAnsi="宋体" w:eastAsia="仿宋_GB2312"/>
          <w:sz w:val="32"/>
          <w:lang w:val="en-US" w:eastAsia="zh-CN"/>
        </w:rPr>
        <w:t>28</w:t>
      </w: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2022年旧办公OA系统数据迁移费用预算数为5万元，实际下达预算数为5万元，实际支出3万元，完成全年比例60%。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eastAsia="仿宋_GB2312"/>
          <w:sz w:val="32"/>
          <w:szCs w:val="32"/>
        </w:rPr>
        <w:t>严格按照财务制度的规定，合理使用，专款专用，资金全部用于</w:t>
      </w:r>
      <w:r>
        <w:rPr>
          <w:rFonts w:hint="eastAsia" w:ascii="仿宋_GB2312" w:hAnsi="宋体" w:eastAsia="仿宋_GB2312"/>
          <w:sz w:val="32"/>
        </w:rPr>
        <w:t>旧办公OA系统</w:t>
      </w:r>
      <w:r>
        <w:rPr>
          <w:rFonts w:hint="eastAsia" w:ascii="仿宋_GB2312" w:hAnsi="宋体" w:eastAsia="仿宋_GB2312"/>
          <w:sz w:val="32"/>
          <w:lang w:val="en-US" w:eastAsia="zh-CN"/>
        </w:rPr>
        <w:t>数据迁移</w:t>
      </w:r>
      <w:r>
        <w:rPr>
          <w:rFonts w:hint="eastAsia" w:ascii="仿宋_GB2312" w:eastAsia="仿宋_GB2312"/>
          <w:sz w:val="32"/>
          <w:szCs w:val="32"/>
        </w:rPr>
        <w:t>费用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numPr>
          <w:ilvl w:val="0"/>
          <w:numId w:val="1"/>
        </w:num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自评分数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自评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96</w:t>
      </w:r>
      <w:r>
        <w:rPr>
          <w:rFonts w:hint="eastAsia" w:ascii="仿宋_GB2312" w:eastAsia="仿宋_GB2312"/>
          <w:sz w:val="32"/>
          <w:szCs w:val="32"/>
        </w:rPr>
        <w:t>分，主要是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对迁移数据的量估算过大，预算费用大于实际支付费用。</w:t>
      </w:r>
      <w:bookmarkStart w:id="0" w:name="_GoBack"/>
      <w:bookmarkEnd w:id="0"/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2020年我县</w:t>
      </w:r>
      <w:r>
        <w:rPr>
          <w:rFonts w:hint="eastAsia" w:ascii="仿宋_GB2312" w:eastAsia="仿宋_GB2312"/>
          <w:sz w:val="32"/>
          <w:szCs w:val="32"/>
        </w:rPr>
        <w:t>旧办公OA系统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已停用，2020年7月韶关市统一建设的电子政务办公平台（新OA）。因新旧OA数据没有统一整合，给工作带来不便。2022年财政下达</w:t>
      </w:r>
      <w:r>
        <w:rPr>
          <w:rFonts w:hint="eastAsia" w:ascii="仿宋_GB2312" w:hAnsi="宋体" w:eastAsia="仿宋_GB2312"/>
          <w:sz w:val="32"/>
        </w:rPr>
        <w:t>旧办公OA系统</w:t>
      </w:r>
      <w:r>
        <w:rPr>
          <w:rFonts w:hint="eastAsia" w:ascii="仿宋_GB2312" w:hAnsi="宋体" w:eastAsia="仿宋_GB2312"/>
          <w:sz w:val="32"/>
          <w:lang w:val="en-US" w:eastAsia="zh-CN"/>
        </w:rPr>
        <w:t>数据迁移</w:t>
      </w:r>
      <w:r>
        <w:rPr>
          <w:rFonts w:hint="eastAsia" w:ascii="仿宋_GB2312" w:hAnsi="宋体" w:eastAsia="仿宋_GB2312"/>
          <w:sz w:val="32"/>
        </w:rPr>
        <w:t>费用</w:t>
      </w:r>
      <w:r>
        <w:rPr>
          <w:rFonts w:hint="eastAsia" w:ascii="仿宋_GB2312" w:eastAsia="仿宋_GB2312"/>
          <w:sz w:val="32"/>
          <w:szCs w:val="32"/>
        </w:rPr>
        <w:t>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万元，实际下达预算数为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我单位按照数据迁移的实际工作量进行支付3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结余资金2万元已退回县财政，实际完成</w:t>
      </w:r>
      <w:r>
        <w:rPr>
          <w:rFonts w:hint="eastAsia" w:ascii="仿宋_GB2312" w:eastAsia="仿宋_GB2312"/>
          <w:sz w:val="32"/>
          <w:szCs w:val="32"/>
        </w:rPr>
        <w:t>全年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支付</w:t>
      </w:r>
      <w:r>
        <w:rPr>
          <w:rFonts w:hint="eastAsia" w:ascii="仿宋_GB2312" w:eastAsia="仿宋_GB2312"/>
          <w:sz w:val="32"/>
          <w:szCs w:val="32"/>
        </w:rPr>
        <w:t>比例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line="360" w:lineRule="auto"/>
        <w:ind w:firstLine="480" w:firstLineChars="1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支付</w:t>
      </w:r>
      <w:r>
        <w:rPr>
          <w:rFonts w:hint="eastAsia" w:ascii="仿宋_GB2312" w:eastAsia="仿宋_GB2312"/>
          <w:sz w:val="32"/>
          <w:szCs w:val="32"/>
        </w:rPr>
        <w:t>旧办公OA系统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数据迁移费用3万元；</w:t>
      </w:r>
      <w:r>
        <w:rPr>
          <w:rFonts w:hint="eastAsia" w:ascii="仿宋_GB2312" w:eastAsia="仿宋_GB2312"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旧OA数据需要迁移到新OA系统。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因数据迁移工作量的估算问题，导致预算费用与实际支出不一致。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进一步加强对资金使用精准的预算。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F274E"/>
    <w:multiLevelType w:val="singleLevel"/>
    <w:tmpl w:val="9DAF27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5C14"/>
    <w:rsid w:val="000C77BC"/>
    <w:rsid w:val="000E5DF1"/>
    <w:rsid w:val="003E68F7"/>
    <w:rsid w:val="00445099"/>
    <w:rsid w:val="00453721"/>
    <w:rsid w:val="004E5C64"/>
    <w:rsid w:val="00506D00"/>
    <w:rsid w:val="00706A05"/>
    <w:rsid w:val="008D620F"/>
    <w:rsid w:val="00962598"/>
    <w:rsid w:val="00A724AE"/>
    <w:rsid w:val="00A7309C"/>
    <w:rsid w:val="00B4795F"/>
    <w:rsid w:val="00B60F3E"/>
    <w:rsid w:val="00C92870"/>
    <w:rsid w:val="00CC32DE"/>
    <w:rsid w:val="00D30271"/>
    <w:rsid w:val="00D35F6C"/>
    <w:rsid w:val="00D53BE4"/>
    <w:rsid w:val="00DE657A"/>
    <w:rsid w:val="00E32D42"/>
    <w:rsid w:val="00E74177"/>
    <w:rsid w:val="02036022"/>
    <w:rsid w:val="08AD018B"/>
    <w:rsid w:val="099A00A9"/>
    <w:rsid w:val="0BFE5C14"/>
    <w:rsid w:val="0DE973AE"/>
    <w:rsid w:val="1EDE4CF4"/>
    <w:rsid w:val="2DBE439C"/>
    <w:rsid w:val="2FEC3B4A"/>
    <w:rsid w:val="3D461294"/>
    <w:rsid w:val="4A8463DC"/>
    <w:rsid w:val="6CFE24A2"/>
    <w:rsid w:val="712A72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971</Words>
  <Characters>121</Characters>
  <Lines>1</Lines>
  <Paragraphs>2</Paragraphs>
  <TotalTime>5</TotalTime>
  <ScaleCrop>false</ScaleCrop>
  <LinksUpToDate>false</LinksUpToDate>
  <CharactersWithSpaces>1090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2022-03-21T08:47:00Z</dcterms:created>
  <dc:creator>Administrator</dc:creator>
  <cp:lastModifiedBy>Administrator</cp:lastModifiedBy>
  <dcterms:modified xsi:type="dcterms:W3CDTF">2023-04-04T01:14:15Z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A2A01554BFC446B18A233F5AC6193573</vt:lpwstr>
  </property>
</Properties>
</file>