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项目名称：“七一”、“八一”、“中秋”、“重阳”、“春节”县领导慰问老干部经费</w:t>
      </w: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中共仁化县委老干部局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郑子君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6352280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.3.30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该项目2022</w:t>
      </w:r>
      <w:r>
        <w:rPr>
          <w:rFonts w:hint="eastAsia" w:ascii="仿宋_GB2312" w:eastAsia="仿宋_GB2312"/>
          <w:sz w:val="32"/>
          <w:szCs w:val="32"/>
        </w:rPr>
        <w:t>年度的资金额度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资金分配方式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为县级财政预算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于“七一”、“八一”、“中秋”、“重阳”、“春节”县领导慰问老干部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全年慰问离休干部及副处级以上退休干部次数5次</w:t>
      </w:r>
      <w:r>
        <w:rPr>
          <w:rFonts w:hint="eastAsia" w:ascii="仿宋_GB2312" w:hAnsi="宋体" w:eastAsia="仿宋_GB2312"/>
          <w:sz w:val="32"/>
          <w:lang w:val="en-US" w:eastAsia="zh-CN"/>
        </w:rPr>
        <w:t>，资金支出率95%以上，资金下达率95%以上，老干部满意度100%。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1.资金支出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率达100%，资金下达率达100%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全年慰问离休干部及副处级以上退休干部次数5次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主要用于“七一”、“八一”、“中秋”、“重阳”、“春节”县领导慰问老干部，老干部满意度100%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该项目的实施充分体现了县委、县政府对于离退休老干部的关心关怀，切实增强了老干部的幸福感和获得感，让老干部共享经济发展的红利，让老干部能够充分发挥经验优势、威望优势，为仁化县发展出谋划策、发挥余热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项目资金符合进度和效益要求。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99A00A9"/>
    <w:rsid w:val="0BFE5C14"/>
    <w:rsid w:val="17E95A57"/>
    <w:rsid w:val="1BFB5EA2"/>
    <w:rsid w:val="1EDE4CF4"/>
    <w:rsid w:val="23951448"/>
    <w:rsid w:val="31A14120"/>
    <w:rsid w:val="330E0083"/>
    <w:rsid w:val="3767200E"/>
    <w:rsid w:val="3C8908D4"/>
    <w:rsid w:val="3EC42AD9"/>
    <w:rsid w:val="3FFC510F"/>
    <w:rsid w:val="4004677C"/>
    <w:rsid w:val="41CF6664"/>
    <w:rsid w:val="48876B65"/>
    <w:rsid w:val="502B6C44"/>
    <w:rsid w:val="539A2077"/>
    <w:rsid w:val="5F0F7A5F"/>
    <w:rsid w:val="60D71B30"/>
    <w:rsid w:val="616C7531"/>
    <w:rsid w:val="68B942CE"/>
    <w:rsid w:val="6A842A78"/>
    <w:rsid w:val="6CFE24A2"/>
    <w:rsid w:val="727D7EEB"/>
    <w:rsid w:val="740708EE"/>
    <w:rsid w:val="7C6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县委老干部局</cp:lastModifiedBy>
  <dcterms:modified xsi:type="dcterms:W3CDTF">2023-10-16T07:08:47Z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DA843235C9C9471FAB9777871916879E</vt:lpwstr>
  </property>
</Properties>
</file>