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600" w:lineRule="exact"/>
        <w:ind w:left="1600" w:hanging="1600" w:hangingChars="5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项目名称：仁化县“房地一体”农村宅基地和集体建设用地确权登记发证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仁化县自然资源局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向丹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联系电话：6359377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.3.</w:t>
      </w:r>
      <w:r>
        <w:rPr>
          <w:rFonts w:hint="eastAsia" w:ascii="仿宋_GB2312" w:hAnsi="宋体" w:eastAsia="仿宋_GB2312"/>
          <w:sz w:val="32"/>
          <w:lang w:val="en-US" w:eastAsia="zh-CN"/>
        </w:rPr>
        <w:t>24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仁化县“房地一体”农村宅基地和集体建设用地确权登记发证项</w:t>
      </w:r>
      <w:r>
        <w:rPr>
          <w:rFonts w:ascii="仿宋_GB2312" w:eastAsia="仿宋_GB2312"/>
          <w:sz w:val="32"/>
          <w:szCs w:val="32"/>
        </w:rPr>
        <w:t>目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度</w:t>
      </w:r>
      <w:r>
        <w:rPr>
          <w:rFonts w:hint="eastAsia" w:ascii="仿宋_GB2312" w:eastAsia="仿宋_GB2312"/>
          <w:sz w:val="32"/>
          <w:szCs w:val="32"/>
        </w:rPr>
        <w:t>年初预算</w:t>
      </w:r>
      <w:r>
        <w:rPr>
          <w:rFonts w:ascii="仿宋_GB2312" w:eastAsia="仿宋_GB2312"/>
          <w:sz w:val="32"/>
          <w:szCs w:val="32"/>
        </w:rPr>
        <w:t>安排资金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00万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主要用于</w:t>
      </w:r>
      <w:r>
        <w:rPr>
          <w:rFonts w:hint="eastAsia" w:ascii="仿宋_GB2312" w:eastAsia="仿宋_GB2312"/>
          <w:sz w:val="32"/>
          <w:szCs w:val="32"/>
        </w:rPr>
        <w:t>技术</w:t>
      </w:r>
      <w:r>
        <w:rPr>
          <w:rFonts w:ascii="仿宋_GB2312" w:eastAsia="仿宋_GB2312"/>
          <w:sz w:val="32"/>
          <w:szCs w:val="32"/>
        </w:rPr>
        <w:t>服务费用和监理费用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支出。</w:t>
      </w:r>
      <w:r>
        <w:rPr>
          <w:rFonts w:hint="eastAsia" w:ascii="仿宋_GB2312" w:eastAsia="仿宋_GB2312"/>
          <w:sz w:val="32"/>
          <w:szCs w:val="32"/>
        </w:rPr>
        <w:t>按省市要求，基本完成外业调查，12月20日前完成宅基地、集体建设用地数据成果整合并提交省厅。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ascii="仿宋_GB2312" w:eastAsia="仿宋_GB2312"/>
          <w:sz w:val="32"/>
          <w:szCs w:val="32"/>
        </w:rPr>
        <w:t>总分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ascii="仿宋_GB2312" w:eastAsia="仿宋_GB2312"/>
          <w:sz w:val="32"/>
          <w:szCs w:val="32"/>
        </w:rPr>
        <w:t>，其中</w:t>
      </w:r>
      <w:r>
        <w:rPr>
          <w:rFonts w:hint="eastAsia" w:ascii="仿宋_GB2312" w:eastAsia="仿宋_GB2312"/>
          <w:sz w:val="32"/>
          <w:szCs w:val="32"/>
        </w:rPr>
        <w:t>资金</w:t>
      </w:r>
      <w:r>
        <w:rPr>
          <w:rFonts w:ascii="仿宋_GB2312" w:eastAsia="仿宋_GB2312"/>
          <w:sz w:val="32"/>
          <w:szCs w:val="32"/>
        </w:rPr>
        <w:t>执行率评分</w:t>
      </w:r>
      <w:r>
        <w:rPr>
          <w:rFonts w:hint="eastAsia" w:ascii="仿宋_GB2312" w:eastAsia="仿宋_GB2312"/>
          <w:sz w:val="32"/>
          <w:szCs w:val="32"/>
        </w:rPr>
        <w:t>10分</w:t>
      </w:r>
      <w:r>
        <w:rPr>
          <w:rFonts w:ascii="仿宋_GB2312" w:eastAsia="仿宋_GB2312"/>
          <w:sz w:val="32"/>
          <w:szCs w:val="32"/>
        </w:rPr>
        <w:t>，自评</w:t>
      </w:r>
      <w:r>
        <w:rPr>
          <w:rFonts w:hint="eastAsia" w:ascii="仿宋_GB2312" w:eastAsia="仿宋_GB2312"/>
          <w:sz w:val="32"/>
          <w:szCs w:val="32"/>
        </w:rPr>
        <w:t>10分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产</w:t>
      </w:r>
      <w:r>
        <w:rPr>
          <w:rFonts w:ascii="仿宋_GB2312" w:eastAsia="仿宋_GB2312"/>
          <w:sz w:val="32"/>
          <w:szCs w:val="32"/>
        </w:rPr>
        <w:t>出指标评</w:t>
      </w:r>
      <w:r>
        <w:rPr>
          <w:rFonts w:hint="eastAsia" w:ascii="仿宋_GB2312" w:eastAsia="仿宋_GB2312"/>
          <w:sz w:val="32"/>
          <w:szCs w:val="32"/>
        </w:rPr>
        <w:t>分50分</w:t>
      </w:r>
      <w:r>
        <w:rPr>
          <w:rFonts w:ascii="仿宋_GB2312" w:eastAsia="仿宋_GB2312"/>
          <w:sz w:val="32"/>
          <w:szCs w:val="32"/>
        </w:rPr>
        <w:t>，自评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效益</w:t>
      </w:r>
      <w:r>
        <w:rPr>
          <w:rFonts w:ascii="仿宋_GB2312" w:eastAsia="仿宋_GB2312"/>
          <w:sz w:val="32"/>
          <w:szCs w:val="32"/>
        </w:rPr>
        <w:t>指标评分</w:t>
      </w:r>
      <w:r>
        <w:rPr>
          <w:rFonts w:hint="eastAsia" w:ascii="仿宋_GB2312" w:eastAsia="仿宋_GB2312"/>
          <w:sz w:val="32"/>
          <w:szCs w:val="32"/>
        </w:rPr>
        <w:t>30分</w:t>
      </w:r>
      <w:r>
        <w:rPr>
          <w:rFonts w:ascii="仿宋_GB2312" w:eastAsia="仿宋_GB2312"/>
          <w:sz w:val="32"/>
          <w:szCs w:val="32"/>
        </w:rPr>
        <w:t>，自评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满意度指标评</w:t>
      </w:r>
      <w:r>
        <w:rPr>
          <w:rFonts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</w:rPr>
        <w:t>10分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ascii="仿宋_GB2312" w:eastAsia="仿宋_GB2312"/>
          <w:sz w:val="32"/>
          <w:szCs w:val="32"/>
        </w:rPr>
        <w:t>评</w:t>
      </w:r>
      <w:r>
        <w:rPr>
          <w:rFonts w:hint="eastAsia" w:ascii="仿宋_GB2312" w:eastAsia="仿宋_GB2312"/>
          <w:sz w:val="32"/>
          <w:szCs w:val="32"/>
        </w:rPr>
        <w:t>10分。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1.资金支出情况。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年财政</w:t>
      </w:r>
      <w:r>
        <w:rPr>
          <w:rFonts w:ascii="仿宋_GB2312" w:eastAsia="仿宋_GB2312"/>
          <w:sz w:val="32"/>
          <w:szCs w:val="32"/>
        </w:rPr>
        <w:t>安排资金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00万</w:t>
      </w:r>
      <w:r>
        <w:rPr>
          <w:rFonts w:ascii="仿宋_GB2312" w:eastAsia="仿宋_GB2312"/>
          <w:sz w:val="32"/>
          <w:szCs w:val="32"/>
        </w:rPr>
        <w:t>元，</w:t>
      </w:r>
      <w:r>
        <w:rPr>
          <w:rFonts w:hint="eastAsia" w:ascii="仿宋_GB2312" w:eastAsia="仿宋_GB2312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中支付房地一体</w:t>
      </w:r>
      <w:r>
        <w:rPr>
          <w:rFonts w:hint="eastAsia" w:ascii="仿宋_GB2312" w:eastAsia="仿宋_GB2312"/>
          <w:sz w:val="32"/>
          <w:szCs w:val="32"/>
        </w:rPr>
        <w:t>（深圳市勘察院研究院有限公司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132.3757万元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支付</w:t>
      </w:r>
      <w:r>
        <w:rPr>
          <w:rFonts w:hint="eastAsia" w:ascii="仿宋_GB2312" w:eastAsia="仿宋_GB2312"/>
          <w:sz w:val="32"/>
          <w:szCs w:val="32"/>
        </w:rPr>
        <w:t>核工业二九O研究所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67.6243万元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支付</w:t>
      </w:r>
      <w:r>
        <w:rPr>
          <w:rFonts w:hint="eastAsia" w:ascii="仿宋_GB2312" w:eastAsia="仿宋_GB2312"/>
          <w:sz w:val="32"/>
          <w:szCs w:val="32"/>
        </w:rPr>
        <w:t>广东广宇地质工程有限公司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100万元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当年财政拨款，</w:t>
      </w:r>
      <w:r>
        <w:rPr>
          <w:rFonts w:ascii="仿宋_GB2312" w:eastAsia="仿宋_GB2312"/>
          <w:sz w:val="32"/>
          <w:szCs w:val="32"/>
        </w:rPr>
        <w:t>已按进度</w:t>
      </w:r>
      <w:r>
        <w:rPr>
          <w:rFonts w:hint="eastAsia" w:ascii="仿宋_GB2312" w:eastAsia="仿宋_GB2312"/>
          <w:sz w:val="32"/>
          <w:szCs w:val="32"/>
        </w:rPr>
        <w:t>全部</w:t>
      </w:r>
      <w:r>
        <w:rPr>
          <w:rFonts w:ascii="仿宋_GB2312" w:eastAsia="仿宋_GB2312"/>
          <w:sz w:val="32"/>
          <w:szCs w:val="32"/>
        </w:rPr>
        <w:t>完成</w:t>
      </w:r>
      <w:r>
        <w:rPr>
          <w:rFonts w:hint="eastAsia" w:ascii="仿宋_GB2312" w:eastAsia="仿宋_GB2312"/>
          <w:sz w:val="32"/>
          <w:szCs w:val="32"/>
        </w:rPr>
        <w:t>支付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按省市目标已基本完成我县房地一体农村不动产登记发证外业调查，12月20日前已完成宅基地、集体建设用地数据成果整合库提交，外业调查率达到9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9.73</w:t>
      </w:r>
      <w:r>
        <w:rPr>
          <w:rFonts w:hint="eastAsia" w:ascii="仿宋_GB2312" w:eastAsia="仿宋_GB2312"/>
          <w:sz w:val="32"/>
          <w:szCs w:val="32"/>
        </w:rPr>
        <w:t>%，登记发证率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88.9</w:t>
      </w:r>
      <w:r>
        <w:rPr>
          <w:rFonts w:hint="eastAsia" w:ascii="仿宋_GB2312" w:eastAsia="仿宋_GB2312"/>
          <w:sz w:val="32"/>
          <w:szCs w:val="32"/>
        </w:rPr>
        <w:t>%，已按省厅要求基本完成登记发证任务。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</w:t>
      </w:r>
      <w:r>
        <w:rPr>
          <w:rFonts w:ascii="仿宋_GB2312" w:eastAsia="仿宋_GB2312"/>
          <w:sz w:val="32"/>
          <w:szCs w:val="32"/>
        </w:rPr>
        <w:t>支付全部按照项目合同进度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达到支付要求后进行支付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仁</w:t>
      </w:r>
      <w:r>
        <w:rPr>
          <w:rFonts w:ascii="仿宋_GB2312" w:eastAsia="仿宋_GB2312"/>
          <w:sz w:val="32"/>
          <w:szCs w:val="32"/>
        </w:rPr>
        <w:t>化县自然资源局</w:t>
      </w:r>
    </w:p>
    <w:p>
      <w:pPr>
        <w:snapToGrid w:val="0"/>
        <w:spacing w:beforeLines="0" w:afterLines="0" w:line="360" w:lineRule="auto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RlMzc4MWNiZTZhZDQ0MDZiM2NmNjFlNWM4ZmEifQ=="/>
  </w:docVars>
  <w:rsids>
    <w:rsidRoot w:val="0BFE5C14"/>
    <w:rsid w:val="0476443C"/>
    <w:rsid w:val="099A00A9"/>
    <w:rsid w:val="0ABF1BFB"/>
    <w:rsid w:val="0BFE5C14"/>
    <w:rsid w:val="10991687"/>
    <w:rsid w:val="1EDE4CF4"/>
    <w:rsid w:val="29A21B63"/>
    <w:rsid w:val="2B1716CE"/>
    <w:rsid w:val="2DE123DA"/>
    <w:rsid w:val="30230AED"/>
    <w:rsid w:val="42F145B3"/>
    <w:rsid w:val="5A7F67C4"/>
    <w:rsid w:val="5B7114D5"/>
    <w:rsid w:val="64A37553"/>
    <w:rsid w:val="69A00347"/>
    <w:rsid w:val="6CFE24A2"/>
    <w:rsid w:val="75973D58"/>
    <w:rsid w:val="78811502"/>
    <w:rsid w:val="7E85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669</Characters>
  <Lines>0</Lines>
  <Paragraphs>0</Paragraphs>
  <TotalTime>49</TotalTime>
  <ScaleCrop>false</ScaleCrop>
  <LinksUpToDate>false</LinksUpToDate>
  <CharactersWithSpaces>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hhhhhh</cp:lastModifiedBy>
  <dcterms:modified xsi:type="dcterms:W3CDTF">2023-03-27T01:59:53Z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