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项目名称：2022年仁化县网格化管理小区工作经费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林雪梅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18707697279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2023年3月31日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2022年仁化县网格化管理小区工作经费</w:t>
      </w:r>
      <w:r>
        <w:rPr>
          <w:rFonts w:hint="eastAsia" w:ascii="仿宋_GB2312" w:eastAsia="仿宋_GB2312"/>
          <w:sz w:val="32"/>
          <w:szCs w:val="32"/>
        </w:rPr>
        <w:t>评价额度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2万元，为县财政年初预算，主要用于创文网格十二区宣传栏制作及维修。预期绩效目标为：主要用于网格宣传栏广告制作及维护费；创文广告公益宣传栏制作完成时间在2022年12月前；宣传栏制作成本支出率等于100%；增加创文公益广告宣传栏，提高十二网格区居民对创文的知晓度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自评分数为100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1.资金支出情况。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于2022年12月30日，项目完成完毕，支出2万元，主要用于创文网格十二区宣传栏制作及维修。此项目共开展了开展两次网格宣传栏广告制作及1次广告宣传维护。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开展了两次网格宣传栏广告制作及1次广告宣传维护</w:t>
      </w:r>
      <w:r>
        <w:rPr>
          <w:rFonts w:hint="eastAsia" w:ascii="仿宋_GB2312" w:eastAsia="仿宋_GB2312"/>
          <w:sz w:val="32"/>
          <w:szCs w:val="32"/>
        </w:rPr>
        <w:t>；创文广告公益宣传栏制作于202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13日</w:t>
      </w:r>
      <w:r>
        <w:rPr>
          <w:rFonts w:hint="eastAsia" w:ascii="仿宋_GB2312" w:eastAsia="仿宋_GB2312"/>
          <w:sz w:val="32"/>
          <w:szCs w:val="32"/>
        </w:rPr>
        <w:t>完成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在预期时间内完成</w:t>
      </w:r>
      <w:r>
        <w:rPr>
          <w:rFonts w:hint="eastAsia" w:ascii="仿宋_GB2312" w:eastAsia="仿宋_GB2312"/>
          <w:sz w:val="32"/>
          <w:szCs w:val="32"/>
        </w:rPr>
        <w:t>；宣传栏制作成本支出率等于100%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已完成预期目标</w:t>
      </w:r>
      <w:r>
        <w:rPr>
          <w:rFonts w:hint="eastAsia" w:ascii="仿宋_GB2312" w:eastAsia="仿宋_GB2312"/>
          <w:sz w:val="32"/>
          <w:szCs w:val="32"/>
        </w:rPr>
        <w:t>；在网格大范围增加创文公益广告宣传栏个数，提高创文宣传力度，从而成功提高十二网格区居民对创文的知晓度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已完成预期目标。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资金主要用于网格十二区宣传栏的维护与宣传栏的制作。两类用途均已完成预期目标。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E9074"/>
    <w:multiLevelType w:val="singleLevel"/>
    <w:tmpl w:val="E49E907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A4MmFiNjhjOTZmODRiNGY4ODljNzYxYTk1ZTYifQ=="/>
  </w:docVars>
  <w:rsids>
    <w:rsidRoot w:val="0BFE5C14"/>
    <w:rsid w:val="099A00A9"/>
    <w:rsid w:val="0ABF1BFB"/>
    <w:rsid w:val="0BFE5C14"/>
    <w:rsid w:val="1EDE4CF4"/>
    <w:rsid w:val="2DE123DA"/>
    <w:rsid w:val="42F145B3"/>
    <w:rsid w:val="54497003"/>
    <w:rsid w:val="6CFE24A2"/>
    <w:rsid w:val="7FC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610</Characters>
  <Lines>0</Lines>
  <Paragraphs>0</Paragraphs>
  <TotalTime>2</TotalTime>
  <ScaleCrop>false</ScaleCrop>
  <LinksUpToDate>false</LinksUpToDate>
  <CharactersWithSpaces>623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V</cp:lastModifiedBy>
  <dcterms:modified xsi:type="dcterms:W3CDTF">2023-04-04T07:26:15Z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