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rPr>
      </w:pPr>
      <w:r>
        <w:rPr>
          <w:rFonts w:hint="eastAsia" w:ascii="仿宋_GB2312" w:hAnsi="宋体" w:eastAsia="仿宋_GB2312"/>
          <w:sz w:val="32"/>
        </w:rPr>
        <w:t>项目名称：</w:t>
      </w:r>
      <w:r>
        <w:rPr>
          <w:rFonts w:hint="eastAsia" w:ascii="仿宋_GB2312" w:hAnsi="宋体" w:eastAsia="仿宋_GB2312" w:cs="宋体"/>
          <w:kern w:val="0"/>
          <w:sz w:val="30"/>
          <w:szCs w:val="30"/>
        </w:rPr>
        <w:t>申报党史教育基地</w:t>
      </w:r>
    </w:p>
    <w:p>
      <w:pPr>
        <w:spacing w:line="240" w:lineRule="auto"/>
        <w:ind w:firstLine="1449" w:firstLineChars="453"/>
        <w:rPr>
          <w:rFonts w:hint="eastAsia" w:ascii="仿宋_GB2312" w:hAnsi="宋体" w:eastAsia="仿宋_GB2312"/>
          <w:sz w:val="32"/>
        </w:rPr>
      </w:pPr>
    </w:p>
    <w:p>
      <w:pPr>
        <w:spacing w:line="24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仁化县史志办公室</w:t>
      </w:r>
    </w:p>
    <w:p>
      <w:pPr>
        <w:spacing w:line="240" w:lineRule="auto"/>
        <w:rPr>
          <w:rFonts w:hint="eastAsia" w:ascii="仿宋_GB2312" w:hAnsi="宋体" w:eastAsia="仿宋_GB2312"/>
          <w:sz w:val="32"/>
        </w:rPr>
      </w:pPr>
    </w:p>
    <w:p>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pPr>
        <w:spacing w:line="720" w:lineRule="auto"/>
        <w:ind w:firstLine="1449" w:firstLineChars="453"/>
        <w:rPr>
          <w:rFonts w:hint="eastAsia" w:ascii="仿宋_GB2312" w:hAnsi="宋体" w:eastAsia="仿宋_GB2312"/>
          <w:sz w:val="32"/>
        </w:rPr>
      </w:pPr>
    </w:p>
    <w:p>
      <w:pPr>
        <w:spacing w:line="720" w:lineRule="auto"/>
        <w:rPr>
          <w:rFonts w:hint="eastAsia" w:ascii="仿宋_GB2312" w:hAnsi="宋体" w:eastAsia="仿宋_GB2312"/>
          <w:sz w:val="32"/>
          <w:lang w:eastAsia="zh-CN"/>
        </w:rPr>
      </w:pPr>
      <w:r>
        <w:rPr>
          <w:rFonts w:hint="eastAsia" w:ascii="仿宋_GB2312" w:hAnsi="宋体" w:eastAsia="仿宋_GB2312"/>
          <w:sz w:val="32"/>
        </w:rPr>
        <w:t>填报人姓名：</w:t>
      </w:r>
      <w:r>
        <w:rPr>
          <w:rFonts w:hint="eastAsia" w:ascii="仿宋_GB2312" w:hAnsi="宋体" w:eastAsia="仿宋_GB2312"/>
          <w:sz w:val="32"/>
          <w:lang w:eastAsia="zh-CN"/>
        </w:rPr>
        <w:t>陈琳</w:t>
      </w:r>
    </w:p>
    <w:p>
      <w:pPr>
        <w:spacing w:line="720" w:lineRule="auto"/>
        <w:ind w:firstLine="1449" w:firstLineChars="453"/>
        <w:rPr>
          <w:rFonts w:hint="eastAsia" w:ascii="仿宋_GB2312" w:hAnsi="宋体" w:eastAsia="仿宋_GB2312"/>
          <w:sz w:val="32"/>
        </w:rPr>
      </w:pPr>
    </w:p>
    <w:p>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6352496</w:t>
      </w:r>
    </w:p>
    <w:p>
      <w:pPr>
        <w:spacing w:line="720" w:lineRule="auto"/>
        <w:rPr>
          <w:rFonts w:hint="eastAsia" w:ascii="仿宋_GB2312" w:hAnsi="宋体" w:eastAsia="仿宋_GB2312"/>
          <w:sz w:val="32"/>
        </w:rPr>
      </w:pPr>
    </w:p>
    <w:p>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2022.3.2</w:t>
      </w:r>
    </w:p>
    <w:p>
      <w:pPr>
        <w:spacing w:line="240" w:lineRule="auto"/>
        <w:ind w:firstLine="1449" w:firstLineChars="453"/>
        <w:rPr>
          <w:rFonts w:hint="eastAsia" w:ascii="仿宋_GB2312" w:hAnsi="宋体" w:eastAsia="仿宋_GB2312"/>
          <w:sz w:val="32"/>
          <w:u w:val="single"/>
        </w:rPr>
      </w:pPr>
    </w:p>
    <w:p>
      <w:pPr>
        <w:spacing w:line="225" w:lineRule="atLeast"/>
        <w:jc w:val="center"/>
        <w:rPr>
          <w:rFonts w:hint="eastAsia" w:ascii="楷体_GB2312" w:hAnsi="宋体" w:eastAsia="楷体_GB2312"/>
          <w:sz w:val="32"/>
          <w:szCs w:val="32"/>
        </w:rPr>
      </w:pPr>
    </w:p>
    <w:p>
      <w:pPr>
        <w:spacing w:line="360" w:lineRule="auto"/>
        <w:jc w:val="both"/>
        <w:rPr>
          <w:rFonts w:hint="eastAsia" w:ascii="仿宋_GB2312" w:hAnsi="仿宋_GB2312" w:eastAsia="仿宋_GB2312" w:cs="仿宋_GB2312"/>
          <w:sz w:val="32"/>
          <w:szCs w:val="32"/>
          <w:lang w:eastAsia="zh-CN"/>
        </w:rPr>
      </w:pPr>
    </w:p>
    <w:p>
      <w:pPr>
        <w:spacing w:line="360" w:lineRule="auto"/>
        <w:jc w:val="both"/>
        <w:rPr>
          <w:rFonts w:hint="eastAsia" w:ascii="仿宋_GB2312" w:hAnsi="仿宋_GB2312" w:eastAsia="仿宋_GB2312" w:cs="仿宋_GB2312"/>
          <w:sz w:val="32"/>
          <w:szCs w:val="32"/>
          <w:lang w:eastAsia="zh-CN"/>
        </w:rPr>
      </w:pPr>
    </w:p>
    <w:p>
      <w:pPr>
        <w:snapToGrid w:val="0"/>
        <w:spacing w:beforeLines="0" w:afterLines="0" w:line="360" w:lineRule="auto"/>
        <w:ind w:firstLine="640" w:firstLineChars="200"/>
        <w:rPr>
          <w:rFonts w:hint="eastAsia" w:ascii="黑体" w:eastAsia="黑体"/>
          <w:sz w:val="32"/>
          <w:szCs w:val="32"/>
        </w:rPr>
      </w:pP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主要包括资金评价年度的资金额度、资金分配方式、主要用途和绩效目标等情况。</w:t>
      </w:r>
    </w:p>
    <w:p>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申报党史教育基地项目预算数为</w:t>
      </w:r>
      <w:r>
        <w:rPr>
          <w:rFonts w:hint="eastAsia" w:ascii="仿宋_GB2312" w:eastAsia="仿宋_GB2312"/>
          <w:sz w:val="32"/>
          <w:szCs w:val="32"/>
          <w:lang w:val="en-US" w:eastAsia="zh-CN"/>
        </w:rPr>
        <w:t>2万元，实际下达预算数为2万元，实际支出2万元，完成全年预算支出比例100%。</w:t>
      </w:r>
    </w:p>
    <w:p>
      <w:pPr>
        <w:snapToGrid w:val="0"/>
        <w:spacing w:beforeLines="0" w:afterLines="0" w:line="360" w:lineRule="auto"/>
        <w:ind w:firstLine="640" w:firstLineChars="200"/>
        <w:rPr>
          <w:rFonts w:hint="default" w:ascii="仿宋_GB2312" w:hAnsi="宋体" w:eastAsia="仿宋_GB2312"/>
          <w:sz w:val="32"/>
          <w:lang w:val="en-US" w:eastAsia="zh-CN"/>
        </w:rPr>
      </w:pPr>
      <w:r>
        <w:rPr>
          <w:rFonts w:hint="eastAsia" w:ascii="仿宋_GB2312" w:eastAsia="仿宋_GB2312"/>
          <w:sz w:val="32"/>
          <w:szCs w:val="32"/>
          <w:lang w:val="en-US" w:eastAsia="zh-CN"/>
        </w:rPr>
        <w:t>严格按照财务制度的规定，合理使用，专款专用，</w:t>
      </w:r>
      <w:r>
        <w:rPr>
          <w:rFonts w:hint="eastAsia" w:ascii="仿宋_GB2312" w:eastAsia="仿宋_GB2312"/>
          <w:sz w:val="32"/>
          <w:szCs w:val="32"/>
          <w:lang w:eastAsia="zh-CN"/>
        </w:rPr>
        <w:t>申报党史教育基地预算</w:t>
      </w:r>
      <w:r>
        <w:rPr>
          <w:rFonts w:hint="eastAsia" w:ascii="仿宋_GB2312" w:eastAsia="仿宋_GB2312"/>
          <w:sz w:val="32"/>
          <w:szCs w:val="32"/>
          <w:lang w:val="en-US" w:eastAsia="zh-CN"/>
        </w:rPr>
        <w:t>全部用于</w:t>
      </w:r>
      <w:r>
        <w:rPr>
          <w:rFonts w:hint="eastAsia" w:ascii="仿宋_GB2312" w:eastAsia="仿宋_GB2312"/>
          <w:sz w:val="32"/>
          <w:szCs w:val="32"/>
          <w:lang w:eastAsia="zh-CN"/>
        </w:rPr>
        <w:t>申报党史教育基地</w:t>
      </w:r>
      <w:r>
        <w:rPr>
          <w:rFonts w:hint="eastAsia" w:ascii="仿宋_GB2312" w:eastAsia="仿宋_GB2312"/>
          <w:sz w:val="32"/>
          <w:szCs w:val="32"/>
          <w:lang w:val="en-US" w:eastAsia="zh-CN"/>
        </w:rPr>
        <w:t>及相关工作。</w:t>
      </w:r>
    </w:p>
    <w:p>
      <w:pPr>
        <w:snapToGrid w:val="0"/>
        <w:spacing w:beforeLines="0" w:afterLines="0" w:line="360" w:lineRule="auto"/>
        <w:ind w:firstLine="640" w:firstLineChars="200"/>
        <w:rPr>
          <w:rFonts w:hint="eastAsia" w:ascii="仿宋_GB2312" w:eastAsia="仿宋_GB2312"/>
          <w:sz w:val="32"/>
          <w:szCs w:val="32"/>
        </w:rPr>
      </w:pP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（一）自评</w:t>
      </w:r>
      <w:r>
        <w:rPr>
          <w:rFonts w:hint="eastAsia" w:ascii="仿宋_GB2312" w:eastAsia="仿宋_GB2312"/>
          <w:sz w:val="32"/>
          <w:szCs w:val="32"/>
          <w:lang w:eastAsia="zh-CN"/>
        </w:rPr>
        <w:t>结论、</w:t>
      </w:r>
      <w:r>
        <w:rPr>
          <w:rFonts w:hint="eastAsia" w:ascii="仿宋_GB2312" w:eastAsia="仿宋_GB2312"/>
          <w:sz w:val="32"/>
          <w:szCs w:val="32"/>
        </w:rPr>
        <w:t>分数</w:t>
      </w:r>
      <w:r>
        <w:rPr>
          <w:rFonts w:hint="eastAsia" w:ascii="仿宋_GB2312" w:eastAsia="仿宋_GB2312"/>
          <w:sz w:val="32"/>
          <w:szCs w:val="32"/>
          <w:lang w:eastAsia="zh-CN"/>
        </w:rPr>
        <w:t>、等级</w:t>
      </w:r>
    </w:p>
    <w:p>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自评</w:t>
      </w:r>
      <w:r>
        <w:rPr>
          <w:rFonts w:hint="eastAsia" w:ascii="仿宋_GB2312" w:eastAsia="仿宋_GB2312"/>
          <w:sz w:val="32"/>
          <w:szCs w:val="32"/>
          <w:lang w:val="en-US" w:eastAsia="zh-CN"/>
        </w:rPr>
        <w:t>99分。</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1.资金支出情况。</w:t>
      </w:r>
    </w:p>
    <w:p>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w:t>
      </w:r>
      <w:r>
        <w:rPr>
          <w:rFonts w:hint="eastAsia" w:ascii="仿宋_GB2312" w:eastAsia="仿宋_GB2312"/>
          <w:sz w:val="32"/>
          <w:szCs w:val="32"/>
          <w:lang w:eastAsia="zh-CN"/>
        </w:rPr>
        <w:t>申报党史教育基地</w:t>
      </w:r>
      <w:r>
        <w:rPr>
          <w:rFonts w:hint="eastAsia" w:ascii="仿宋_GB2312" w:hAnsi="宋体" w:eastAsia="仿宋_GB2312" w:cs="宋体"/>
          <w:kern w:val="0"/>
          <w:sz w:val="30"/>
          <w:szCs w:val="30"/>
          <w:lang w:eastAsia="zh-CN"/>
        </w:rPr>
        <w:t>预算经费</w:t>
      </w:r>
      <w:r>
        <w:rPr>
          <w:rFonts w:hint="eastAsia" w:ascii="仿宋_GB2312" w:hAnsi="宋体" w:eastAsia="仿宋_GB2312" w:cs="宋体"/>
          <w:kern w:val="0"/>
          <w:sz w:val="30"/>
          <w:szCs w:val="30"/>
          <w:lang w:val="en-US" w:eastAsia="zh-CN"/>
        </w:rPr>
        <w:t>2</w:t>
      </w:r>
      <w:r>
        <w:rPr>
          <w:rFonts w:hint="eastAsia" w:ascii="仿宋_GB2312" w:eastAsia="仿宋_GB2312"/>
          <w:sz w:val="32"/>
          <w:szCs w:val="32"/>
          <w:lang w:val="en-US" w:eastAsia="zh-CN"/>
        </w:rPr>
        <w:t>万元，资金用于仁化县丹和文化传播服务中心用于申报党史教育基地评审材料2万元。</w:t>
      </w:r>
    </w:p>
    <w:p>
      <w:pPr>
        <w:numPr>
          <w:ilvl w:val="0"/>
          <w:numId w:val="0"/>
        </w:numPr>
        <w:snapToGrid w:val="0"/>
        <w:spacing w:beforeLines="0" w:afterLines="0" w:line="360" w:lineRule="auto"/>
        <w:ind w:left="960" w:leftChars="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资金完成绩效目标情况。</w:t>
      </w:r>
    </w:p>
    <w:p>
      <w:pPr>
        <w:numPr>
          <w:ilvl w:val="0"/>
          <w:numId w:val="0"/>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完成全年预算支出比例</w:t>
      </w:r>
      <w:r>
        <w:rPr>
          <w:rFonts w:hint="eastAsia" w:ascii="仿宋_GB2312" w:eastAsia="仿宋_GB2312"/>
          <w:sz w:val="32"/>
          <w:szCs w:val="32"/>
          <w:lang w:val="en-US" w:eastAsia="zh-CN"/>
        </w:rPr>
        <w:t>100%，严格按照财务制度的规定，合理使用，专款专用。</w:t>
      </w:r>
    </w:p>
    <w:p>
      <w:pPr>
        <w:numPr>
          <w:ilvl w:val="0"/>
          <w:numId w:val="0"/>
        </w:numPr>
        <w:snapToGrid w:val="0"/>
        <w:spacing w:beforeLines="0" w:afterLines="0" w:line="360" w:lineRule="auto"/>
        <w:ind w:left="960" w:leftChars="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资金分用途使用绩效。</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hAnsi="宋体" w:eastAsia="仿宋_GB2312"/>
          <w:sz w:val="32"/>
          <w:lang w:val="en-US" w:eastAsia="zh-CN"/>
        </w:rPr>
        <w:t>严格按照财务制度的规定，合理使用，专款专用，2021年</w:t>
      </w:r>
      <w:r>
        <w:rPr>
          <w:rFonts w:hint="eastAsia" w:ascii="仿宋_GB2312" w:eastAsia="仿宋_GB2312"/>
          <w:sz w:val="32"/>
          <w:szCs w:val="32"/>
          <w:lang w:eastAsia="zh-CN"/>
        </w:rPr>
        <w:t>申报党史教育基地经费</w:t>
      </w:r>
      <w:r>
        <w:rPr>
          <w:rFonts w:hint="eastAsia" w:ascii="仿宋_GB2312" w:eastAsia="仿宋_GB2312"/>
          <w:sz w:val="32"/>
          <w:szCs w:val="32"/>
          <w:lang w:val="en-US" w:eastAsia="zh-CN"/>
        </w:rPr>
        <w:t>用于仁化县</w:t>
      </w:r>
      <w:r>
        <w:rPr>
          <w:rFonts w:hint="eastAsia" w:ascii="仿宋_GB2312" w:eastAsia="仿宋_GB2312"/>
          <w:sz w:val="32"/>
          <w:szCs w:val="32"/>
          <w:lang w:eastAsia="zh-CN"/>
        </w:rPr>
        <w:t>申报党史教育基地</w:t>
      </w:r>
      <w:bookmarkStart w:id="0" w:name="_GoBack"/>
      <w:bookmarkEnd w:id="0"/>
      <w:r>
        <w:rPr>
          <w:rFonts w:hint="eastAsia" w:ascii="仿宋_GB2312" w:hAnsi="宋体" w:eastAsia="仿宋_GB2312"/>
          <w:sz w:val="32"/>
          <w:lang w:val="en-US" w:eastAsia="zh-CN"/>
        </w:rPr>
        <w:t>及相关工作。完成全年预算支出比例100%。</w:t>
      </w:r>
    </w:p>
    <w:p>
      <w:pPr>
        <w:numPr>
          <w:ilvl w:val="0"/>
          <w:numId w:val="1"/>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资金使用绩效存在的问题</w:t>
      </w:r>
    </w:p>
    <w:p>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绩效管理需要填报的资料太多。</w:t>
      </w:r>
    </w:p>
    <w:p>
      <w:pPr>
        <w:snapToGrid w:val="0"/>
        <w:spacing w:beforeLines="0" w:afterLines="0" w:line="360" w:lineRule="auto"/>
        <w:ind w:firstLine="640" w:firstLineChars="200"/>
        <w:rPr>
          <w:rFonts w:hint="eastAsia" w:ascii="仿宋_GB2312" w:eastAsia="仿宋_GB2312"/>
          <w:sz w:val="32"/>
          <w:szCs w:val="32"/>
          <w:lang w:val="en-US" w:eastAsia="zh-CN"/>
        </w:rPr>
      </w:pP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针对资金使用绩效存在的问题提出完善意见。</w:t>
      </w:r>
    </w:p>
    <w:p>
      <w:pPr>
        <w:spacing w:line="360" w:lineRule="auto"/>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减少绩效管理需填报的资料。</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AE2A1"/>
    <w:multiLevelType w:val="singleLevel"/>
    <w:tmpl w:val="AB5AE2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E5C14"/>
    <w:rsid w:val="035B0E70"/>
    <w:rsid w:val="099A00A9"/>
    <w:rsid w:val="0A847F0F"/>
    <w:rsid w:val="0BFE5C14"/>
    <w:rsid w:val="15BD4ED6"/>
    <w:rsid w:val="1C080B35"/>
    <w:rsid w:val="1E94428E"/>
    <w:rsid w:val="1EDE4CF4"/>
    <w:rsid w:val="2DE123DA"/>
    <w:rsid w:val="2F075976"/>
    <w:rsid w:val="3058320C"/>
    <w:rsid w:val="32034762"/>
    <w:rsid w:val="3AD95BAB"/>
    <w:rsid w:val="3E0055CC"/>
    <w:rsid w:val="42F145B3"/>
    <w:rsid w:val="4BDC2A06"/>
    <w:rsid w:val="50726293"/>
    <w:rsid w:val="558A14F8"/>
    <w:rsid w:val="566D7C8C"/>
    <w:rsid w:val="67673EF4"/>
    <w:rsid w:val="6CFE24A2"/>
    <w:rsid w:val="71247584"/>
    <w:rsid w:val="7E8619D9"/>
    <w:rsid w:val="7F73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2021-02-26T03:06:00Z</dcterms:created>
  <dc:creator>Administrator</dc:creator>
  <cp:lastModifiedBy>Administrator</cp:lastModifiedBy>
  <dcterms:modified xsi:type="dcterms:W3CDTF">2022-03-21T03:43:43Z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ribbonExt">
    <vt:lpwstr>{"WPSExtOfficeTab":{"OnGetEnabled":false,"OnGetVisible":false}}</vt:lpwstr>
  </property>
  <property fmtid="{D5CDD505-2E9C-101B-9397-08002B2CF9AE}" pid="4" name="ICV">
    <vt:lpwstr>9EF19CC74F87469AABEBF373A6D31327</vt:lpwstr>
  </property>
</Properties>
</file>