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bCs/>
          <w:color w:val="auto"/>
          <w:spacing w:val="-15"/>
          <w:sz w:val="45"/>
          <w:szCs w:val="45"/>
          <w:highlight w:val="none"/>
          <w:lang w:val="en-US" w:eastAsia="zh-CN"/>
        </w:rPr>
      </w:pPr>
      <w:r>
        <w:rPr>
          <w:rFonts w:hint="eastAsia" w:ascii="宋体" w:hAnsi="宋体" w:eastAsia="宋体" w:cs="宋体"/>
          <w:b/>
          <w:bCs/>
          <w:color w:val="auto"/>
          <w:spacing w:val="-15"/>
          <w:sz w:val="45"/>
          <w:szCs w:val="45"/>
          <w:highlight w:val="none"/>
          <w:lang w:val="en-US" w:eastAsia="zh-CN"/>
        </w:rPr>
        <w:t>仁化县</w:t>
      </w:r>
      <w:r>
        <w:rPr>
          <w:rFonts w:ascii="宋体" w:hAnsi="宋体" w:eastAsia="宋体" w:cs="宋体"/>
          <w:b/>
          <w:bCs/>
          <w:color w:val="auto"/>
          <w:spacing w:val="-15"/>
          <w:sz w:val="45"/>
          <w:szCs w:val="45"/>
          <w:highlight w:val="none"/>
        </w:rPr>
        <w:t>自然资源局关于韶关市</w:t>
      </w:r>
      <w:r>
        <w:rPr>
          <w:rFonts w:hint="eastAsia" w:ascii="宋体" w:hAnsi="宋体" w:eastAsia="宋体" w:cs="宋体"/>
          <w:b/>
          <w:bCs/>
          <w:color w:val="auto"/>
          <w:spacing w:val="-15"/>
          <w:sz w:val="45"/>
          <w:szCs w:val="45"/>
          <w:highlight w:val="none"/>
          <w:lang w:val="en-US" w:eastAsia="zh-CN"/>
        </w:rPr>
        <w:t>仁化县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color w:val="auto"/>
          <w:spacing w:val="-6"/>
          <w:sz w:val="45"/>
          <w:szCs w:val="45"/>
          <w:highlight w:val="none"/>
        </w:rPr>
      </w:pPr>
      <w:r>
        <w:rPr>
          <w:rFonts w:ascii="宋体" w:hAnsi="宋体" w:eastAsia="宋体" w:cs="宋体"/>
          <w:b/>
          <w:bCs/>
          <w:color w:val="auto"/>
          <w:spacing w:val="-6"/>
          <w:sz w:val="45"/>
          <w:szCs w:val="45"/>
          <w:highlight w:val="none"/>
        </w:rPr>
        <w:t>202</w:t>
      </w:r>
      <w:r>
        <w:rPr>
          <w:rFonts w:hint="eastAsia" w:ascii="宋体" w:hAnsi="宋体" w:eastAsia="宋体" w:cs="宋体"/>
          <w:b/>
          <w:bCs/>
          <w:color w:val="auto"/>
          <w:spacing w:val="-6"/>
          <w:sz w:val="45"/>
          <w:szCs w:val="45"/>
          <w:highlight w:val="none"/>
          <w:lang w:val="en-US" w:eastAsia="zh-CN"/>
        </w:rPr>
        <w:t>1</w:t>
      </w:r>
      <w:r>
        <w:rPr>
          <w:rFonts w:ascii="宋体" w:hAnsi="宋体" w:eastAsia="宋体" w:cs="宋体"/>
          <w:b/>
          <w:bCs/>
          <w:color w:val="auto"/>
          <w:spacing w:val="-6"/>
          <w:sz w:val="45"/>
          <w:szCs w:val="45"/>
          <w:highlight w:val="none"/>
        </w:rPr>
        <w:t>年度第</w:t>
      </w:r>
      <w:r>
        <w:rPr>
          <w:rFonts w:hint="eastAsia" w:ascii="宋体" w:hAnsi="宋体" w:eastAsia="宋体" w:cs="宋体"/>
          <w:b/>
          <w:bCs/>
          <w:color w:val="auto"/>
          <w:spacing w:val="-6"/>
          <w:sz w:val="45"/>
          <w:szCs w:val="45"/>
          <w:highlight w:val="none"/>
          <w:lang w:val="en-US" w:eastAsia="zh-CN"/>
        </w:rPr>
        <w:t>二</w:t>
      </w:r>
      <w:r>
        <w:rPr>
          <w:rFonts w:ascii="宋体" w:hAnsi="宋体" w:eastAsia="宋体" w:cs="宋体"/>
          <w:b/>
          <w:bCs/>
          <w:color w:val="auto"/>
          <w:spacing w:val="-6"/>
          <w:sz w:val="45"/>
          <w:szCs w:val="45"/>
          <w:highlight w:val="none"/>
        </w:rPr>
        <w:t>批次</w:t>
      </w:r>
      <w:r>
        <w:rPr>
          <w:rFonts w:ascii="宋体" w:hAnsi="宋体" w:eastAsia="宋体" w:cs="宋体"/>
          <w:b/>
          <w:bCs/>
          <w:color w:val="auto"/>
          <w:spacing w:val="-6"/>
          <w:sz w:val="45"/>
          <w:szCs w:val="45"/>
          <w:highlight w:val="none"/>
        </w:rPr>
        <w:t>城镇建设用地</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color w:val="auto"/>
          <w:spacing w:val="-14"/>
          <w:sz w:val="45"/>
          <w:szCs w:val="45"/>
          <w:highlight w:val="none"/>
        </w:rPr>
      </w:pPr>
      <w:r>
        <w:rPr>
          <w:rFonts w:ascii="宋体" w:hAnsi="宋体" w:eastAsia="宋体" w:cs="宋体"/>
          <w:b/>
          <w:bCs/>
          <w:color w:val="auto"/>
          <w:spacing w:val="-14"/>
          <w:sz w:val="45"/>
          <w:szCs w:val="45"/>
          <w:highlight w:val="none"/>
        </w:rPr>
        <w:t>征地补偿安置方案</w:t>
      </w:r>
      <w:bookmarkStart w:id="0" w:name="_GoBack"/>
      <w:bookmarkEnd w:id="0"/>
      <w:r>
        <w:rPr>
          <w:rFonts w:ascii="宋体" w:hAnsi="宋体" w:eastAsia="宋体" w:cs="宋体"/>
          <w:b/>
          <w:bCs/>
          <w:color w:val="auto"/>
          <w:spacing w:val="-14"/>
          <w:sz w:val="45"/>
          <w:szCs w:val="45"/>
          <w:highlight w:val="none"/>
        </w:rPr>
        <w:t>的公告</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韶关市</w:t>
      </w:r>
      <w:r>
        <w:rPr>
          <w:rFonts w:hint="eastAsia" w:ascii="仿宋_GB2312" w:hAnsi="仿宋_GB2312" w:eastAsia="仿宋_GB2312" w:cs="仿宋_GB2312"/>
          <w:b w:val="0"/>
          <w:bCs/>
          <w:color w:val="auto"/>
          <w:spacing w:val="0"/>
          <w:w w:val="100"/>
          <w:position w:val="0"/>
          <w:sz w:val="32"/>
          <w:szCs w:val="32"/>
          <w:highlight w:val="none"/>
          <w:lang w:val="en-US" w:eastAsia="zh-CN"/>
        </w:rPr>
        <w:t>仁化县</w:t>
      </w:r>
      <w:r>
        <w:rPr>
          <w:rFonts w:hint="eastAsia" w:ascii="仿宋_GB2312" w:hAnsi="仿宋_GB2312" w:eastAsia="仿宋_GB2312" w:cs="仿宋_GB2312"/>
          <w:b w:val="0"/>
          <w:bCs/>
          <w:color w:val="auto"/>
          <w:spacing w:val="0"/>
          <w:w w:val="100"/>
          <w:position w:val="0"/>
          <w:sz w:val="32"/>
          <w:szCs w:val="32"/>
          <w:highlight w:val="none"/>
          <w:lang w:eastAsia="zh-CN"/>
        </w:rPr>
        <w:t>2021年度第二批次</w:t>
      </w:r>
      <w:r>
        <w:rPr>
          <w:rFonts w:hint="eastAsia" w:ascii="仿宋_GB2312" w:hAnsi="仿宋_GB2312" w:eastAsia="仿宋_GB2312" w:cs="仿宋_GB2312"/>
          <w:b w:val="0"/>
          <w:bCs/>
          <w:color w:val="auto"/>
          <w:spacing w:val="0"/>
          <w:w w:val="100"/>
          <w:position w:val="0"/>
          <w:sz w:val="32"/>
          <w:szCs w:val="32"/>
          <w:highlight w:val="none"/>
        </w:rPr>
        <w:t>城镇建设用地已经广东省人民政府</w:t>
      </w:r>
      <w:r>
        <w:rPr>
          <w:rFonts w:hint="eastAsia" w:ascii="仿宋_GB2312" w:hAnsi="仿宋_GB2312" w:eastAsia="仿宋_GB2312" w:cs="仿宋_GB2312"/>
          <w:b w:val="0"/>
          <w:bCs/>
          <w:color w:val="auto"/>
          <w:spacing w:val="0"/>
          <w:w w:val="100"/>
          <w:position w:val="0"/>
          <w:sz w:val="32"/>
          <w:szCs w:val="32"/>
          <w:highlight w:val="none"/>
        </w:rPr>
        <w:t>粤府土审(07)〔2022〕7</w:t>
      </w:r>
      <w:r>
        <w:rPr>
          <w:rFonts w:hint="eastAsia" w:ascii="仿宋_GB2312" w:hAnsi="仿宋_GB2312" w:eastAsia="仿宋_GB2312" w:cs="仿宋_GB2312"/>
          <w:b w:val="0"/>
          <w:bCs/>
          <w:color w:val="auto"/>
          <w:spacing w:val="0"/>
          <w:w w:val="100"/>
          <w:position w:val="0"/>
          <w:sz w:val="32"/>
          <w:szCs w:val="32"/>
          <w:highlight w:val="none"/>
          <w:lang w:val="en-US" w:eastAsia="zh-CN"/>
        </w:rPr>
        <w:t>9</w:t>
      </w:r>
      <w:r>
        <w:rPr>
          <w:rFonts w:hint="eastAsia" w:ascii="仿宋_GB2312" w:hAnsi="仿宋_GB2312" w:eastAsia="仿宋_GB2312" w:cs="仿宋_GB2312"/>
          <w:b w:val="0"/>
          <w:bCs/>
          <w:color w:val="auto"/>
          <w:spacing w:val="0"/>
          <w:w w:val="100"/>
          <w:position w:val="0"/>
          <w:sz w:val="32"/>
          <w:szCs w:val="32"/>
          <w:highlight w:val="none"/>
        </w:rPr>
        <w:t>号</w:t>
      </w:r>
      <w:r>
        <w:rPr>
          <w:rFonts w:hint="eastAsia" w:ascii="仿宋_GB2312" w:hAnsi="仿宋_GB2312" w:eastAsia="仿宋_GB2312" w:cs="仿宋_GB2312"/>
          <w:b w:val="0"/>
          <w:bCs/>
          <w:color w:val="auto"/>
          <w:spacing w:val="0"/>
          <w:w w:val="100"/>
          <w:position w:val="0"/>
          <w:sz w:val="32"/>
          <w:szCs w:val="32"/>
          <w:highlight w:val="none"/>
        </w:rPr>
        <w:t>文批准，经</w:t>
      </w:r>
      <w:r>
        <w:rPr>
          <w:rFonts w:hint="eastAsia" w:ascii="仿宋_GB2312" w:hAnsi="仿宋_GB2312" w:eastAsia="仿宋_GB2312" w:cs="仿宋_GB2312"/>
          <w:b w:val="0"/>
          <w:bCs/>
          <w:color w:val="auto"/>
          <w:spacing w:val="0"/>
          <w:w w:val="100"/>
          <w:position w:val="0"/>
          <w:sz w:val="32"/>
          <w:szCs w:val="32"/>
          <w:highlight w:val="none"/>
          <w:lang w:val="en-US" w:eastAsia="zh-CN"/>
        </w:rPr>
        <w:t>仁化县</w:t>
      </w:r>
      <w:r>
        <w:rPr>
          <w:rFonts w:hint="eastAsia" w:ascii="仿宋_GB2312" w:hAnsi="仿宋_GB2312" w:eastAsia="仿宋_GB2312" w:cs="仿宋_GB2312"/>
          <w:b w:val="0"/>
          <w:bCs/>
          <w:color w:val="auto"/>
          <w:spacing w:val="0"/>
          <w:w w:val="100"/>
          <w:position w:val="0"/>
          <w:sz w:val="32"/>
          <w:szCs w:val="32"/>
          <w:highlight w:val="none"/>
        </w:rPr>
        <w:t>人民政府</w:t>
      </w:r>
      <w:r>
        <w:rPr>
          <w:rFonts w:hint="eastAsia" w:ascii="仿宋_GB2312" w:hAnsi="仿宋_GB2312" w:eastAsia="仿宋_GB2312" w:cs="仿宋_GB2312"/>
          <w:b w:val="0"/>
          <w:bCs/>
          <w:color w:val="auto"/>
          <w:spacing w:val="0"/>
          <w:w w:val="100"/>
          <w:position w:val="0"/>
          <w:sz w:val="32"/>
          <w:szCs w:val="32"/>
          <w:highlight w:val="none"/>
        </w:rPr>
        <w:t>同意，现将征地补偿安置事项公告如下：</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color w:val="auto"/>
          <w:spacing w:val="0"/>
          <w:w w:val="100"/>
          <w:position w:val="0"/>
          <w:sz w:val="32"/>
          <w:szCs w:val="32"/>
          <w:highlight w:val="none"/>
        </w:rPr>
      </w:pPr>
      <w:r>
        <w:rPr>
          <w:rFonts w:ascii="黑体" w:hAnsi="黑体" w:eastAsia="黑体" w:cs="黑体"/>
          <w:b w:val="0"/>
          <w:bCs/>
          <w:color w:val="auto"/>
          <w:spacing w:val="0"/>
          <w:w w:val="100"/>
          <w:position w:val="0"/>
          <w:sz w:val="32"/>
          <w:szCs w:val="32"/>
          <w:highlight w:val="none"/>
        </w:rPr>
        <w:t>一、被征地村组(单位)及面积</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lang w:eastAsia="zh-CN"/>
        </w:rPr>
      </w:pPr>
      <w:r>
        <w:rPr>
          <w:rFonts w:hint="eastAsia" w:ascii="仿宋_GB2312" w:hAnsi="仿宋_GB2312" w:eastAsia="仿宋_GB2312" w:cs="仿宋_GB2312"/>
          <w:b w:val="0"/>
          <w:bCs/>
          <w:color w:val="auto"/>
          <w:spacing w:val="0"/>
          <w:w w:val="100"/>
          <w:position w:val="0"/>
          <w:sz w:val="32"/>
          <w:szCs w:val="32"/>
          <w:highlight w:val="none"/>
        </w:rPr>
        <w:t>韶关市</w:t>
      </w:r>
      <w:r>
        <w:rPr>
          <w:rFonts w:hint="eastAsia" w:ascii="仿宋_GB2312" w:hAnsi="仿宋_GB2312" w:eastAsia="仿宋_GB2312" w:cs="仿宋_GB2312"/>
          <w:b w:val="0"/>
          <w:bCs/>
          <w:color w:val="auto"/>
          <w:spacing w:val="0"/>
          <w:w w:val="100"/>
          <w:position w:val="0"/>
          <w:sz w:val="32"/>
          <w:szCs w:val="32"/>
          <w:highlight w:val="none"/>
          <w:lang w:eastAsia="zh-CN"/>
        </w:rPr>
        <w:t>仁化县</w:t>
      </w:r>
      <w:r>
        <w:rPr>
          <w:rFonts w:hint="eastAsia" w:ascii="仿宋_GB2312" w:hAnsi="仿宋_GB2312" w:eastAsia="仿宋_GB2312" w:cs="仿宋_GB2312"/>
          <w:b w:val="0"/>
          <w:bCs/>
          <w:color w:val="auto"/>
          <w:spacing w:val="0"/>
          <w:w w:val="100"/>
          <w:position w:val="0"/>
          <w:sz w:val="32"/>
          <w:szCs w:val="32"/>
          <w:highlight w:val="none"/>
          <w:lang w:eastAsia="zh-CN"/>
        </w:rPr>
        <w:t>2021年度第二批次</w:t>
      </w:r>
      <w:r>
        <w:rPr>
          <w:rFonts w:hint="eastAsia" w:ascii="仿宋_GB2312" w:hAnsi="仿宋_GB2312" w:eastAsia="仿宋_GB2312" w:cs="仿宋_GB2312"/>
          <w:b w:val="0"/>
          <w:bCs/>
          <w:color w:val="auto"/>
          <w:spacing w:val="0"/>
          <w:w w:val="100"/>
          <w:position w:val="0"/>
          <w:sz w:val="32"/>
          <w:szCs w:val="32"/>
          <w:highlight w:val="none"/>
        </w:rPr>
        <w:t>城镇建设用地项目拟征收韶关市仁化县董塘镇董中村长坝岭一、韶关市仁化县董塘镇董中村长坝岭二经济合作社集体土地0.6605公顷（其中耕地0.0019公顷）</w:t>
      </w:r>
      <w:r>
        <w:rPr>
          <w:rFonts w:hint="eastAsia" w:ascii="仿宋_GB2312" w:hAnsi="仿宋_GB2312" w:eastAsia="仿宋_GB2312" w:cs="仿宋_GB2312"/>
          <w:b w:val="0"/>
          <w:bCs/>
          <w:color w:val="auto"/>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color w:val="auto"/>
          <w:spacing w:val="0"/>
          <w:w w:val="100"/>
          <w:position w:val="0"/>
          <w:sz w:val="32"/>
          <w:szCs w:val="32"/>
          <w:highlight w:val="none"/>
        </w:rPr>
      </w:pPr>
      <w:r>
        <w:rPr>
          <w:rFonts w:hint="eastAsia" w:ascii="黑体" w:hAnsi="黑体" w:eastAsia="黑体" w:cs="黑体"/>
          <w:b w:val="0"/>
          <w:bCs/>
          <w:color w:val="auto"/>
          <w:spacing w:val="0"/>
          <w:w w:val="100"/>
          <w:position w:val="0"/>
          <w:sz w:val="32"/>
          <w:szCs w:val="32"/>
          <w:highlight w:val="none"/>
        </w:rPr>
        <w:t>二、补偿标准</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根据《中华人民共和国土地管理法》、《广东省土地管理条例》、《广东省自然资源厅关于韶关市征收农用地区片综合地价成果的批复》(粤自然资函〔2021〕184号)和《仁化县人民政府关于公布实施征收农用地区片综合地价的公告》文件精神，土地补偿费及安置补助费的标准如下：</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lang w:val="en-US" w:eastAsia="zh-CN"/>
        </w:rPr>
      </w:pPr>
      <w:r>
        <w:rPr>
          <w:rFonts w:hint="eastAsia" w:ascii="仿宋_GB2312" w:hAnsi="仿宋_GB2312" w:eastAsia="仿宋_GB2312" w:cs="仿宋_GB2312"/>
          <w:b w:val="0"/>
          <w:bCs/>
          <w:color w:val="auto"/>
          <w:spacing w:val="0"/>
          <w:w w:val="100"/>
          <w:position w:val="0"/>
          <w:sz w:val="32"/>
          <w:szCs w:val="32"/>
          <w:highlight w:val="none"/>
        </w:rPr>
        <w:t>(一)耕地</w:t>
      </w:r>
      <w:r>
        <w:rPr>
          <w:rFonts w:hint="eastAsia" w:ascii="仿宋_GB2312" w:hAnsi="仿宋_GB2312" w:eastAsia="仿宋_GB2312" w:cs="仿宋_GB2312"/>
          <w:b w:val="0"/>
          <w:bCs/>
          <w:color w:val="auto"/>
          <w:spacing w:val="0"/>
          <w:w w:val="100"/>
          <w:position w:val="0"/>
          <w:sz w:val="32"/>
          <w:szCs w:val="32"/>
          <w:highlight w:val="none"/>
          <w:lang w:eastAsia="zh-CN"/>
        </w:rPr>
        <w:t>，</w:t>
      </w:r>
      <w:r>
        <w:rPr>
          <w:rFonts w:hint="eastAsia" w:ascii="仿宋_GB2312" w:hAnsi="仿宋_GB2312" w:eastAsia="仿宋_GB2312" w:cs="仿宋_GB2312"/>
          <w:b w:val="0"/>
          <w:bCs/>
          <w:color w:val="auto"/>
          <w:spacing w:val="0"/>
          <w:w w:val="100"/>
          <w:position w:val="0"/>
          <w:sz w:val="32"/>
          <w:szCs w:val="32"/>
          <w:highlight w:val="none"/>
          <w:lang w:val="en-US" w:eastAsia="zh-CN"/>
        </w:rPr>
        <w:t>补偿标准按65.85</w:t>
      </w:r>
      <w:r>
        <w:rPr>
          <w:rFonts w:hint="eastAsia" w:ascii="仿宋_GB2312" w:hAnsi="仿宋_GB2312" w:eastAsia="仿宋_GB2312" w:cs="仿宋_GB2312"/>
          <w:b w:val="0"/>
          <w:bCs/>
          <w:color w:val="auto"/>
          <w:spacing w:val="0"/>
          <w:w w:val="100"/>
          <w:position w:val="0"/>
          <w:sz w:val="32"/>
          <w:szCs w:val="32"/>
          <w:highlight w:val="none"/>
        </w:rPr>
        <w:t>万元/公顷</w:t>
      </w:r>
      <w:r>
        <w:rPr>
          <w:rFonts w:hint="eastAsia" w:ascii="仿宋_GB2312" w:hAnsi="仿宋_GB2312" w:eastAsia="仿宋_GB2312" w:cs="仿宋_GB2312"/>
          <w:b w:val="0"/>
          <w:bCs/>
          <w:color w:val="auto"/>
          <w:spacing w:val="0"/>
          <w:w w:val="100"/>
          <w:position w:val="0"/>
          <w:sz w:val="32"/>
          <w:szCs w:val="32"/>
          <w:highlight w:val="none"/>
          <w:lang w:val="en-US" w:eastAsia="zh-CN"/>
        </w:rPr>
        <w:t>计算</w:t>
      </w:r>
      <w:r>
        <w:rPr>
          <w:rFonts w:hint="eastAsia" w:ascii="仿宋_GB2312" w:hAnsi="仿宋_GB2312" w:eastAsia="仿宋_GB2312" w:cs="仿宋_GB2312"/>
          <w:b w:val="0"/>
          <w:bCs/>
          <w:color w:val="auto"/>
          <w:spacing w:val="0"/>
          <w:w w:val="100"/>
          <w:position w:val="0"/>
          <w:sz w:val="32"/>
          <w:szCs w:val="32"/>
          <w:highlight w:val="none"/>
          <w:lang w:eastAsia="zh-CN"/>
        </w:rPr>
        <w:t>，</w:t>
      </w:r>
      <w:r>
        <w:rPr>
          <w:rFonts w:hint="eastAsia" w:ascii="仿宋_GB2312" w:hAnsi="仿宋_GB2312" w:eastAsia="仿宋_GB2312" w:cs="仿宋_GB2312"/>
          <w:b w:val="0"/>
          <w:bCs/>
          <w:color w:val="auto"/>
          <w:spacing w:val="0"/>
          <w:w w:val="100"/>
          <w:position w:val="0"/>
          <w:sz w:val="32"/>
          <w:szCs w:val="32"/>
          <w:highlight w:val="none"/>
        </w:rPr>
        <w:t>青苗补偿</w:t>
      </w:r>
      <w:r>
        <w:rPr>
          <w:rFonts w:hint="eastAsia" w:ascii="仿宋_GB2312" w:hAnsi="仿宋_GB2312" w:eastAsia="仿宋_GB2312" w:cs="仿宋_GB2312"/>
          <w:b w:val="0"/>
          <w:bCs/>
          <w:color w:val="auto"/>
          <w:spacing w:val="0"/>
          <w:w w:val="100"/>
          <w:position w:val="0"/>
          <w:sz w:val="32"/>
          <w:szCs w:val="32"/>
          <w:highlight w:val="none"/>
          <w:lang w:val="en-US" w:eastAsia="zh-CN"/>
        </w:rPr>
        <w:t>按1.2万元/公顷。</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lang w:eastAsia="zh-CN"/>
        </w:rPr>
      </w:pPr>
      <w:r>
        <w:rPr>
          <w:rFonts w:hint="eastAsia" w:ascii="仿宋_GB2312" w:hAnsi="仿宋_GB2312" w:eastAsia="仿宋_GB2312" w:cs="仿宋_GB2312"/>
          <w:b w:val="0"/>
          <w:bCs/>
          <w:color w:val="auto"/>
          <w:spacing w:val="0"/>
          <w:w w:val="100"/>
          <w:position w:val="0"/>
          <w:sz w:val="32"/>
          <w:szCs w:val="32"/>
          <w:highlight w:val="none"/>
        </w:rPr>
        <w:t>(二)园地</w:t>
      </w:r>
      <w:r>
        <w:rPr>
          <w:rFonts w:hint="eastAsia" w:ascii="仿宋_GB2312" w:hAnsi="仿宋_GB2312" w:eastAsia="仿宋_GB2312" w:cs="仿宋_GB2312"/>
          <w:b w:val="0"/>
          <w:bCs/>
          <w:color w:val="auto"/>
          <w:spacing w:val="0"/>
          <w:w w:val="100"/>
          <w:position w:val="0"/>
          <w:sz w:val="32"/>
          <w:szCs w:val="32"/>
          <w:highlight w:val="none"/>
          <w:lang w:eastAsia="zh-CN"/>
        </w:rPr>
        <w:t>，</w:t>
      </w:r>
      <w:r>
        <w:rPr>
          <w:rFonts w:hint="eastAsia" w:ascii="仿宋_GB2312" w:hAnsi="仿宋_GB2312" w:eastAsia="仿宋_GB2312" w:cs="仿宋_GB2312"/>
          <w:b w:val="0"/>
          <w:bCs/>
          <w:color w:val="auto"/>
          <w:spacing w:val="0"/>
          <w:w w:val="100"/>
          <w:position w:val="0"/>
          <w:sz w:val="32"/>
          <w:szCs w:val="32"/>
          <w:highlight w:val="none"/>
          <w:lang w:val="en-US" w:eastAsia="zh-CN"/>
        </w:rPr>
        <w:t>补偿标准按49.3875</w:t>
      </w:r>
      <w:r>
        <w:rPr>
          <w:rFonts w:hint="eastAsia" w:ascii="仿宋_GB2312" w:hAnsi="仿宋_GB2312" w:eastAsia="仿宋_GB2312" w:cs="仿宋_GB2312"/>
          <w:b w:val="0"/>
          <w:bCs/>
          <w:color w:val="auto"/>
          <w:spacing w:val="0"/>
          <w:w w:val="100"/>
          <w:position w:val="0"/>
          <w:sz w:val="32"/>
          <w:szCs w:val="32"/>
          <w:highlight w:val="none"/>
        </w:rPr>
        <w:t>万元/公顷</w:t>
      </w:r>
      <w:r>
        <w:rPr>
          <w:rFonts w:hint="eastAsia" w:ascii="仿宋_GB2312" w:hAnsi="仿宋_GB2312" w:eastAsia="仿宋_GB2312" w:cs="仿宋_GB2312"/>
          <w:b w:val="0"/>
          <w:bCs/>
          <w:color w:val="auto"/>
          <w:spacing w:val="0"/>
          <w:w w:val="100"/>
          <w:position w:val="0"/>
          <w:sz w:val="32"/>
          <w:szCs w:val="32"/>
          <w:highlight w:val="none"/>
          <w:lang w:val="en-US" w:eastAsia="zh-CN"/>
        </w:rPr>
        <w:t>计算，</w:t>
      </w:r>
      <w:r>
        <w:rPr>
          <w:rFonts w:hint="eastAsia" w:ascii="仿宋_GB2312" w:hAnsi="仿宋_GB2312" w:eastAsia="仿宋_GB2312" w:cs="仿宋_GB2312"/>
          <w:b w:val="0"/>
          <w:bCs/>
          <w:color w:val="auto"/>
          <w:spacing w:val="0"/>
          <w:w w:val="100"/>
          <w:position w:val="0"/>
          <w:sz w:val="32"/>
          <w:szCs w:val="32"/>
          <w:highlight w:val="none"/>
        </w:rPr>
        <w:t>青苗补偿</w:t>
      </w:r>
      <w:r>
        <w:rPr>
          <w:rFonts w:hint="eastAsia" w:ascii="仿宋_GB2312" w:hAnsi="仿宋_GB2312" w:eastAsia="仿宋_GB2312" w:cs="仿宋_GB2312"/>
          <w:b w:val="0"/>
          <w:bCs/>
          <w:color w:val="auto"/>
          <w:spacing w:val="0"/>
          <w:w w:val="100"/>
          <w:position w:val="0"/>
          <w:sz w:val="32"/>
          <w:szCs w:val="32"/>
          <w:highlight w:val="none"/>
          <w:lang w:val="en-US" w:eastAsia="zh-CN"/>
        </w:rPr>
        <w:t>6万元/公顷</w:t>
      </w:r>
      <w:r>
        <w:rPr>
          <w:rFonts w:hint="eastAsia" w:ascii="仿宋_GB2312" w:hAnsi="仿宋_GB2312" w:eastAsia="仿宋_GB2312" w:cs="仿宋_GB2312"/>
          <w:b w:val="0"/>
          <w:bCs/>
          <w:color w:val="auto"/>
          <w:spacing w:val="0"/>
          <w:w w:val="100"/>
          <w:position w:val="0"/>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lang w:val="en-US" w:eastAsia="zh-CN"/>
        </w:rPr>
      </w:pPr>
      <w:r>
        <w:rPr>
          <w:rFonts w:hint="eastAsia" w:ascii="仿宋_GB2312" w:hAnsi="仿宋_GB2312" w:eastAsia="仿宋_GB2312" w:cs="仿宋_GB2312"/>
          <w:b w:val="0"/>
          <w:bCs/>
          <w:color w:val="auto"/>
          <w:spacing w:val="0"/>
          <w:w w:val="100"/>
          <w:position w:val="0"/>
          <w:sz w:val="32"/>
          <w:szCs w:val="32"/>
          <w:highlight w:val="none"/>
        </w:rPr>
        <w:t>(三)</w:t>
      </w:r>
      <w:r>
        <w:rPr>
          <w:rFonts w:hint="eastAsia" w:ascii="仿宋_GB2312" w:hAnsi="仿宋_GB2312" w:eastAsia="仿宋_GB2312" w:cs="仿宋_GB2312"/>
          <w:b w:val="0"/>
          <w:bCs/>
          <w:color w:val="auto"/>
          <w:spacing w:val="0"/>
          <w:w w:val="100"/>
          <w:position w:val="0"/>
          <w:sz w:val="32"/>
          <w:szCs w:val="32"/>
          <w:highlight w:val="none"/>
          <w:lang w:val="en-US" w:eastAsia="zh-CN"/>
        </w:rPr>
        <w:t>其他农用地，补偿标准按29.6325</w:t>
      </w:r>
      <w:r>
        <w:rPr>
          <w:rFonts w:hint="eastAsia" w:ascii="仿宋_GB2312" w:hAnsi="仿宋_GB2312" w:eastAsia="仿宋_GB2312" w:cs="仿宋_GB2312"/>
          <w:b w:val="0"/>
          <w:bCs/>
          <w:color w:val="auto"/>
          <w:spacing w:val="0"/>
          <w:w w:val="100"/>
          <w:position w:val="0"/>
          <w:sz w:val="32"/>
          <w:szCs w:val="32"/>
          <w:highlight w:val="none"/>
        </w:rPr>
        <w:t>万元/公顷</w:t>
      </w:r>
      <w:r>
        <w:rPr>
          <w:rFonts w:hint="eastAsia" w:ascii="仿宋_GB2312" w:hAnsi="仿宋_GB2312" w:eastAsia="仿宋_GB2312" w:cs="仿宋_GB2312"/>
          <w:b w:val="0"/>
          <w:bCs/>
          <w:color w:val="auto"/>
          <w:spacing w:val="0"/>
          <w:w w:val="100"/>
          <w:position w:val="0"/>
          <w:sz w:val="32"/>
          <w:szCs w:val="32"/>
          <w:highlight w:val="none"/>
          <w:lang w:val="en-US" w:eastAsia="zh-CN"/>
        </w:rPr>
        <w:t>计算，</w:t>
      </w:r>
      <w:r>
        <w:rPr>
          <w:rFonts w:hint="eastAsia" w:ascii="仿宋_GB2312" w:hAnsi="仿宋_GB2312" w:eastAsia="仿宋_GB2312" w:cs="仿宋_GB2312"/>
          <w:b w:val="0"/>
          <w:bCs/>
          <w:color w:val="auto"/>
          <w:spacing w:val="0"/>
          <w:w w:val="100"/>
          <w:position w:val="0"/>
          <w:sz w:val="32"/>
          <w:szCs w:val="32"/>
          <w:highlight w:val="none"/>
        </w:rPr>
        <w:t>青苗补偿</w:t>
      </w:r>
      <w:r>
        <w:rPr>
          <w:rFonts w:hint="eastAsia" w:ascii="仿宋_GB2312" w:hAnsi="仿宋_GB2312" w:eastAsia="仿宋_GB2312" w:cs="仿宋_GB2312"/>
          <w:b w:val="0"/>
          <w:bCs/>
          <w:color w:val="auto"/>
          <w:spacing w:val="0"/>
          <w:w w:val="100"/>
          <w:position w:val="0"/>
          <w:sz w:val="32"/>
          <w:szCs w:val="32"/>
          <w:highlight w:val="none"/>
          <w:lang w:val="en-US" w:eastAsia="zh-CN"/>
        </w:rPr>
        <w:t>1.2万元/公顷。</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color w:val="auto"/>
          <w:spacing w:val="0"/>
          <w:w w:val="100"/>
          <w:position w:val="0"/>
          <w:sz w:val="32"/>
          <w:szCs w:val="32"/>
          <w:highlight w:val="none"/>
        </w:rPr>
      </w:pPr>
      <w:r>
        <w:rPr>
          <w:rFonts w:ascii="黑体" w:hAnsi="黑体" w:eastAsia="黑体" w:cs="黑体"/>
          <w:b w:val="0"/>
          <w:bCs/>
          <w:color w:val="auto"/>
          <w:spacing w:val="0"/>
          <w:w w:val="100"/>
          <w:position w:val="0"/>
          <w:sz w:val="32"/>
          <w:szCs w:val="32"/>
          <w:highlight w:val="none"/>
        </w:rPr>
        <w:t>三、安置情况说明</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(一)将安置补助款足额支付给土地承包者；</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(二)根据《广东省人民政府办公厅关于加强征收农村集体土地留用地安置管理工作的意见》(粤府办〔2016〕30号)精神，按征地面积</w:t>
      </w:r>
      <w:r>
        <w:rPr>
          <w:rFonts w:hint="eastAsia" w:ascii="仿宋_GB2312" w:hAnsi="仿宋_GB2312" w:eastAsia="仿宋_GB2312" w:cs="仿宋_GB2312"/>
          <w:b w:val="0"/>
          <w:bCs/>
          <w:color w:val="auto"/>
          <w:spacing w:val="0"/>
          <w:w w:val="100"/>
          <w:position w:val="0"/>
          <w:sz w:val="32"/>
          <w:szCs w:val="32"/>
          <w:highlight w:val="none"/>
          <w:lang w:val="en-US" w:eastAsia="zh-CN"/>
        </w:rPr>
        <w:t>的</w:t>
      </w:r>
      <w:r>
        <w:rPr>
          <w:rFonts w:hint="eastAsia" w:ascii="仿宋_GB2312" w:hAnsi="仿宋_GB2312" w:eastAsia="仿宋_GB2312" w:cs="仿宋_GB2312"/>
          <w:b w:val="0"/>
          <w:bCs/>
          <w:color w:val="auto"/>
          <w:spacing w:val="0"/>
          <w:w w:val="100"/>
          <w:position w:val="0"/>
          <w:sz w:val="32"/>
          <w:szCs w:val="32"/>
          <w:highlight w:val="none"/>
        </w:rPr>
        <w:t>1</w:t>
      </w:r>
      <w:r>
        <w:rPr>
          <w:rFonts w:hint="eastAsia" w:ascii="仿宋_GB2312" w:hAnsi="仿宋_GB2312" w:eastAsia="仿宋_GB2312" w:cs="仿宋_GB2312"/>
          <w:b w:val="0"/>
          <w:bCs/>
          <w:color w:val="auto"/>
          <w:spacing w:val="0"/>
          <w:w w:val="100"/>
          <w:position w:val="0"/>
          <w:sz w:val="32"/>
          <w:szCs w:val="32"/>
          <w:highlight w:val="none"/>
          <w:lang w:val="en-US" w:eastAsia="zh-CN"/>
        </w:rPr>
        <w:t>0</w:t>
      </w:r>
      <w:r>
        <w:rPr>
          <w:rFonts w:hint="eastAsia" w:ascii="仿宋_GB2312" w:hAnsi="仿宋_GB2312" w:eastAsia="仿宋_GB2312" w:cs="仿宋_GB2312"/>
          <w:b w:val="0"/>
          <w:bCs/>
          <w:color w:val="auto"/>
          <w:spacing w:val="0"/>
          <w:w w:val="100"/>
          <w:position w:val="0"/>
          <w:sz w:val="32"/>
          <w:szCs w:val="32"/>
          <w:highlight w:val="none"/>
        </w:rPr>
        <w:t>%</w:t>
      </w:r>
      <w:r>
        <w:rPr>
          <w:rFonts w:hint="eastAsia" w:ascii="仿宋_GB2312" w:hAnsi="仿宋_GB2312" w:eastAsia="仿宋_GB2312" w:cs="仿宋_GB2312"/>
          <w:b w:val="0"/>
          <w:bCs/>
          <w:color w:val="auto"/>
          <w:spacing w:val="0"/>
          <w:w w:val="100"/>
          <w:position w:val="0"/>
          <w:sz w:val="32"/>
          <w:szCs w:val="32"/>
          <w:highlight w:val="none"/>
          <w:lang w:eastAsia="zh-CN"/>
        </w:rPr>
        <w:t>（</w:t>
      </w:r>
      <w:r>
        <w:rPr>
          <w:rFonts w:hint="eastAsia" w:ascii="仿宋_GB2312" w:hAnsi="仿宋_GB2312" w:eastAsia="仿宋_GB2312" w:cs="仿宋_GB2312"/>
          <w:b w:val="0"/>
          <w:bCs/>
          <w:color w:val="auto"/>
          <w:spacing w:val="0"/>
          <w:w w:val="100"/>
          <w:position w:val="0"/>
          <w:sz w:val="32"/>
          <w:szCs w:val="32"/>
          <w:highlight w:val="none"/>
        </w:rPr>
        <w:t>比例</w:t>
      </w:r>
      <w:r>
        <w:rPr>
          <w:rFonts w:hint="eastAsia" w:ascii="仿宋_GB2312" w:hAnsi="仿宋_GB2312" w:eastAsia="仿宋_GB2312" w:cs="仿宋_GB2312"/>
          <w:b w:val="0"/>
          <w:bCs/>
          <w:color w:val="auto"/>
          <w:spacing w:val="0"/>
          <w:w w:val="100"/>
          <w:position w:val="0"/>
          <w:sz w:val="32"/>
          <w:szCs w:val="32"/>
          <w:highlight w:val="none"/>
          <w:lang w:eastAsia="zh-CN"/>
        </w:rPr>
        <w:t>）</w:t>
      </w:r>
      <w:r>
        <w:rPr>
          <w:rFonts w:hint="eastAsia" w:ascii="仿宋_GB2312" w:hAnsi="仿宋_GB2312" w:eastAsia="仿宋_GB2312" w:cs="仿宋_GB2312"/>
          <w:b w:val="0"/>
          <w:bCs/>
          <w:color w:val="auto"/>
          <w:spacing w:val="0"/>
          <w:w w:val="100"/>
          <w:position w:val="0"/>
          <w:sz w:val="32"/>
          <w:szCs w:val="32"/>
          <w:highlight w:val="none"/>
          <w:lang w:val="en-US" w:eastAsia="zh-CN"/>
        </w:rPr>
        <w:t>安排留用地给被征地村集体，落实留用地安置。</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color w:val="auto"/>
          <w:spacing w:val="0"/>
          <w:w w:val="100"/>
          <w:position w:val="0"/>
          <w:sz w:val="32"/>
          <w:szCs w:val="32"/>
          <w:highlight w:val="none"/>
        </w:rPr>
      </w:pPr>
      <w:r>
        <w:rPr>
          <w:rFonts w:ascii="黑体" w:hAnsi="黑体" w:eastAsia="黑体" w:cs="黑体"/>
          <w:b w:val="0"/>
          <w:bCs/>
          <w:color w:val="auto"/>
          <w:spacing w:val="0"/>
          <w:w w:val="100"/>
          <w:position w:val="0"/>
          <w:sz w:val="32"/>
          <w:szCs w:val="32"/>
          <w:highlight w:val="none"/>
        </w:rPr>
        <w:t>四、对违章建筑物和超过批准使用期限的临时建筑物不作补偿。</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特此公告。</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lang w:val="en-US" w:eastAsia="zh-CN"/>
        </w:rPr>
        <w:t>仁化县</w:t>
      </w:r>
      <w:r>
        <w:rPr>
          <w:rFonts w:hint="eastAsia" w:ascii="仿宋_GB2312" w:hAnsi="仿宋_GB2312" w:eastAsia="仿宋_GB2312" w:cs="仿宋_GB2312"/>
          <w:b w:val="0"/>
          <w:bCs/>
          <w:color w:val="auto"/>
          <w:spacing w:val="0"/>
          <w:w w:val="100"/>
          <w:position w:val="0"/>
          <w:sz w:val="32"/>
          <w:szCs w:val="32"/>
          <w:highlight w:val="none"/>
        </w:rPr>
        <w:t>自然资源局</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color w:val="auto"/>
          <w:spacing w:val="0"/>
          <w:w w:val="100"/>
          <w:position w:val="0"/>
          <w:sz w:val="32"/>
          <w:szCs w:val="32"/>
          <w:highlight w:val="none"/>
        </w:rPr>
      </w:pPr>
      <w:r>
        <w:rPr>
          <w:rFonts w:hint="eastAsia" w:ascii="仿宋_GB2312" w:hAnsi="仿宋_GB2312" w:eastAsia="仿宋_GB2312" w:cs="仿宋_GB2312"/>
          <w:b w:val="0"/>
          <w:bCs/>
          <w:color w:val="auto"/>
          <w:spacing w:val="0"/>
          <w:w w:val="100"/>
          <w:position w:val="0"/>
          <w:sz w:val="32"/>
          <w:szCs w:val="32"/>
          <w:highlight w:val="none"/>
        </w:rPr>
        <w:t>2022年1</w:t>
      </w:r>
      <w:r>
        <w:rPr>
          <w:rFonts w:hint="eastAsia" w:ascii="仿宋_GB2312" w:hAnsi="仿宋_GB2312" w:eastAsia="仿宋_GB2312" w:cs="仿宋_GB2312"/>
          <w:b w:val="0"/>
          <w:bCs/>
          <w:color w:val="auto"/>
          <w:spacing w:val="0"/>
          <w:w w:val="100"/>
          <w:position w:val="0"/>
          <w:sz w:val="32"/>
          <w:szCs w:val="32"/>
          <w:highlight w:val="none"/>
          <w:lang w:val="en-US" w:eastAsia="zh-CN"/>
        </w:rPr>
        <w:t>2</w:t>
      </w:r>
      <w:r>
        <w:rPr>
          <w:rFonts w:hint="eastAsia" w:ascii="仿宋_GB2312" w:hAnsi="仿宋_GB2312" w:eastAsia="仿宋_GB2312" w:cs="仿宋_GB2312"/>
          <w:b w:val="0"/>
          <w:bCs/>
          <w:color w:val="auto"/>
          <w:spacing w:val="0"/>
          <w:w w:val="100"/>
          <w:position w:val="0"/>
          <w:sz w:val="32"/>
          <w:szCs w:val="32"/>
          <w:highlight w:val="none"/>
        </w:rPr>
        <w:t>月</w:t>
      </w:r>
      <w:r>
        <w:rPr>
          <w:rFonts w:hint="eastAsia" w:ascii="仿宋_GB2312" w:hAnsi="仿宋_GB2312" w:eastAsia="仿宋_GB2312" w:cs="仿宋_GB2312"/>
          <w:b w:val="0"/>
          <w:bCs/>
          <w:color w:val="auto"/>
          <w:spacing w:val="0"/>
          <w:w w:val="100"/>
          <w:position w:val="0"/>
          <w:sz w:val="32"/>
          <w:szCs w:val="32"/>
          <w:highlight w:val="none"/>
          <w:lang w:val="en-US" w:eastAsia="zh-CN"/>
        </w:rPr>
        <w:t>7</w:t>
      </w:r>
      <w:r>
        <w:rPr>
          <w:rFonts w:hint="eastAsia" w:ascii="仿宋_GB2312" w:hAnsi="仿宋_GB2312" w:eastAsia="仿宋_GB2312" w:cs="仿宋_GB2312"/>
          <w:b w:val="0"/>
          <w:bCs/>
          <w:color w:val="auto"/>
          <w:spacing w:val="0"/>
          <w:w w:val="100"/>
          <w:position w:val="0"/>
          <w:sz w:val="32"/>
          <w:szCs w:val="32"/>
          <w:highlight w:val="none"/>
        </w:rPr>
        <w:t>日</w:t>
      </w:r>
    </w:p>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NDBlMWUxYzExODc4Y2I0ZTIwNTk5YTUyN2Q5ZDgifQ=="/>
  </w:docVars>
  <w:rsids>
    <w:rsidRoot w:val="00000000"/>
    <w:rsid w:val="03620568"/>
    <w:rsid w:val="18340955"/>
    <w:rsid w:val="27EC0761"/>
    <w:rsid w:val="7F345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589</Words>
  <Characters>650</Characters>
  <TotalTime>12</TotalTime>
  <ScaleCrop>false</ScaleCrop>
  <LinksUpToDate>false</LinksUpToDate>
  <CharactersWithSpaces>650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wgq</cp:lastModifiedBy>
  <cp:lastPrinted>2022-12-06T01:43:06Z</cp:lastPrinted>
  <dcterms:modified xsi:type="dcterms:W3CDTF">2022-12-06T01:43:09Z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2052-11.1.0.12763</vt:lpwstr>
  </property>
  <property fmtid="{D5CDD505-2E9C-101B-9397-08002B2CF9AE}" pid="6" name="ICV">
    <vt:lpwstr>065B7C84ED474BFBB75B993708895D04</vt:lpwstr>
  </property>
</Properties>
</file>