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D6" w:rsidRDefault="00CB0D03">
      <w:pPr>
        <w:widowControl/>
        <w:spacing w:line="750" w:lineRule="atLeast"/>
        <w:jc w:val="center"/>
        <w:rPr>
          <w:rFonts w:ascii="宋体" w:eastAsia="宋体" w:hAnsi="宋体" w:cs="宋体"/>
          <w:b/>
          <w:bCs/>
          <w:kern w:val="0"/>
          <w:sz w:val="38"/>
          <w:szCs w:val="38"/>
        </w:rPr>
      </w:pP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仁化县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20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2</w:t>
      </w:r>
      <w:r w:rsidR="00BE3C84"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1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年跨</w:t>
      </w:r>
      <w:r>
        <w:rPr>
          <w:rFonts w:ascii="宋体" w:eastAsia="宋体" w:hAnsi="宋体" w:cs="宋体" w:hint="eastAsia"/>
          <w:b/>
          <w:bCs/>
          <w:kern w:val="0"/>
          <w:sz w:val="38"/>
          <w:szCs w:val="38"/>
        </w:rPr>
        <w:t>县</w:t>
      </w:r>
      <w:r>
        <w:rPr>
          <w:rFonts w:ascii="宋体" w:eastAsia="宋体" w:hAnsi="宋体" w:cs="宋体"/>
          <w:b/>
          <w:bCs/>
          <w:kern w:val="0"/>
          <w:sz w:val="38"/>
          <w:szCs w:val="38"/>
        </w:rPr>
        <w:t>河流交接断面水质达标率</w:t>
      </w:r>
    </w:p>
    <w:tbl>
      <w:tblPr>
        <w:tblW w:w="8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D5DD6">
        <w:tc>
          <w:tcPr>
            <w:tcW w:w="8306" w:type="dxa"/>
            <w:vAlign w:val="center"/>
          </w:tcPr>
          <w:p w:rsidR="00FD5DD6" w:rsidRDefault="00FD5DD6">
            <w:pPr>
              <w:widowControl/>
              <w:wordWrap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tbl>
            <w:tblPr>
              <w:tblW w:w="827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1705"/>
              <w:gridCol w:w="1425"/>
              <w:gridCol w:w="1425"/>
              <w:gridCol w:w="2216"/>
            </w:tblGrid>
            <w:tr w:rsidR="00FD5DD6">
              <w:tc>
                <w:tcPr>
                  <w:tcW w:w="15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5DD6" w:rsidRDefault="00CB0D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水体名称</w:t>
                  </w:r>
                </w:p>
              </w:tc>
              <w:tc>
                <w:tcPr>
                  <w:tcW w:w="1705" w:type="dxa"/>
                  <w:tcBorders>
                    <w:top w:val="single" w:sz="12" w:space="0" w:color="auto"/>
                    <w:left w:val="outset" w:sz="6" w:space="0" w:color="ECE9D8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5DD6" w:rsidRDefault="00CB0D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断面名称</w:t>
                  </w:r>
                </w:p>
              </w:tc>
              <w:tc>
                <w:tcPr>
                  <w:tcW w:w="1425" w:type="dxa"/>
                  <w:tcBorders>
                    <w:top w:val="single" w:sz="12" w:space="0" w:color="auto"/>
                    <w:left w:val="outset" w:sz="6" w:space="0" w:color="ECE9D8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5DD6" w:rsidRDefault="00CB0D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考核标准</w:t>
                  </w:r>
                </w:p>
              </w:tc>
              <w:tc>
                <w:tcPr>
                  <w:tcW w:w="1425" w:type="dxa"/>
                  <w:tcBorders>
                    <w:top w:val="single" w:sz="12" w:space="0" w:color="auto"/>
                    <w:left w:val="outset" w:sz="6" w:space="0" w:color="ECE9D8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5DD6" w:rsidRDefault="00CB0D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监测月</w:t>
                  </w:r>
                </w:p>
              </w:tc>
              <w:tc>
                <w:tcPr>
                  <w:tcW w:w="2216" w:type="dxa"/>
                  <w:tcBorders>
                    <w:top w:val="single" w:sz="12" w:space="0" w:color="auto"/>
                    <w:left w:val="outset" w:sz="6" w:space="0" w:color="ECE9D8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5DD6" w:rsidRDefault="00CB0D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水质达标率（％）</w:t>
                  </w:r>
                </w:p>
              </w:tc>
            </w:tr>
            <w:tr w:rsidR="00FD5DD6">
              <w:tc>
                <w:tcPr>
                  <w:tcW w:w="1505" w:type="dxa"/>
                  <w:tcBorders>
                    <w:top w:val="outset" w:sz="6" w:space="0" w:color="ECE9D8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5DD6" w:rsidRDefault="00CB0D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锦江</w:t>
                  </w:r>
                </w:p>
              </w:tc>
              <w:tc>
                <w:tcPr>
                  <w:tcW w:w="1705" w:type="dxa"/>
                  <w:tcBorders>
                    <w:top w:val="outset" w:sz="6" w:space="0" w:color="ECE9D8"/>
                    <w:left w:val="outset" w:sz="6" w:space="0" w:color="ECE9D8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5DD6" w:rsidRDefault="00CB0D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丹霞山</w:t>
                  </w:r>
                </w:p>
              </w:tc>
              <w:tc>
                <w:tcPr>
                  <w:tcW w:w="1425" w:type="dxa"/>
                  <w:tcBorders>
                    <w:top w:val="outset" w:sz="6" w:space="0" w:color="ECE9D8"/>
                    <w:left w:val="outset" w:sz="6" w:space="0" w:color="ECE9D8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5DD6" w:rsidRDefault="00CB0D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Ⅲ</w:t>
                  </w:r>
                  <w:r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类</w:t>
                  </w:r>
                </w:p>
              </w:tc>
              <w:tc>
                <w:tcPr>
                  <w:tcW w:w="1425" w:type="dxa"/>
                  <w:tcBorders>
                    <w:top w:val="outset" w:sz="6" w:space="0" w:color="ECE9D8"/>
                    <w:left w:val="outset" w:sz="6" w:space="0" w:color="ECE9D8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5DD6" w:rsidRDefault="00CB0D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</w:t>
                  </w:r>
                  <w:r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月</w:t>
                  </w:r>
                </w:p>
              </w:tc>
              <w:tc>
                <w:tcPr>
                  <w:tcW w:w="2216" w:type="dxa"/>
                  <w:tcBorders>
                    <w:top w:val="outset" w:sz="6" w:space="0" w:color="ECE9D8"/>
                    <w:left w:val="outset" w:sz="6" w:space="0" w:color="ECE9D8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D5DD6" w:rsidRDefault="00CB0D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FD5DD6" w:rsidRDefault="00FD5D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D5DD6" w:rsidRDefault="00FD5DD6">
      <w:bookmarkStart w:id="0" w:name="_GoBack"/>
      <w:bookmarkEnd w:id="0"/>
    </w:p>
    <w:sectPr w:rsidR="00FD5DD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03" w:rsidRDefault="00CB0D03">
      <w:r>
        <w:separator/>
      </w:r>
    </w:p>
  </w:endnote>
  <w:endnote w:type="continuationSeparator" w:id="0">
    <w:p w:rsidR="00CB0D03" w:rsidRDefault="00CB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03" w:rsidRDefault="00CB0D03">
      <w:r>
        <w:separator/>
      </w:r>
    </w:p>
  </w:footnote>
  <w:footnote w:type="continuationSeparator" w:id="0">
    <w:p w:rsidR="00CB0D03" w:rsidRDefault="00CB0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D6" w:rsidRDefault="00FD5DD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134"/>
    <w:rsid w:val="000B7DF5"/>
    <w:rsid w:val="00132CA9"/>
    <w:rsid w:val="00243AC7"/>
    <w:rsid w:val="002C79E1"/>
    <w:rsid w:val="005F0603"/>
    <w:rsid w:val="007318E1"/>
    <w:rsid w:val="00772F0F"/>
    <w:rsid w:val="007D4134"/>
    <w:rsid w:val="00843EEA"/>
    <w:rsid w:val="00A61881"/>
    <w:rsid w:val="00B81B0D"/>
    <w:rsid w:val="00BE3C84"/>
    <w:rsid w:val="00CB0D03"/>
    <w:rsid w:val="00D079BE"/>
    <w:rsid w:val="00D94BD1"/>
    <w:rsid w:val="00E17167"/>
    <w:rsid w:val="00E6403F"/>
    <w:rsid w:val="00E67953"/>
    <w:rsid w:val="00FD0A55"/>
    <w:rsid w:val="00FD2195"/>
    <w:rsid w:val="00FD5DD6"/>
    <w:rsid w:val="034F4A3B"/>
    <w:rsid w:val="131A6D14"/>
    <w:rsid w:val="1F714DE5"/>
    <w:rsid w:val="22D62576"/>
    <w:rsid w:val="27A10CB5"/>
    <w:rsid w:val="34DC6C41"/>
    <w:rsid w:val="40767E6B"/>
    <w:rsid w:val="5F5F4B0A"/>
    <w:rsid w:val="63DA3013"/>
    <w:rsid w:val="6FFF7CEE"/>
    <w:rsid w:val="758439F7"/>
    <w:rsid w:val="7F4A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2020-12-03T03:29:00Z</cp:lastPrinted>
  <dcterms:created xsi:type="dcterms:W3CDTF">2015-05-25T02:09:00Z</dcterms:created>
  <dcterms:modified xsi:type="dcterms:W3CDTF">2021-12-03T02:24:00Z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