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项目名称：2020革命老区建设专项资金扶持补贴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  <w:r>
        <w:rPr>
          <w:rFonts w:hint="eastAsia" w:ascii="仿宋_GB2312" w:hAnsi="宋体" w:eastAsia="仿宋_GB2312"/>
          <w:sz w:val="32"/>
          <w:lang w:eastAsia="zh-CN"/>
        </w:rPr>
        <w:t>仁化县长江镇人民政府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何旗旗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18718300546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2021年3月29日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长江镇人民政府根据《关于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2020年革命老区建设专项资金扶持补贴安排</w:t>
      </w:r>
      <w:r>
        <w:rPr>
          <w:rFonts w:hint="eastAsia" w:ascii="仿宋_GB2312" w:eastAsia="仿宋_GB2312"/>
          <w:sz w:val="32"/>
          <w:szCs w:val="32"/>
          <w:lang w:eastAsia="zh-CN"/>
        </w:rPr>
        <w:t>》（仁老促【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01号</w:t>
      </w:r>
      <w:r>
        <w:rPr>
          <w:rFonts w:hint="eastAsia" w:ascii="仿宋_GB2312" w:eastAsia="仿宋_GB2312"/>
          <w:sz w:val="32"/>
          <w:szCs w:val="32"/>
          <w:lang w:eastAsia="zh-CN"/>
        </w:rPr>
        <w:t>）资金补贴安排表，我镇将预算安排的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4万元用于长江镇石是村高山小组赖屋道路水泥硬底化工程项目，从而改善革命老区人民生活条件。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自评分数为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100分。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我镇严格按照“公平、公正、公开”的原则，根据资金分配情况，我镇合理作出预算并规范支出，确保专项资金专款专用的使用和管理合规</w:t>
      </w:r>
      <w:r>
        <w:rPr>
          <w:rFonts w:hint="eastAsia" w:ascii="仿宋_GB2312" w:eastAsia="仿宋_GB2312"/>
          <w:sz w:val="32"/>
          <w:szCs w:val="32"/>
          <w:lang w:eastAsia="zh-CN"/>
        </w:rPr>
        <w:t>，资金全部使用在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长江镇石是村高山小组赖屋道路水泥硬底化工程项目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2.资金完成绩效目标情况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2020年革命老区建设专项资金扶持补贴</w:t>
      </w:r>
      <w:r>
        <w:rPr>
          <w:rFonts w:hint="eastAsia" w:ascii="仿宋_GB2312" w:eastAsia="仿宋_GB2312"/>
          <w:sz w:val="32"/>
          <w:szCs w:val="32"/>
        </w:rPr>
        <w:t xml:space="preserve">的使用，严格执行了财务管理核算制度，资金使用规范，成本控制有效。  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3.资金分用途使用绩效</w:t>
      </w:r>
      <w:r>
        <w:rPr>
          <w:rFonts w:hint="eastAsia" w:ascii="仿宋_GB2312" w:eastAsia="仿宋_GB2312"/>
          <w:sz w:val="32"/>
          <w:szCs w:val="32"/>
          <w:lang w:eastAsia="zh-CN"/>
        </w:rPr>
        <w:t>：通过建设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长江镇石是村高山小组赖屋道路水泥硬底化工程项目，水泥硬底化路面总长158.6米，改善了革命老区人民生产生活条件，从而使人民的幸福感增强。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（三）资金使用绩效存在的问题</w:t>
      </w:r>
      <w:r>
        <w:rPr>
          <w:rFonts w:hint="eastAsia" w:ascii="仿宋_GB2312" w:eastAsia="仿宋_GB2312"/>
          <w:sz w:val="32"/>
          <w:szCs w:val="32"/>
          <w:lang w:eastAsia="zh-CN"/>
        </w:rPr>
        <w:t>：无。</w:t>
      </w:r>
      <w:bookmarkStart w:id="0" w:name="_GoBack"/>
      <w:bookmarkEnd w:id="0"/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5C14"/>
    <w:rsid w:val="099A00A9"/>
    <w:rsid w:val="0BFE5C14"/>
    <w:rsid w:val="1EDE4CF4"/>
    <w:rsid w:val="3BF31B19"/>
    <w:rsid w:val="6CFE24A2"/>
    <w:rsid w:val="718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dcterms:modified xsi:type="dcterms:W3CDTF">2021-03-29T07:14:38Z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ribbonExt">
    <vt:lpwstr>{"WPSExtOfficeTab":{"OnGetEnabled":false,"OnGetVisible":false}}</vt:lpwstr>
  </property>
</Properties>
</file>